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105A8" w14:textId="68244E56" w:rsidR="00407815" w:rsidRPr="002D359F" w:rsidRDefault="00E55DDF" w:rsidP="00407815">
      <w:pPr>
        <w:widowControl w:val="0"/>
        <w:spacing w:after="0" w:line="288" w:lineRule="auto"/>
        <w:ind w:firstLine="4820"/>
        <w:jc w:val="right"/>
        <w:rPr>
          <w:rFonts w:ascii="Times New Roman" w:hAnsi="Times New Roman" w:cs="Times New Roman"/>
          <w:b/>
          <w:bCs/>
          <w:sz w:val="24"/>
          <w:szCs w:val="24"/>
        </w:rPr>
      </w:pPr>
      <w:r w:rsidRPr="002D359F">
        <w:rPr>
          <w:rFonts w:ascii="Times New Roman" w:hAnsi="Times New Roman" w:cs="Times New Roman"/>
          <w:b/>
          <w:bCs/>
          <w:sz w:val="24"/>
          <w:szCs w:val="24"/>
        </w:rPr>
        <w:t>Приложение № 2</w:t>
      </w:r>
    </w:p>
    <w:p w14:paraId="290B0EB5" w14:textId="40F7D089" w:rsidR="00407815" w:rsidRDefault="00C276B3" w:rsidP="00473D33">
      <w:pPr>
        <w:widowControl w:val="0"/>
        <w:spacing w:after="0" w:line="288" w:lineRule="auto"/>
        <w:ind w:left="4956" w:firstLine="4"/>
        <w:jc w:val="both"/>
        <w:rPr>
          <w:rFonts w:ascii="Times New Roman" w:hAnsi="Times New Roman" w:cs="Times New Roman"/>
          <w:b/>
          <w:bCs/>
        </w:rPr>
      </w:pPr>
      <w:r w:rsidRPr="00F6763A">
        <w:rPr>
          <w:rFonts w:ascii="Times New Roman" w:hAnsi="Times New Roman" w:cs="Times New Roman"/>
          <w:b/>
          <w:bCs/>
        </w:rPr>
        <w:t>к Техническому заданию на разработку</w:t>
      </w:r>
      <w:r>
        <w:rPr>
          <w:rFonts w:ascii="Times New Roman" w:hAnsi="Times New Roman" w:cs="Times New Roman"/>
          <w:b/>
          <w:bCs/>
        </w:rPr>
        <w:t xml:space="preserve"> </w:t>
      </w:r>
      <w:r w:rsidRPr="00F6763A">
        <w:rPr>
          <w:rFonts w:ascii="Times New Roman" w:hAnsi="Times New Roman" w:cs="Times New Roman"/>
          <w:b/>
          <w:bCs/>
        </w:rPr>
        <w:t>проектной документации</w:t>
      </w:r>
      <w:r>
        <w:rPr>
          <w:rFonts w:ascii="Times New Roman" w:hAnsi="Times New Roman" w:cs="Times New Roman"/>
          <w:b/>
          <w:bCs/>
        </w:rPr>
        <w:t xml:space="preserve"> </w:t>
      </w:r>
    </w:p>
    <w:p w14:paraId="1CBA5B55" w14:textId="77777777" w:rsidR="00BA5D38" w:rsidRPr="002D359F" w:rsidRDefault="00BA5D38" w:rsidP="00BA5D38">
      <w:pPr>
        <w:widowControl w:val="0"/>
        <w:spacing w:after="0" w:line="288" w:lineRule="auto"/>
        <w:ind w:left="4956" w:firstLine="4"/>
        <w:jc w:val="both"/>
        <w:rPr>
          <w:rFonts w:ascii="Times New Roman" w:hAnsi="Times New Roman" w:cs="Times New Roman"/>
          <w:b/>
          <w:bCs/>
          <w:sz w:val="24"/>
          <w:szCs w:val="24"/>
        </w:rPr>
      </w:pPr>
    </w:p>
    <w:p w14:paraId="3229A381" w14:textId="77777777" w:rsidR="00E55DDF" w:rsidRPr="002D359F" w:rsidRDefault="00E55DDF" w:rsidP="00E55DDF">
      <w:pPr>
        <w:spacing w:after="0" w:line="240" w:lineRule="auto"/>
        <w:jc w:val="center"/>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интеллектуальной транспортной системе</w:t>
      </w:r>
    </w:p>
    <w:p w14:paraId="37609355" w14:textId="0F00F0FC" w:rsidR="00E55DDF" w:rsidRPr="002D359F" w:rsidRDefault="00E55DDF" w:rsidP="00E55DDF">
      <w:pPr>
        <w:spacing w:after="0" w:line="240" w:lineRule="auto"/>
        <w:jc w:val="center"/>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 xml:space="preserve"> и смежным инженерным системам</w:t>
      </w:r>
    </w:p>
    <w:p w14:paraId="5A9479FC" w14:textId="0EBC4C6B" w:rsidR="00407815" w:rsidRPr="002D359F" w:rsidRDefault="00E55DDF" w:rsidP="00E55DDF">
      <w:pPr>
        <w:spacing w:after="0" w:line="240" w:lineRule="auto"/>
        <w:jc w:val="center"/>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 xml:space="preserve"> </w:t>
      </w:r>
      <w:r w:rsidR="00407815" w:rsidRPr="002D359F">
        <w:rPr>
          <w:rFonts w:ascii="Times New Roman" w:eastAsia="Times New Roman" w:hAnsi="Times New Roman" w:cs="Times New Roman"/>
          <w:b/>
          <w:sz w:val="24"/>
          <w:szCs w:val="24"/>
        </w:rPr>
        <w:t>(</w:t>
      </w:r>
      <w:r w:rsidRPr="002D359F">
        <w:rPr>
          <w:rFonts w:ascii="Times New Roman" w:eastAsia="Times New Roman" w:hAnsi="Times New Roman" w:cs="Times New Roman"/>
          <w:b/>
          <w:sz w:val="24"/>
          <w:szCs w:val="24"/>
        </w:rPr>
        <w:t>ТРЕБОВАНИЯ К ИТС И СМЕЖНЫМ ИНЖЕНЕРНЫМ СИСТЕМАМ</w:t>
      </w:r>
      <w:r w:rsidR="00407815" w:rsidRPr="002D359F">
        <w:rPr>
          <w:rFonts w:ascii="Times New Roman" w:eastAsia="Times New Roman" w:hAnsi="Times New Roman" w:cs="Times New Roman"/>
          <w:b/>
          <w:sz w:val="24"/>
          <w:szCs w:val="24"/>
        </w:rPr>
        <w:t>)</w:t>
      </w:r>
    </w:p>
    <w:p w14:paraId="6413F4FB" w14:textId="77777777" w:rsidR="00E55DDF" w:rsidRPr="002D359F" w:rsidRDefault="00E55DDF" w:rsidP="00E55DDF">
      <w:pPr>
        <w:spacing w:after="0" w:line="240" w:lineRule="auto"/>
        <w:jc w:val="center"/>
        <w:rPr>
          <w:rFonts w:ascii="Times New Roman" w:eastAsia="Times New Roman" w:hAnsi="Times New Roman" w:cs="Times New Roman"/>
          <w:sz w:val="24"/>
          <w:szCs w:val="24"/>
        </w:rPr>
      </w:pPr>
    </w:p>
    <w:p w14:paraId="0D18A918"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0" w:name="_gjdgxs" w:colFirst="0" w:colLast="0"/>
      <w:bookmarkEnd w:id="0"/>
      <w:r w:rsidRPr="002D359F">
        <w:rPr>
          <w:rFonts w:ascii="Times New Roman" w:eastAsia="Times New Roman" w:hAnsi="Times New Roman" w:cs="Times New Roman"/>
          <w:b/>
          <w:sz w:val="24"/>
          <w:szCs w:val="24"/>
        </w:rPr>
        <w:t>Обозначения и сокращения</w:t>
      </w:r>
    </w:p>
    <w:p w14:paraId="061BAA74"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АДМС – Автоматическая дорожная метеорологическая станция;</w:t>
      </w:r>
    </w:p>
    <w:p w14:paraId="6E66E879"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АИИС ТУЭ – Автоматизированная информационно-измерительная система технического учета электроэнергии;</w:t>
      </w:r>
    </w:p>
    <w:p w14:paraId="7CF15CF8"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АВК – Аварийно-вызывная колонка;</w:t>
      </w:r>
    </w:p>
    <w:p w14:paraId="52888F67"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АПВГК – автоматический пункт весогабаритного контроля транспортных средств;</w:t>
      </w:r>
    </w:p>
    <w:p w14:paraId="5BF23F41"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АРМ – Автоматизированное рабочее место;</w:t>
      </w:r>
    </w:p>
    <w:p w14:paraId="77717C79"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АСУДД – Автоматизированная система управления дорожным движением;</w:t>
      </w:r>
    </w:p>
    <w:p w14:paraId="57C12252" w14:textId="788FC9E2"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АСУНО – Автоматизированная система управления наружным освещением;</w:t>
      </w:r>
    </w:p>
    <w:p w14:paraId="3F40C9E7" w14:textId="0DBB143D" w:rsidR="00D331B7" w:rsidRPr="002D359F" w:rsidRDefault="00D331B7"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АСУЖЦ – Автоматизированная система цифрового управления жизненным циклом;</w:t>
      </w:r>
    </w:p>
    <w:p w14:paraId="1B0A44F4" w14:textId="1306BBFD" w:rsidR="0012572B" w:rsidRPr="002D359F" w:rsidRDefault="0012572B" w:rsidP="009B6DB1">
      <w:pPr>
        <w:spacing w:after="100" w:line="233" w:lineRule="auto"/>
        <w:ind w:left="720"/>
        <w:jc w:val="both"/>
        <w:rPr>
          <w:rFonts w:ascii="Times New Roman" w:hAnsi="Times New Roman" w:cs="Times New Roman"/>
          <w:bCs/>
          <w:sz w:val="24"/>
          <w:szCs w:val="24"/>
        </w:rPr>
      </w:pPr>
      <w:r w:rsidRPr="002D359F">
        <w:rPr>
          <w:rFonts w:ascii="Times New Roman" w:hAnsi="Times New Roman" w:cs="Times New Roman"/>
          <w:bCs/>
          <w:sz w:val="24"/>
          <w:szCs w:val="24"/>
        </w:rPr>
        <w:t>АПС – Автоматическая пожарная сигнализация;</w:t>
      </w:r>
    </w:p>
    <w:p w14:paraId="04668AE4" w14:textId="14CA6D15" w:rsidR="0068359D" w:rsidRPr="002D359F" w:rsidRDefault="0068359D"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hAnsi="Times New Roman" w:cs="Times New Roman"/>
          <w:bCs/>
          <w:sz w:val="24"/>
          <w:szCs w:val="24"/>
        </w:rPr>
        <w:t>АУГПТ – Автоматическая установка газового пожаротушения;</w:t>
      </w:r>
    </w:p>
    <w:p w14:paraId="274E8114"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БД – База данных;</w:t>
      </w:r>
    </w:p>
    <w:p w14:paraId="55FB1441"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ВОК – Волоконно-оптический кабель;</w:t>
      </w:r>
    </w:p>
    <w:p w14:paraId="1C44E113" w14:textId="77777777" w:rsidR="00905815" w:rsidRPr="002D359F" w:rsidRDefault="00905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ВОЛС – Волоконно-оптическая линия связи;</w:t>
      </w:r>
    </w:p>
    <w:p w14:paraId="197B591E" w14:textId="77777777" w:rsidR="00905815" w:rsidRPr="002D359F" w:rsidRDefault="00905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ВПУ – Вспомогательный пункт управления;</w:t>
      </w:r>
    </w:p>
    <w:p w14:paraId="2C1684C1"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ГИБДД – Государственная инспекция безопасности дорожного движения;</w:t>
      </w:r>
    </w:p>
    <w:p w14:paraId="76EFA412"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ГЛОНАСС – Глобальная навигационная спутниковая система;</w:t>
      </w:r>
    </w:p>
    <w:p w14:paraId="62763D13" w14:textId="077A2ED9"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ГР</w:t>
      </w:r>
      <w:r w:rsidR="0068359D" w:rsidRPr="002D359F">
        <w:rPr>
          <w:rFonts w:ascii="Times New Roman" w:eastAsia="Times New Roman" w:hAnsi="Times New Roman" w:cs="Times New Roman"/>
          <w:sz w:val="24"/>
          <w:szCs w:val="24"/>
        </w:rPr>
        <w:t>Н</w:t>
      </w:r>
      <w:r w:rsidRPr="002D359F">
        <w:rPr>
          <w:rFonts w:ascii="Times New Roman" w:eastAsia="Times New Roman" w:hAnsi="Times New Roman" w:cs="Times New Roman"/>
          <w:sz w:val="24"/>
          <w:szCs w:val="24"/>
        </w:rPr>
        <w:t xml:space="preserve">З – Государственный регистрационный </w:t>
      </w:r>
      <w:r w:rsidR="0068359D" w:rsidRPr="002D359F">
        <w:rPr>
          <w:rFonts w:ascii="Times New Roman" w:eastAsia="Times New Roman" w:hAnsi="Times New Roman" w:cs="Times New Roman"/>
          <w:sz w:val="24"/>
          <w:szCs w:val="24"/>
        </w:rPr>
        <w:t xml:space="preserve">номерной </w:t>
      </w:r>
      <w:r w:rsidRPr="002D359F">
        <w:rPr>
          <w:rFonts w:ascii="Times New Roman" w:eastAsia="Times New Roman" w:hAnsi="Times New Roman" w:cs="Times New Roman"/>
          <w:sz w:val="24"/>
          <w:szCs w:val="24"/>
        </w:rPr>
        <w:t>знак;</w:t>
      </w:r>
    </w:p>
    <w:p w14:paraId="6D11E987"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ГНБ – Горизонтально направленное бурение;</w:t>
      </w:r>
    </w:p>
    <w:p w14:paraId="6338C1E6"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 – Государственный стандарт;</w:t>
      </w:r>
    </w:p>
    <w:p w14:paraId="13737717" w14:textId="43179C9B"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ГСМ – Горюче-смазочные материалы;</w:t>
      </w:r>
    </w:p>
    <w:p w14:paraId="7BDFB74E" w14:textId="018CD9D3" w:rsidR="006B06AD" w:rsidRPr="002D359F" w:rsidRDefault="006B06AD"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ДГУ – Дизель-генераторная установка;</w:t>
      </w:r>
    </w:p>
    <w:p w14:paraId="4FAC5B5C" w14:textId="7563FAE5"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ДИТ – Динамическое информационное табло;</w:t>
      </w:r>
    </w:p>
    <w:p w14:paraId="179D08A6" w14:textId="56265CA4" w:rsidR="0068359D" w:rsidRPr="002D359F" w:rsidRDefault="0068359D"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ДТП – Дорожно-транспортное происшествие;</w:t>
      </w:r>
    </w:p>
    <w:p w14:paraId="1D80A319" w14:textId="6D36A4CF"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ДК – Дорожный контроллер;</w:t>
      </w:r>
    </w:p>
    <w:p w14:paraId="6AFDA8F5" w14:textId="38E34D0E"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ДТП – Дорожно-транспортное происшествие;</w:t>
      </w:r>
    </w:p>
    <w:p w14:paraId="030FD7B3" w14:textId="40168BA3" w:rsidR="00501B21" w:rsidRPr="002D359F" w:rsidRDefault="00501B21"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ДЭП – дорожно-эксплуатационное предприятие;</w:t>
      </w:r>
    </w:p>
    <w:p w14:paraId="2047A5A8" w14:textId="18BCDB5E"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ЗИП – Запасные части, инструменты и принадлежности;</w:t>
      </w:r>
    </w:p>
    <w:p w14:paraId="20386C2F" w14:textId="1CFB83E3" w:rsidR="0068359D" w:rsidRPr="002D359F" w:rsidRDefault="0068359D"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ИССО – Искусственное сооружение автомобильной дороги;</w:t>
      </w:r>
    </w:p>
    <w:p w14:paraId="77AAF22C" w14:textId="030CC685"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ИС – Информационная система;</w:t>
      </w:r>
    </w:p>
    <w:p w14:paraId="1C287B30" w14:textId="47992722" w:rsidR="00130833" w:rsidRPr="002D359F" w:rsidRDefault="00130833"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ИСМВ – информационная система межоператорского взаимодействия</w:t>
      </w:r>
    </w:p>
    <w:p w14:paraId="74198182"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ЗПИ – Знак переменной информации;</w:t>
      </w:r>
    </w:p>
    <w:p w14:paraId="118A5E6D" w14:textId="77777777" w:rsidR="00905815" w:rsidRPr="002D359F" w:rsidRDefault="00905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ИССО – Искусственное сооружений автомобильной дороги;</w:t>
      </w:r>
    </w:p>
    <w:p w14:paraId="04553B5E" w14:textId="2AFCC726"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ИТС – Интеллектуальная транспортная система;</w:t>
      </w:r>
    </w:p>
    <w:p w14:paraId="0635942A" w14:textId="77777777" w:rsidR="0012572B" w:rsidRPr="002D359F" w:rsidRDefault="0012572B" w:rsidP="009B6DB1">
      <w:pPr>
        <w:spacing w:after="100" w:line="233" w:lineRule="auto"/>
        <w:ind w:left="720"/>
        <w:jc w:val="both"/>
        <w:rPr>
          <w:rFonts w:ascii="Times New Roman" w:hAnsi="Times New Roman" w:cs="Times New Roman"/>
          <w:bCs/>
          <w:sz w:val="24"/>
          <w:szCs w:val="24"/>
        </w:rPr>
      </w:pPr>
      <w:r w:rsidRPr="002D359F">
        <w:rPr>
          <w:rFonts w:ascii="Times New Roman" w:hAnsi="Times New Roman" w:cs="Times New Roman"/>
          <w:bCs/>
          <w:sz w:val="24"/>
          <w:szCs w:val="24"/>
        </w:rPr>
        <w:t>ИТСИВП – Инженерно технические системы инфраструктуры взимания платы;</w:t>
      </w:r>
    </w:p>
    <w:p w14:paraId="54D3285D" w14:textId="77777777" w:rsidR="00905815" w:rsidRPr="002D359F" w:rsidRDefault="00905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КЛС – Кабельная линия связи;</w:t>
      </w:r>
    </w:p>
    <w:p w14:paraId="43C05FDC"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КТС – Комплекс технических средств;</w:t>
      </w:r>
    </w:p>
    <w:p w14:paraId="462A603A" w14:textId="77777777" w:rsidR="00905815" w:rsidRPr="002D359F" w:rsidRDefault="00905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ЛКС – Линейно-кабельные сооружения;</w:t>
      </w:r>
    </w:p>
    <w:p w14:paraId="62BA5AB9"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МВД – Министерство внутренних дел Российской Федерации;</w:t>
      </w:r>
    </w:p>
    <w:p w14:paraId="22375A41" w14:textId="2AA81221"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МЧС – Министерство Российской Федерации по делам гражданской обороны, чрезвычайным ситуациям и ликвидации последствий стихийных бедствий;</w:t>
      </w:r>
    </w:p>
    <w:p w14:paraId="0CCC4F76" w14:textId="30028F0D" w:rsidR="00501B21" w:rsidRPr="002D359F" w:rsidRDefault="00501B21"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МФЗ – многофункциональная зона;</w:t>
      </w:r>
    </w:p>
    <w:p w14:paraId="455177CE" w14:textId="788DF23D" w:rsidR="003B40AC" w:rsidRPr="002D359F" w:rsidRDefault="003B40AC"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НРП – Необслуживаемый регенерационный пункт системы передачи данных;</w:t>
      </w:r>
    </w:p>
    <w:p w14:paraId="408E2A6F" w14:textId="549DD06B"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НСД – Несанкционированный доступ;</w:t>
      </w:r>
    </w:p>
    <w:p w14:paraId="28FEAE5B" w14:textId="1EFE421D"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ОС – Операционная система;</w:t>
      </w:r>
    </w:p>
    <w:p w14:paraId="472DDB8A" w14:textId="77777777" w:rsidR="0012572B" w:rsidRPr="002D359F" w:rsidRDefault="0012572B" w:rsidP="009B6DB1">
      <w:pPr>
        <w:spacing w:after="100" w:line="233" w:lineRule="auto"/>
        <w:ind w:left="720"/>
        <w:jc w:val="both"/>
        <w:rPr>
          <w:rFonts w:ascii="Times New Roman" w:hAnsi="Times New Roman" w:cs="Times New Roman"/>
          <w:bCs/>
          <w:sz w:val="24"/>
          <w:szCs w:val="24"/>
        </w:rPr>
      </w:pPr>
      <w:r w:rsidRPr="002D359F">
        <w:rPr>
          <w:rFonts w:ascii="Times New Roman" w:hAnsi="Times New Roman" w:cs="Times New Roman"/>
          <w:bCs/>
          <w:sz w:val="24"/>
          <w:szCs w:val="24"/>
        </w:rPr>
        <w:t>ОТС – Охранно-тревожная сигнализация;</w:t>
      </w:r>
    </w:p>
    <w:p w14:paraId="1B3B2602" w14:textId="424BD0E9" w:rsidR="0012572B" w:rsidRPr="002D359F" w:rsidRDefault="0012572B"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hAnsi="Times New Roman" w:cs="Times New Roman"/>
          <w:bCs/>
          <w:sz w:val="24"/>
          <w:szCs w:val="24"/>
        </w:rPr>
        <w:t>ОВН – Охранное видеонаблюдение;</w:t>
      </w:r>
    </w:p>
    <w:p w14:paraId="4D739E38" w14:textId="77777777" w:rsidR="00905815" w:rsidRPr="002D359F" w:rsidRDefault="00905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ОВ – оптическое волокно;</w:t>
      </w:r>
    </w:p>
    <w:p w14:paraId="678996EB" w14:textId="77777777" w:rsidR="00905815" w:rsidRPr="002D359F" w:rsidRDefault="00905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ОТИ – Объект транспортной инфраструктуры;</w:t>
      </w:r>
    </w:p>
    <w:p w14:paraId="246FA7A4"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ПДМ – Пункт дорожного мониторинга;</w:t>
      </w:r>
    </w:p>
    <w:p w14:paraId="6A7EF220"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ПО – Программное обеспечение;</w:t>
      </w:r>
    </w:p>
    <w:p w14:paraId="231BB4A1" w14:textId="03B21190"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ПУЭ – Правила устройства электроустановок;</w:t>
      </w:r>
    </w:p>
    <w:p w14:paraId="61586D5E" w14:textId="1868A7DC" w:rsidR="00B51574" w:rsidRPr="002D359F" w:rsidRDefault="00B51574"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hAnsi="Times New Roman" w:cs="Times New Roman"/>
          <w:bCs/>
          <w:sz w:val="24"/>
          <w:szCs w:val="24"/>
        </w:rPr>
        <w:t>ПВП – Пункт взимания платы;</w:t>
      </w:r>
    </w:p>
    <w:p w14:paraId="78ED59C1"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РВП – Рубеж взимания платы;</w:t>
      </w:r>
    </w:p>
    <w:p w14:paraId="44993614"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СВГК – Система весового и габаритного контроля транспортных средств;</w:t>
      </w:r>
    </w:p>
    <w:p w14:paraId="44BC6592"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СМИ – Средства массовой информации;</w:t>
      </w:r>
    </w:p>
    <w:p w14:paraId="0A9176BF" w14:textId="55BC2B2D" w:rsidR="00095433" w:rsidRPr="002D359F" w:rsidRDefault="00095433"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СМИК – Система мониторинга инженерных конструкций;</w:t>
      </w:r>
    </w:p>
    <w:p w14:paraId="098535A9" w14:textId="686185E5" w:rsidR="00095433" w:rsidRPr="002D359F" w:rsidRDefault="00095433"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СМИС – Система мониторинга инженерных систем;</w:t>
      </w:r>
    </w:p>
    <w:p w14:paraId="566857AE"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СМК – Система мобильного контроля;</w:t>
      </w:r>
    </w:p>
    <w:p w14:paraId="7BF88C64" w14:textId="070652D6"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СУБД – Система управления базами данных;</w:t>
      </w:r>
    </w:p>
    <w:p w14:paraId="7C4806D0" w14:textId="77777777" w:rsidR="0012572B" w:rsidRPr="002D359F" w:rsidRDefault="0012572B" w:rsidP="009B6DB1">
      <w:pPr>
        <w:spacing w:after="100" w:line="233" w:lineRule="auto"/>
        <w:ind w:left="720"/>
        <w:jc w:val="both"/>
        <w:rPr>
          <w:rFonts w:ascii="Times New Roman" w:hAnsi="Times New Roman" w:cs="Times New Roman"/>
          <w:bCs/>
          <w:sz w:val="24"/>
          <w:szCs w:val="24"/>
        </w:rPr>
      </w:pPr>
      <w:r w:rsidRPr="002D359F">
        <w:rPr>
          <w:rFonts w:ascii="Times New Roman" w:hAnsi="Times New Roman" w:cs="Times New Roman"/>
          <w:bCs/>
          <w:sz w:val="24"/>
          <w:szCs w:val="24"/>
        </w:rPr>
        <w:t>СОУЭ – Система оповещения и управления эвакуацией;</w:t>
      </w:r>
    </w:p>
    <w:p w14:paraId="18A4907F" w14:textId="719A51A2" w:rsidR="0012572B" w:rsidRPr="002D359F" w:rsidRDefault="0012572B"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hAnsi="Times New Roman" w:cs="Times New Roman"/>
          <w:bCs/>
          <w:sz w:val="24"/>
          <w:szCs w:val="24"/>
        </w:rPr>
        <w:t>СКУД – Система контроля и управления доступом;</w:t>
      </w:r>
    </w:p>
    <w:p w14:paraId="092EE4E6" w14:textId="19367D35"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СВП – Система взимания платы;</w:t>
      </w:r>
    </w:p>
    <w:p w14:paraId="5A6E1A51" w14:textId="270C5824" w:rsidR="0068359D" w:rsidRPr="002D359F" w:rsidRDefault="0068359D"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СВП СП – Система взимания платы «Свободный поток»;</w:t>
      </w:r>
    </w:p>
    <w:p w14:paraId="638BE649" w14:textId="7710303D" w:rsidR="006B06AD" w:rsidRPr="002D359F" w:rsidRDefault="006B06AD"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ТП – Трансформаторная подстанция;</w:t>
      </w:r>
    </w:p>
    <w:p w14:paraId="6A53379D" w14:textId="1F9E1919"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ТПИ – Табло переменной информации;</w:t>
      </w:r>
    </w:p>
    <w:p w14:paraId="0F359A85" w14:textId="186A9D08" w:rsidR="0068359D" w:rsidRPr="002D359F" w:rsidRDefault="0068359D"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ТС – Транспортное средство;</w:t>
      </w:r>
    </w:p>
    <w:p w14:paraId="535C9D9D"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ТСОП – Телефонная сеть общего пользования;</w:t>
      </w:r>
    </w:p>
    <w:p w14:paraId="23176A7A"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ЦПУ – Центральный пункт управления;</w:t>
      </w:r>
    </w:p>
    <w:p w14:paraId="545C8703" w14:textId="77777777" w:rsidR="00407815" w:rsidRPr="002D359F" w:rsidRDefault="00407815" w:rsidP="009B6DB1">
      <w:pPr>
        <w:spacing w:after="100" w:line="233" w:lineRule="auto"/>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ЦУПО – Центр управления подрядных организаций;</w:t>
      </w:r>
    </w:p>
    <w:p w14:paraId="2E5BCE99" w14:textId="77777777" w:rsidR="00407815" w:rsidRPr="002D359F" w:rsidRDefault="00407815" w:rsidP="009B6DB1">
      <w:pPr>
        <w:spacing w:after="100" w:line="233" w:lineRule="auto"/>
        <w:ind w:left="71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ЭСРП – Электронное средство регистрации проезда.</w:t>
      </w:r>
    </w:p>
    <w:p w14:paraId="253B90A2"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1" w:name="_30j0zll" w:colFirst="0" w:colLast="0"/>
      <w:bookmarkEnd w:id="1"/>
      <w:r w:rsidRPr="002D359F">
        <w:rPr>
          <w:rFonts w:ascii="Times New Roman" w:eastAsia="Times New Roman" w:hAnsi="Times New Roman" w:cs="Times New Roman"/>
          <w:b/>
          <w:sz w:val="24"/>
          <w:szCs w:val="24"/>
        </w:rPr>
        <w:t>Общая архитектура ИТС</w:t>
      </w:r>
    </w:p>
    <w:p w14:paraId="7928605A" w14:textId="77777777" w:rsidR="00407815" w:rsidRPr="002D359F" w:rsidRDefault="00407815" w:rsidP="00407815">
      <w:pPr>
        <w:spacing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b/>
          <w:sz w:val="24"/>
          <w:szCs w:val="24"/>
        </w:rPr>
        <w:t>Интеллектуальная транспортная система (ИТС)</w:t>
      </w:r>
      <w:r w:rsidRPr="002D359F">
        <w:rPr>
          <w:rFonts w:ascii="Times New Roman" w:eastAsia="Times New Roman" w:hAnsi="Times New Roman" w:cs="Times New Roman"/>
          <w:sz w:val="24"/>
          <w:szCs w:val="24"/>
        </w:rPr>
        <w:t xml:space="preserve"> – система, интегрирующая современные информационные, коммуникационные и телематические технологии, </w:t>
      </w:r>
      <w:r w:rsidRPr="002D359F">
        <w:rPr>
          <w:rFonts w:ascii="Times New Roman" w:eastAsia="Times New Roman" w:hAnsi="Times New Roman" w:cs="Times New Roman"/>
          <w:sz w:val="24"/>
          <w:szCs w:val="24"/>
        </w:rPr>
        <w:lastRenderedPageBreak/>
        <w:t>технологии управления и предназначенная для автоматизированного поиска и принятия к реализации максимально эффективных сценариев управления транспортной системой дороги, конкретным транспортным средством или группой транспортных средств с целью обеспечения заданной мобильности населения, максимизации показателей использования дорожной сети, повышения безопасности и эффективности транспортного процесса, комфортности для водителей и пользователей транспорта.</w:t>
      </w:r>
    </w:p>
    <w:p w14:paraId="1D05642B" w14:textId="77777777" w:rsidR="00407815" w:rsidRPr="002D359F" w:rsidRDefault="00407815" w:rsidP="00407815">
      <w:pPr>
        <w:spacing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Архитектура определяет основные требования к функционированию, взаимодействию и размещению элементной базы (элементов) ИТС.</w:t>
      </w:r>
    </w:p>
    <w:p w14:paraId="72E088AE" w14:textId="77777777" w:rsidR="00407815" w:rsidRPr="002D359F" w:rsidRDefault="00407815" w:rsidP="00407815">
      <w:pPr>
        <w:spacing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Многоуровневая архитектура ИТС, структура построения подсистем, входящих в ИТС автомобильных дорог, находящихся в доверительном управлении Государственной компании «Российские автомобильные дороги», представлена на рисунке 1 (Приложение 1.1).</w:t>
      </w:r>
    </w:p>
    <w:p w14:paraId="2AE86ADB" w14:textId="77777777" w:rsidR="00407815" w:rsidRPr="002D359F" w:rsidRDefault="00407815" w:rsidP="00407815">
      <w:pPr>
        <w:spacing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Верхний уровень (уровень 1) представляет собой информационную платформу ИТС, на которой осуществляется накопление входящих, аналитических и статистических данных, выполняется обработка данных в целях принятия эффективных решений по управлению подсистемами, поддерживается оперативное и ситуационное взаимодействие с внешними информационными системами.</w:t>
      </w:r>
    </w:p>
    <w:p w14:paraId="31581FE9" w14:textId="77777777" w:rsidR="00407815" w:rsidRPr="002D359F" w:rsidRDefault="00407815" w:rsidP="00407815">
      <w:pPr>
        <w:spacing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Информационная платформа ИТС является базовой основой для построения единой информационной платформы Государственной компании «Российские автомобильные дороги» (далее – Государственная компания).</w:t>
      </w:r>
    </w:p>
    <w:p w14:paraId="1CCD0B02" w14:textId="77777777" w:rsidR="00407815" w:rsidRPr="002D359F" w:rsidRDefault="00407815" w:rsidP="00407815">
      <w:pPr>
        <w:widowControl w:val="0"/>
        <w:tabs>
          <w:tab w:val="left" w:pos="284"/>
        </w:tabs>
        <w:spacing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Второй уровень архитектуры представляет собой перечень комплексных подсистем ИТС, интегрированных в единую информационную платформу Государственной компании, и включает в себя: </w:t>
      </w:r>
    </w:p>
    <w:p w14:paraId="012C0BA5" w14:textId="77777777" w:rsidR="00407815" w:rsidRPr="002D359F" w:rsidRDefault="00407815" w:rsidP="00407815">
      <w:pPr>
        <w:tabs>
          <w:tab w:val="left" w:pos="1134"/>
        </w:tabs>
        <w:spacing w:after="0" w:line="240" w:lineRule="auto"/>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Систему управления транспортными потоками (Интегрированная АСУДД);</w:t>
      </w:r>
    </w:p>
    <w:p w14:paraId="11C76A19" w14:textId="77777777" w:rsidR="00407815" w:rsidRPr="002D359F" w:rsidRDefault="00407815" w:rsidP="00407815">
      <w:pPr>
        <w:tabs>
          <w:tab w:val="left" w:pos="1134"/>
        </w:tabs>
        <w:spacing w:after="0" w:line="240" w:lineRule="auto"/>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Систему взимания платы;</w:t>
      </w:r>
    </w:p>
    <w:p w14:paraId="2A3DFA8E" w14:textId="77777777" w:rsidR="00407815" w:rsidRPr="002D359F" w:rsidRDefault="00407815" w:rsidP="00407815">
      <w:pPr>
        <w:tabs>
          <w:tab w:val="left" w:pos="1134"/>
        </w:tabs>
        <w:spacing w:after="0" w:line="240" w:lineRule="auto"/>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Систему управления содержанием дорог;</w:t>
      </w:r>
    </w:p>
    <w:p w14:paraId="26C1E4C7" w14:textId="77777777" w:rsidR="00407815" w:rsidRPr="002D359F" w:rsidRDefault="00407815" w:rsidP="00407815">
      <w:pPr>
        <w:tabs>
          <w:tab w:val="left" w:pos="1134"/>
        </w:tabs>
        <w:spacing w:after="0" w:line="240" w:lineRule="auto"/>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Систему весового и габаритного контроля транспортных средств;</w:t>
      </w:r>
    </w:p>
    <w:p w14:paraId="7772778D" w14:textId="77777777" w:rsidR="00407815" w:rsidRPr="002D359F" w:rsidRDefault="00407815" w:rsidP="00407815">
      <w:pPr>
        <w:tabs>
          <w:tab w:val="left" w:pos="1134"/>
        </w:tabs>
        <w:spacing w:after="0" w:line="240" w:lineRule="auto"/>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Систему безопасности объектов дорожной инфраструктуры;</w:t>
      </w:r>
    </w:p>
    <w:p w14:paraId="7D6148D4" w14:textId="77777777" w:rsidR="00407815" w:rsidRPr="002D359F" w:rsidRDefault="00407815" w:rsidP="00407815">
      <w:pPr>
        <w:tabs>
          <w:tab w:val="left" w:pos="1134"/>
        </w:tabs>
        <w:spacing w:after="0" w:line="240" w:lineRule="auto"/>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Систему пользовательских услуг и сервисов;</w:t>
      </w:r>
    </w:p>
    <w:p w14:paraId="1833E521" w14:textId="37364F06" w:rsidR="00407815" w:rsidRPr="002D359F" w:rsidRDefault="00407815" w:rsidP="00407815">
      <w:pPr>
        <w:tabs>
          <w:tab w:val="left" w:pos="1134"/>
        </w:tabs>
        <w:spacing w:after="0" w:line="240" w:lineRule="auto"/>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Контрольно-диагностическую систему.</w:t>
      </w:r>
    </w:p>
    <w:p w14:paraId="19E9DD0F" w14:textId="77777777" w:rsidR="00407815" w:rsidRPr="002D359F" w:rsidRDefault="00407815" w:rsidP="00407815">
      <w:pPr>
        <w:widowControl w:val="0"/>
        <w:tabs>
          <w:tab w:val="left" w:pos="284"/>
        </w:tabs>
        <w:spacing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Третьим уровнем архитектуры является набор всех необходимых подсистем, которые составляют комплексные системы второго уровня.</w:t>
      </w:r>
    </w:p>
    <w:p w14:paraId="3BD25986" w14:textId="77777777" w:rsidR="00407815" w:rsidRPr="002D359F" w:rsidRDefault="00407815" w:rsidP="00407815">
      <w:pPr>
        <w:widowControl w:val="0"/>
        <w:tabs>
          <w:tab w:val="left" w:pos="284"/>
        </w:tabs>
        <w:spacing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Четвертый (нижний) уровень представляет собой необходимый набор технических средств, обеспечивающих функционирование подсистем.</w:t>
      </w:r>
    </w:p>
    <w:p w14:paraId="0FC131B0" w14:textId="77777777" w:rsidR="00407815" w:rsidRPr="002D359F" w:rsidRDefault="00407815" w:rsidP="00407815">
      <w:pPr>
        <w:widowControl w:val="0"/>
        <w:tabs>
          <w:tab w:val="left" w:pos="284"/>
        </w:tabs>
        <w:spacing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Информационное взаимодействие всех уровней обеспечивает система передачи данных (коммуникации).</w:t>
      </w:r>
    </w:p>
    <w:p w14:paraId="019BF5C6" w14:textId="77777777" w:rsidR="00407815" w:rsidRPr="002D359F" w:rsidRDefault="00407815" w:rsidP="00407815">
      <w:pPr>
        <w:widowControl w:val="0"/>
        <w:tabs>
          <w:tab w:val="left" w:pos="284"/>
        </w:tabs>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Система передачи данных предназначена для обеспечения передачи данных между всеми компонентами, техническими средствами и подсистемами, многопользовательского доступа к информационным ресурсам системы через единый коммутационный узел, передачи данных между компонентами системы и смежными системами.</w:t>
      </w:r>
    </w:p>
    <w:p w14:paraId="57304F52" w14:textId="77777777" w:rsidR="00A5576B" w:rsidRPr="002D359F" w:rsidRDefault="00A5576B" w:rsidP="00407815">
      <w:pPr>
        <w:widowControl w:val="0"/>
        <w:tabs>
          <w:tab w:val="left" w:pos="284"/>
        </w:tabs>
        <w:spacing w:after="0" w:line="240" w:lineRule="auto"/>
        <w:ind w:firstLine="709"/>
        <w:jc w:val="both"/>
        <w:rPr>
          <w:rFonts w:ascii="Times New Roman" w:eastAsia="Times New Roman" w:hAnsi="Times New Roman" w:cs="Times New Roman"/>
          <w:sz w:val="24"/>
          <w:szCs w:val="24"/>
        </w:rPr>
      </w:pPr>
    </w:p>
    <w:p w14:paraId="735FE4F0" w14:textId="0B42C584" w:rsidR="00A5576B" w:rsidRPr="002D359F" w:rsidRDefault="00A5576B" w:rsidP="00407815">
      <w:pPr>
        <w:widowControl w:val="0"/>
        <w:tabs>
          <w:tab w:val="left" w:pos="284"/>
        </w:tabs>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Помимо систем</w:t>
      </w:r>
      <w:r w:rsidR="000E345C"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 xml:space="preserve"> входящих в состав ИТС</w:t>
      </w:r>
      <w:r w:rsidR="000E345C"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 xml:space="preserve"> в общую архитектуру</w:t>
      </w:r>
      <w:r w:rsidR="00B310A4" w:rsidRPr="002D359F">
        <w:rPr>
          <w:rFonts w:ascii="Times New Roman" w:eastAsia="Times New Roman" w:hAnsi="Times New Roman" w:cs="Times New Roman"/>
          <w:sz w:val="24"/>
          <w:szCs w:val="24"/>
        </w:rPr>
        <w:t xml:space="preserve"> системы передачи данных</w:t>
      </w:r>
      <w:r w:rsidRPr="002D359F">
        <w:rPr>
          <w:rFonts w:ascii="Times New Roman" w:eastAsia="Times New Roman" w:hAnsi="Times New Roman" w:cs="Times New Roman"/>
          <w:sz w:val="24"/>
          <w:szCs w:val="24"/>
        </w:rPr>
        <w:t xml:space="preserve"> должны быть включены смежные инженерные системы</w:t>
      </w:r>
      <w:r w:rsidR="000E345C"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 xml:space="preserve"> подключаемые к сети передачи данных ИТС. К смежным инженерным системам относятся:</w:t>
      </w:r>
    </w:p>
    <w:p w14:paraId="40DEC2EC" w14:textId="77777777" w:rsidR="00A5576B" w:rsidRPr="002D359F" w:rsidRDefault="00A5576B" w:rsidP="00407815">
      <w:pPr>
        <w:widowControl w:val="0"/>
        <w:tabs>
          <w:tab w:val="left" w:pos="284"/>
        </w:tabs>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электроснабжение;</w:t>
      </w:r>
    </w:p>
    <w:p w14:paraId="3CE8BBC4" w14:textId="77777777" w:rsidR="00A5576B" w:rsidRPr="002D359F" w:rsidRDefault="00A5576B" w:rsidP="00407815">
      <w:pPr>
        <w:widowControl w:val="0"/>
        <w:tabs>
          <w:tab w:val="left" w:pos="284"/>
        </w:tabs>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наружное освещение;</w:t>
      </w:r>
    </w:p>
    <w:p w14:paraId="4778147C" w14:textId="77777777" w:rsidR="00A5576B" w:rsidRPr="002D359F" w:rsidRDefault="00A5576B" w:rsidP="00407815">
      <w:pPr>
        <w:widowControl w:val="0"/>
        <w:tabs>
          <w:tab w:val="left" w:pos="284"/>
        </w:tabs>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АСУ НО и ТП;</w:t>
      </w:r>
    </w:p>
    <w:p w14:paraId="64B6C16C" w14:textId="77777777" w:rsidR="00A5576B" w:rsidRPr="002D359F" w:rsidRDefault="00A5576B" w:rsidP="00407815">
      <w:pPr>
        <w:widowControl w:val="0"/>
        <w:tabs>
          <w:tab w:val="left" w:pos="284"/>
        </w:tabs>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АСУ КНС;</w:t>
      </w:r>
    </w:p>
    <w:p w14:paraId="5227270C" w14:textId="77777777" w:rsidR="00A5576B" w:rsidRPr="00D80102" w:rsidRDefault="00A5576B" w:rsidP="00407815">
      <w:pPr>
        <w:widowControl w:val="0"/>
        <w:tabs>
          <w:tab w:val="left" w:pos="284"/>
        </w:tabs>
        <w:spacing w:after="0" w:line="240" w:lineRule="auto"/>
        <w:ind w:firstLine="709"/>
        <w:jc w:val="both"/>
        <w:rPr>
          <w:rFonts w:ascii="Times New Roman" w:eastAsia="Times New Roman" w:hAnsi="Times New Roman" w:cs="Times New Roman"/>
          <w:spacing w:val="-6"/>
          <w:sz w:val="24"/>
          <w:szCs w:val="24"/>
        </w:rPr>
      </w:pPr>
      <w:r w:rsidRPr="00D80102">
        <w:rPr>
          <w:rFonts w:ascii="Times New Roman" w:eastAsia="Times New Roman" w:hAnsi="Times New Roman" w:cs="Times New Roman"/>
          <w:spacing w:val="-6"/>
          <w:sz w:val="24"/>
          <w:szCs w:val="24"/>
        </w:rPr>
        <w:t>- системы безопасности, жизнеобеспечения и климата зданий, строений и сооружений ИТС;</w:t>
      </w:r>
    </w:p>
    <w:p w14:paraId="1F1AD5B3" w14:textId="28AB56EA" w:rsidR="0068359D" w:rsidRPr="002D359F" w:rsidRDefault="0068359D" w:rsidP="0068359D">
      <w:pPr>
        <w:tabs>
          <w:tab w:val="left" w:pos="1134"/>
        </w:tabs>
        <w:spacing w:after="0" w:line="240" w:lineRule="auto"/>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lastRenderedPageBreak/>
        <w:t>- система обеспечения информационной безопасности (СОИБ);</w:t>
      </w:r>
    </w:p>
    <w:p w14:paraId="6384F86F" w14:textId="503212BE" w:rsidR="0068359D" w:rsidRPr="002D359F" w:rsidRDefault="0068359D" w:rsidP="0068359D">
      <w:pPr>
        <w:tabs>
          <w:tab w:val="left" w:pos="1134"/>
        </w:tabs>
        <w:spacing w:after="0" w:line="240" w:lineRule="auto"/>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 инженерно-технические системы инфраструктуры взимания платы (ИТСИВП);</w:t>
      </w:r>
    </w:p>
    <w:p w14:paraId="4311D6E5" w14:textId="5CD78C39" w:rsidR="00A5576B" w:rsidRPr="002D359F" w:rsidRDefault="00A5576B" w:rsidP="00407815">
      <w:pPr>
        <w:widowControl w:val="0"/>
        <w:tabs>
          <w:tab w:val="left" w:pos="284"/>
        </w:tabs>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СМИС и СМИК искусственных сооружений;</w:t>
      </w:r>
    </w:p>
    <w:p w14:paraId="0A03B618" w14:textId="5829F2FB" w:rsidR="000C0DFE" w:rsidRPr="002D359F" w:rsidRDefault="000C0DFE" w:rsidP="00407815">
      <w:pPr>
        <w:widowControl w:val="0"/>
        <w:tabs>
          <w:tab w:val="left" w:pos="284"/>
        </w:tabs>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системы Транспортной безопасности;</w:t>
      </w:r>
    </w:p>
    <w:p w14:paraId="1E6DD95F" w14:textId="5B50BA02" w:rsidR="00A5576B" w:rsidRPr="002D359F" w:rsidRDefault="00A5576B" w:rsidP="00407815">
      <w:pPr>
        <w:widowControl w:val="0"/>
        <w:tabs>
          <w:tab w:val="left" w:pos="284"/>
        </w:tabs>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 информационные и </w:t>
      </w:r>
      <w:r w:rsidRPr="002D359F">
        <w:rPr>
          <w:rFonts w:ascii="Times New Roman" w:eastAsia="Times New Roman" w:hAnsi="Times New Roman" w:cs="Times New Roman"/>
          <w:sz w:val="24"/>
          <w:szCs w:val="24"/>
          <w:lang w:val="en-US"/>
        </w:rPr>
        <w:t>IT</w:t>
      </w:r>
      <w:r w:rsidR="000C0DFE" w:rsidRPr="002D359F">
        <w:rPr>
          <w:rFonts w:ascii="Times New Roman" w:eastAsia="Times New Roman" w:hAnsi="Times New Roman" w:cs="Times New Roman"/>
          <w:sz w:val="24"/>
          <w:szCs w:val="24"/>
        </w:rPr>
        <w:t xml:space="preserve"> ресурсы и системы МФЗ и ДЭП.</w:t>
      </w:r>
    </w:p>
    <w:p w14:paraId="5CA6F901" w14:textId="77777777" w:rsidR="00407815" w:rsidRPr="002D359F" w:rsidRDefault="00407815" w:rsidP="00407815">
      <w:pPr>
        <w:widowControl w:val="0"/>
        <w:tabs>
          <w:tab w:val="left" w:pos="284"/>
        </w:tabs>
        <w:spacing w:after="0" w:line="240" w:lineRule="auto"/>
        <w:ind w:firstLine="709"/>
        <w:jc w:val="both"/>
        <w:rPr>
          <w:rFonts w:ascii="Times New Roman" w:eastAsia="Times New Roman" w:hAnsi="Times New Roman" w:cs="Times New Roman"/>
          <w:sz w:val="24"/>
          <w:szCs w:val="24"/>
        </w:rPr>
      </w:pPr>
    </w:p>
    <w:p w14:paraId="0CAB8E62" w14:textId="43834CFF"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2" w:name="_1fob9te" w:colFirst="0" w:colLast="0"/>
      <w:bookmarkEnd w:id="2"/>
      <w:r w:rsidRPr="002D359F">
        <w:rPr>
          <w:rFonts w:ascii="Times New Roman" w:eastAsia="Times New Roman" w:hAnsi="Times New Roman" w:cs="Times New Roman"/>
          <w:b/>
          <w:sz w:val="24"/>
          <w:szCs w:val="24"/>
        </w:rPr>
        <w:t>Общие требования ИТС</w:t>
      </w:r>
      <w:r w:rsidR="00222DA0" w:rsidRPr="002D359F">
        <w:rPr>
          <w:rFonts w:ascii="Times New Roman" w:eastAsia="Times New Roman" w:hAnsi="Times New Roman" w:cs="Times New Roman"/>
          <w:b/>
          <w:sz w:val="24"/>
          <w:szCs w:val="24"/>
        </w:rPr>
        <w:t xml:space="preserve"> </w:t>
      </w:r>
    </w:p>
    <w:p w14:paraId="2C81F21C"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рамках проектирования ИТС необходимо:</w:t>
      </w:r>
    </w:p>
    <w:p w14:paraId="1031F1F8" w14:textId="20FC2406" w:rsidR="00407815" w:rsidRPr="002D359F" w:rsidRDefault="00407815" w:rsidP="00407815">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определить состав подсистем и технических средств, реализуемых на основном и альтернативном направлениях движения, въездах/съездах платного участка, в </w:t>
      </w:r>
      <w:r w:rsidR="00B51574" w:rsidRPr="002D359F">
        <w:rPr>
          <w:rFonts w:ascii="Times New Roman" w:eastAsia="Times New Roman" w:hAnsi="Times New Roman" w:cs="Times New Roman"/>
          <w:sz w:val="24"/>
          <w:szCs w:val="24"/>
        </w:rPr>
        <w:t xml:space="preserve">зонах ПВП или </w:t>
      </w:r>
      <w:r w:rsidRPr="002D359F">
        <w:rPr>
          <w:rFonts w:ascii="Times New Roman" w:eastAsia="Times New Roman" w:hAnsi="Times New Roman" w:cs="Times New Roman"/>
          <w:sz w:val="24"/>
          <w:szCs w:val="24"/>
        </w:rPr>
        <w:t>РВП;</w:t>
      </w:r>
    </w:p>
    <w:p w14:paraId="5B7D325D" w14:textId="35781FAC" w:rsidR="009B314B" w:rsidRPr="002D359F" w:rsidRDefault="00F65504" w:rsidP="009B314B">
      <w:pPr>
        <w:numPr>
          <w:ilvl w:val="0"/>
          <w:numId w:val="144"/>
        </w:numPr>
        <w:spacing w:after="0"/>
        <w:ind w:left="0"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проработать и обосновать решение о необходимости (целесообразности) устройства СВГК и, в случае такой необходимости, – </w:t>
      </w:r>
      <w:r w:rsidR="00407815" w:rsidRPr="002D359F">
        <w:rPr>
          <w:rFonts w:ascii="Times New Roman" w:eastAsia="Times New Roman" w:hAnsi="Times New Roman" w:cs="Times New Roman"/>
          <w:sz w:val="24"/>
          <w:szCs w:val="24"/>
        </w:rPr>
        <w:t>определить количество и местоположение объектов (АПВГК), входящих в состав СВГК, с учетом</w:t>
      </w:r>
      <w:r>
        <w:rPr>
          <w:rFonts w:ascii="Times New Roman" w:eastAsia="Times New Roman" w:hAnsi="Times New Roman" w:cs="Times New Roman"/>
          <w:sz w:val="24"/>
          <w:szCs w:val="24"/>
        </w:rPr>
        <w:t xml:space="preserve"> критериев</w:t>
      </w:r>
      <w:r w:rsidR="009B314B" w:rsidRPr="002D359F">
        <w:rPr>
          <w:rFonts w:ascii="Times New Roman" w:eastAsia="Times New Roman" w:hAnsi="Times New Roman" w:cs="Times New Roman"/>
          <w:sz w:val="24"/>
          <w:szCs w:val="24"/>
        </w:rPr>
        <w:t>:</w:t>
      </w:r>
    </w:p>
    <w:p w14:paraId="6D0212CB" w14:textId="065E295B" w:rsidR="009B314B" w:rsidRPr="002D359F" w:rsidRDefault="009B314B" w:rsidP="009B314B">
      <w:pPr>
        <w:spacing w:after="0"/>
        <w:ind w:left="709" w:firstLine="851"/>
        <w:jc w:val="both"/>
        <w:rPr>
          <w:rFonts w:ascii="Times New Roman" w:hAnsi="Times New Roman" w:cs="Times New Roman"/>
          <w:sz w:val="24"/>
          <w:szCs w:val="24"/>
        </w:rPr>
      </w:pPr>
      <w:r w:rsidRPr="002D359F">
        <w:rPr>
          <w:rFonts w:ascii="Times New Roman" w:hAnsi="Times New Roman" w:cs="Times New Roman"/>
          <w:sz w:val="24"/>
          <w:szCs w:val="24"/>
        </w:rPr>
        <w:t>перспективной интенсивности д</w:t>
      </w:r>
      <w:r w:rsidR="00F65504">
        <w:rPr>
          <w:rFonts w:ascii="Times New Roman" w:hAnsi="Times New Roman" w:cs="Times New Roman"/>
          <w:sz w:val="24"/>
          <w:szCs w:val="24"/>
        </w:rPr>
        <w:t>в</w:t>
      </w:r>
      <w:r w:rsidRPr="002D359F">
        <w:rPr>
          <w:rFonts w:ascii="Times New Roman" w:hAnsi="Times New Roman" w:cs="Times New Roman"/>
          <w:sz w:val="24"/>
          <w:szCs w:val="24"/>
        </w:rPr>
        <w:t>ижения грузового автотранспорта</w:t>
      </w:r>
      <w:r w:rsidRPr="002D359F">
        <w:rPr>
          <w:rFonts w:ascii="Times New Roman" w:hAnsi="Times New Roman" w:cs="Times New Roman"/>
          <w:color w:val="000000"/>
          <w:sz w:val="24"/>
          <w:szCs w:val="24"/>
        </w:rPr>
        <w:t xml:space="preserve"> с учетом планируемых примыканий; сформированных или развивающихся вблизи трассировки дороги точек грузообразования и (или) грузопритяжения (карьеры, полигоны, складские терминалы, сельскохозяйственные предприятия, элеваторы, лесные вырубки, иные производства, порты, ж/д станции, пр.)</w:t>
      </w:r>
      <w:r w:rsidRPr="002D359F">
        <w:rPr>
          <w:rFonts w:ascii="Times New Roman" w:hAnsi="Times New Roman" w:cs="Times New Roman"/>
          <w:sz w:val="24"/>
          <w:szCs w:val="24"/>
        </w:rPr>
        <w:t>;</w:t>
      </w:r>
    </w:p>
    <w:p w14:paraId="5ECE81CB" w14:textId="77777777" w:rsidR="009B314B" w:rsidRPr="002D359F" w:rsidRDefault="009B314B" w:rsidP="009B314B">
      <w:pPr>
        <w:spacing w:after="0"/>
        <w:ind w:left="709" w:firstLine="851"/>
        <w:jc w:val="both"/>
        <w:rPr>
          <w:rFonts w:ascii="Times New Roman" w:eastAsia="Times New Roman" w:hAnsi="Times New Roman" w:cs="Times New Roman"/>
          <w:sz w:val="24"/>
          <w:szCs w:val="24"/>
        </w:rPr>
      </w:pPr>
      <w:r w:rsidRPr="002D359F">
        <w:rPr>
          <w:rFonts w:ascii="Times New Roman" w:hAnsi="Times New Roman" w:cs="Times New Roman"/>
          <w:color w:val="000000"/>
          <w:sz w:val="24"/>
          <w:szCs w:val="24"/>
        </w:rPr>
        <w:t>исключения помех прямолинейному и равномерному движению автотранспорта, влияющих на корректность измерения весогабаритных параметров транспортных средств на АПВГК,</w:t>
      </w:r>
      <w:r w:rsidRPr="002D359F">
        <w:rPr>
          <w:rFonts w:ascii="Times New Roman" w:eastAsia="Times New Roman" w:hAnsi="Times New Roman" w:cs="Times New Roman"/>
          <w:sz w:val="24"/>
          <w:szCs w:val="24"/>
        </w:rPr>
        <w:t xml:space="preserve"> соблюдения</w:t>
      </w:r>
      <w:r w:rsidR="00407815" w:rsidRPr="002D359F">
        <w:rPr>
          <w:rFonts w:ascii="Times New Roman" w:eastAsia="Times New Roman" w:hAnsi="Times New Roman" w:cs="Times New Roman"/>
          <w:sz w:val="24"/>
          <w:szCs w:val="24"/>
        </w:rPr>
        <w:t xml:space="preserve"> нормативных требований, предъявляемых к местам размещения АПВГК</w:t>
      </w:r>
      <w:r w:rsidRPr="002D359F">
        <w:rPr>
          <w:rFonts w:ascii="Times New Roman" w:eastAsia="Times New Roman" w:hAnsi="Times New Roman" w:cs="Times New Roman"/>
          <w:sz w:val="24"/>
          <w:szCs w:val="24"/>
        </w:rPr>
        <w:t>;</w:t>
      </w:r>
    </w:p>
    <w:p w14:paraId="353984CD" w14:textId="1F2DBE16" w:rsidR="009B314B" w:rsidRPr="002D359F" w:rsidRDefault="00407815" w:rsidP="009B314B">
      <w:pPr>
        <w:spacing w:after="0"/>
        <w:ind w:left="709" w:firstLine="851"/>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исключения (минимизации) случаев объездов АПВГК транспортными средствами</w:t>
      </w:r>
      <w:r w:rsidR="009B314B" w:rsidRPr="002D359F">
        <w:rPr>
          <w:rFonts w:ascii="Times New Roman" w:eastAsia="Times New Roman" w:hAnsi="Times New Roman" w:cs="Times New Roman"/>
          <w:sz w:val="24"/>
          <w:szCs w:val="24"/>
        </w:rPr>
        <w:t xml:space="preserve"> </w:t>
      </w:r>
      <w:r w:rsidR="009B314B" w:rsidRPr="002D359F">
        <w:rPr>
          <w:rFonts w:ascii="Times New Roman" w:hAnsi="Times New Roman" w:cs="Times New Roman"/>
          <w:color w:val="000000"/>
          <w:sz w:val="24"/>
          <w:szCs w:val="24"/>
        </w:rPr>
        <w:t>(по уклонам, ровности, расстоянию до объектов, радиусу кривизны в плане и пр.)</w:t>
      </w:r>
      <w:r w:rsidRPr="002D359F">
        <w:rPr>
          <w:rFonts w:ascii="Times New Roman" w:eastAsia="Times New Roman" w:hAnsi="Times New Roman" w:cs="Times New Roman"/>
          <w:sz w:val="24"/>
          <w:szCs w:val="24"/>
        </w:rPr>
        <w:t>;</w:t>
      </w:r>
    </w:p>
    <w:p w14:paraId="4CD33514" w14:textId="3C2E6271" w:rsidR="009B314B" w:rsidRPr="002D359F" w:rsidRDefault="009B314B" w:rsidP="009B314B">
      <w:pPr>
        <w:spacing w:after="0"/>
        <w:ind w:left="709" w:firstLine="851"/>
        <w:jc w:val="both"/>
        <w:rPr>
          <w:rFonts w:ascii="Times New Roman" w:eastAsia="Times New Roman" w:hAnsi="Times New Roman" w:cs="Times New Roman"/>
          <w:sz w:val="24"/>
          <w:szCs w:val="24"/>
        </w:rPr>
      </w:pPr>
      <w:r w:rsidRPr="002D359F">
        <w:rPr>
          <w:rFonts w:ascii="Times New Roman" w:hAnsi="Times New Roman" w:cs="Times New Roman"/>
          <w:color w:val="000000"/>
          <w:sz w:val="24"/>
          <w:szCs w:val="24"/>
        </w:rPr>
        <w:t>наличия иных пунктов весогабаритного контроля на участках объезда</w:t>
      </w:r>
      <w:r w:rsidR="00F65504">
        <w:rPr>
          <w:rFonts w:ascii="Times New Roman" w:hAnsi="Times New Roman" w:cs="Times New Roman"/>
          <w:color w:val="000000"/>
          <w:sz w:val="24"/>
          <w:szCs w:val="24"/>
        </w:rPr>
        <w:t xml:space="preserve"> (альтернативных маршрутах движения)</w:t>
      </w:r>
      <w:r w:rsidRPr="002D359F">
        <w:rPr>
          <w:rFonts w:ascii="Times New Roman" w:hAnsi="Times New Roman" w:cs="Times New Roman"/>
          <w:color w:val="000000"/>
          <w:sz w:val="24"/>
          <w:szCs w:val="24"/>
        </w:rPr>
        <w:t>;</w:t>
      </w:r>
    </w:p>
    <w:p w14:paraId="084615D3" w14:textId="5F1E7A24" w:rsidR="009B314B" w:rsidRPr="002D359F" w:rsidRDefault="009B314B" w:rsidP="009B314B">
      <w:pPr>
        <w:spacing w:after="0"/>
        <w:ind w:left="709" w:firstLine="851"/>
        <w:jc w:val="both"/>
        <w:rPr>
          <w:rFonts w:ascii="Times New Roman" w:hAnsi="Times New Roman"/>
          <w:color w:val="000000"/>
          <w:sz w:val="24"/>
          <w:szCs w:val="24"/>
        </w:rPr>
      </w:pPr>
      <w:r w:rsidRPr="002D359F">
        <w:rPr>
          <w:rFonts w:ascii="Times New Roman" w:hAnsi="Times New Roman" w:cs="Times New Roman"/>
          <w:color w:val="000000"/>
          <w:sz w:val="24"/>
          <w:szCs w:val="24"/>
        </w:rPr>
        <w:t xml:space="preserve">исключения случаев </w:t>
      </w:r>
      <w:r w:rsidRPr="002D359F">
        <w:rPr>
          <w:rFonts w:ascii="Times New Roman" w:hAnsi="Times New Roman"/>
          <w:color w:val="000000"/>
          <w:sz w:val="24"/>
          <w:szCs w:val="24"/>
        </w:rPr>
        <w:t xml:space="preserve">размещения АПВГК на границах смежных </w:t>
      </w:r>
      <w:r w:rsidR="00F65504">
        <w:rPr>
          <w:rFonts w:ascii="Times New Roman" w:hAnsi="Times New Roman"/>
          <w:color w:val="000000"/>
          <w:sz w:val="24"/>
          <w:szCs w:val="24"/>
        </w:rPr>
        <w:t>участков</w:t>
      </w:r>
      <w:r w:rsidRPr="002D359F">
        <w:rPr>
          <w:rFonts w:ascii="Times New Roman" w:hAnsi="Times New Roman"/>
          <w:color w:val="000000"/>
          <w:sz w:val="24"/>
          <w:szCs w:val="24"/>
        </w:rPr>
        <w:t xml:space="preserve"> в непосредственной близости друг от друга (дублирование);</w:t>
      </w:r>
    </w:p>
    <w:p w14:paraId="1DEC8FED" w14:textId="46BE67A3" w:rsidR="009B314B" w:rsidRPr="002D359F" w:rsidRDefault="009B314B" w:rsidP="009B314B">
      <w:pPr>
        <w:spacing w:after="0"/>
        <w:ind w:left="709" w:firstLine="851"/>
        <w:jc w:val="both"/>
        <w:rPr>
          <w:rFonts w:ascii="Times New Roman" w:eastAsia="Times New Roman" w:hAnsi="Times New Roman" w:cs="Times New Roman"/>
          <w:sz w:val="24"/>
          <w:szCs w:val="24"/>
        </w:rPr>
      </w:pPr>
      <w:r w:rsidRPr="002D359F">
        <w:rPr>
          <w:rFonts w:ascii="Times New Roman" w:hAnsi="Times New Roman"/>
          <w:color w:val="000000"/>
          <w:sz w:val="24"/>
          <w:szCs w:val="24"/>
        </w:rPr>
        <w:t>увязки мест дислокации перспективных АПВГК с проектным расположением площадок отдыха, стоянок транспортных средств, находящимися (размещаемыми) после табло переменной информации АПВГК по ходу движения транспортных средств (для обеспечения возможности безопасной остановки вне проезжей части грузовых транспортных средств, в отношении которых на табло переменной информации выведены данные о зафиксированном превышении допустимых весогабаритных параметров);</w:t>
      </w:r>
    </w:p>
    <w:p w14:paraId="1C37EF6D" w14:textId="03FEC915" w:rsidR="0068359D" w:rsidRPr="002D359F" w:rsidRDefault="009B314B" w:rsidP="009B314B">
      <w:pPr>
        <w:numPr>
          <w:ilvl w:val="0"/>
          <w:numId w:val="144"/>
        </w:numPr>
        <w:spacing w:after="0"/>
        <w:ind w:left="0" w:firstLine="709"/>
        <w:jc w:val="both"/>
        <w:rPr>
          <w:rFonts w:ascii="Times New Roman" w:hAnsi="Times New Roman" w:cs="Times New Roman"/>
          <w:sz w:val="24"/>
          <w:szCs w:val="24"/>
        </w:rPr>
      </w:pPr>
      <w:r w:rsidRPr="002D359F">
        <w:rPr>
          <w:rFonts w:ascii="Times New Roman" w:hAnsi="Times New Roman"/>
          <w:color w:val="000000"/>
          <w:sz w:val="24"/>
          <w:szCs w:val="24"/>
        </w:rPr>
        <w:t>определить перечень функций, элементный состав, требования к оборудованию АПВГК, к процедуре его установки;</w:t>
      </w:r>
    </w:p>
    <w:p w14:paraId="48119622" w14:textId="121DCC6B" w:rsidR="00407815" w:rsidRPr="002D359F" w:rsidRDefault="00407815" w:rsidP="009B314B">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определить перечень функций, реализуемых в автоматическом, автоматизированном и ручном режиме;</w:t>
      </w:r>
    </w:p>
    <w:p w14:paraId="65B976B5" w14:textId="77777777" w:rsidR="00407815" w:rsidRPr="002D359F" w:rsidRDefault="00407815" w:rsidP="00407815">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определить перечень инцидентов (факторов, негативно влияющих на пропускную способность дороги и параметры транспортного потока), классифицировать по причине возникновения, ранжировать по тяжести последствий (опасности) и вероятности возникновения;</w:t>
      </w:r>
    </w:p>
    <w:p w14:paraId="170BEE39" w14:textId="77777777" w:rsidR="00407815" w:rsidRPr="002D359F" w:rsidRDefault="00407815" w:rsidP="00407815">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определить перечень аппаратных и программных средств;</w:t>
      </w:r>
    </w:p>
    <w:p w14:paraId="3FBECCD6" w14:textId="77777777" w:rsidR="00407815" w:rsidRPr="002D359F" w:rsidRDefault="00407815" w:rsidP="00407815">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lastRenderedPageBreak/>
        <w:t>разработать требования (функциональные, технические) к центрам управления подрядных организаций в части обеспечения эффективной работы ИТС, сформулировать и учесть в ИТС требования информационного обмена с внешними системами;</w:t>
      </w:r>
    </w:p>
    <w:p w14:paraId="15C4F633" w14:textId="77777777" w:rsidR="00407815" w:rsidRPr="002D359F" w:rsidRDefault="00407815" w:rsidP="00407815">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обеспечить идентичность и согласованность решений ИТС на участках автомобильных дорог;</w:t>
      </w:r>
    </w:p>
    <w:p w14:paraId="4025CECE" w14:textId="77777777" w:rsidR="00407815" w:rsidRPr="002D359F" w:rsidRDefault="00407815" w:rsidP="00407815">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разработать частные технические задания на подсистемы ИТС (при необходимости);</w:t>
      </w:r>
    </w:p>
    <w:p w14:paraId="057B8B3B" w14:textId="77777777" w:rsidR="00407815" w:rsidRPr="002D359F" w:rsidRDefault="00407815" w:rsidP="00407815">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разработать технические решения на основании опыта, полученного при эксплуатации введенных ИТС</w:t>
      </w:r>
      <w:r w:rsidR="00222DA0" w:rsidRPr="002D359F">
        <w:rPr>
          <w:rFonts w:ascii="Times New Roman" w:eastAsia="Times New Roman" w:hAnsi="Times New Roman" w:cs="Times New Roman"/>
          <w:sz w:val="24"/>
          <w:szCs w:val="24"/>
        </w:rPr>
        <w:t>, а также с учетом необходимости внедрения новых технологий</w:t>
      </w:r>
      <w:r w:rsidRPr="002D359F">
        <w:rPr>
          <w:rFonts w:ascii="Times New Roman" w:eastAsia="Times New Roman" w:hAnsi="Times New Roman" w:cs="Times New Roman"/>
          <w:sz w:val="24"/>
          <w:szCs w:val="24"/>
        </w:rPr>
        <w:t>;</w:t>
      </w:r>
    </w:p>
    <w:p w14:paraId="6F991A77" w14:textId="77777777" w:rsidR="00407815" w:rsidRPr="002D359F" w:rsidRDefault="00407815" w:rsidP="00407815">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предусмотреть поддержку качества обслуживания, возможность поэтапного внедрения новых услуг;</w:t>
      </w:r>
    </w:p>
    <w:p w14:paraId="5F9944BC" w14:textId="77777777" w:rsidR="00407815" w:rsidRPr="002D359F" w:rsidRDefault="00407815" w:rsidP="00407815">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обеспечить открытую архитектуру (интерфейсы, протоколы) для всех технических решений, оборудования и программного обеспечения;</w:t>
      </w:r>
    </w:p>
    <w:p w14:paraId="15EEC3BB" w14:textId="77777777" w:rsidR="00407815" w:rsidRPr="002D359F" w:rsidRDefault="00407815" w:rsidP="00407815">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обеспечить масштабируемость всех технических решений, оборудования и программного обеспечения;</w:t>
      </w:r>
    </w:p>
    <w:p w14:paraId="03D791D6" w14:textId="160771E2" w:rsidR="00407815" w:rsidRPr="002D359F" w:rsidRDefault="00407815" w:rsidP="00407815">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разработать и согласовать все необходимые для функционирования ИТС документы, в т.ч. алгоритмы и сценарии управления, регламенты взаимодействия, инструкции персонала и другие (полный перечень документов определяется по согласованию с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ом);</w:t>
      </w:r>
    </w:p>
    <w:p w14:paraId="00027B5D" w14:textId="77777777" w:rsidR="00407815" w:rsidRPr="002D359F" w:rsidRDefault="00407815" w:rsidP="00407815">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определить внешние источники информации, необходимой для управления транспортными потоками, согласовать с собственниками информации вид и порядок предоставления информации в ИТС;</w:t>
      </w:r>
    </w:p>
    <w:p w14:paraId="7A43503C" w14:textId="77777777" w:rsidR="00407815" w:rsidRPr="002D359F" w:rsidRDefault="00407815" w:rsidP="00407815">
      <w:pPr>
        <w:numPr>
          <w:ilvl w:val="0"/>
          <w:numId w:val="144"/>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разработать обоснованные решения по размещению на автомобильной дороге и комплектации технических средств мониторинга и управления исходя из целей и задач ИТС.</w:t>
      </w:r>
    </w:p>
    <w:p w14:paraId="036A0982" w14:textId="77777777" w:rsidR="00407815" w:rsidRPr="002D359F" w:rsidRDefault="00407815" w:rsidP="00407815">
      <w:pPr>
        <w:spacing w:after="140" w:line="240" w:lineRule="auto"/>
        <w:ind w:firstLine="709"/>
        <w:jc w:val="both"/>
        <w:rPr>
          <w:rFonts w:ascii="Times New Roman" w:eastAsia="Times New Roman" w:hAnsi="Times New Roman" w:cs="Times New Roman"/>
          <w:b/>
          <w:sz w:val="24"/>
          <w:szCs w:val="24"/>
        </w:rPr>
      </w:pPr>
    </w:p>
    <w:p w14:paraId="15FB7D4C"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bookmarkStart w:id="3" w:name="_3znysh7" w:colFirst="0" w:colLast="0"/>
      <w:bookmarkEnd w:id="3"/>
      <w:r w:rsidRPr="002D359F">
        <w:rPr>
          <w:rFonts w:ascii="Times New Roman" w:eastAsia="Times New Roman" w:hAnsi="Times New Roman" w:cs="Times New Roman"/>
          <w:b/>
          <w:sz w:val="24"/>
          <w:szCs w:val="24"/>
        </w:rPr>
        <w:t>Требования к составу систем и подсистем ИТС</w:t>
      </w:r>
    </w:p>
    <w:p w14:paraId="6C028182"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4" w:name="_2et92p0" w:colFirst="0" w:colLast="0"/>
      <w:bookmarkEnd w:id="4"/>
      <w:r w:rsidRPr="002D359F">
        <w:rPr>
          <w:rFonts w:ascii="Times New Roman" w:eastAsia="Times New Roman" w:hAnsi="Times New Roman" w:cs="Times New Roman"/>
          <w:b/>
          <w:sz w:val="24"/>
          <w:szCs w:val="24"/>
        </w:rPr>
        <w:t>Система управления транспортными потоками (Интегрированная АСУДД)</w:t>
      </w:r>
    </w:p>
    <w:p w14:paraId="372F3B35" w14:textId="77777777" w:rsidR="00407815" w:rsidRPr="002D359F" w:rsidRDefault="00407815" w:rsidP="00407815">
      <w:pPr>
        <w:spacing w:after="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Система управления транспортными потоками должна обеспечивать:</w:t>
      </w:r>
    </w:p>
    <w:p w14:paraId="29FF382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возможность осуществления работы в автоматическом, автоматизированным и ручном режимах управления дорожным движением в зависимости от складывающейся дорожно-транспортной ситуации на основе данных, поступающих от подсистемы мониторинга параметров транспортных потоков, метеообеспечения, визуально наблюдаемой дорожной обстановки (видеокамеры), даных поступающих от внешних и смежных систем;</w:t>
      </w:r>
    </w:p>
    <w:p w14:paraId="3F19BFC1"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наличие сценариев управления движением (планов координированного управления) в соответствии с дорожными ситуациями перечисленными в Приложении 1.2;</w:t>
      </w:r>
    </w:p>
    <w:p w14:paraId="59DE208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сбор информации о характеристиках транспортных потоков;</w:t>
      </w:r>
    </w:p>
    <w:p w14:paraId="3993F8CC"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поддержание в актуальном состоянии схемы организации дорожного движения и дисклокации технических средств организации дорожного движения, а также параметров и характеристик их функционирования;</w:t>
      </w:r>
    </w:p>
    <w:p w14:paraId="7CBC84B2"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передачу информации по запросу или с определенной регламентами взаимодействия периодичностью в информационную платформу ИТС;</w:t>
      </w:r>
    </w:p>
    <w:p w14:paraId="673B91A7" w14:textId="77777777" w:rsidR="00407815" w:rsidRPr="002D359F" w:rsidRDefault="00407815" w:rsidP="00407815">
      <w:pPr>
        <w:numPr>
          <w:ilvl w:val="0"/>
          <w:numId w:val="146"/>
        </w:numPr>
        <w:tabs>
          <w:tab w:val="left" w:pos="1134"/>
        </w:tabs>
        <w:spacing w:after="14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создание и ведение базы данных сценариев управления движением.</w:t>
      </w:r>
    </w:p>
    <w:p w14:paraId="734FB092" w14:textId="77777777" w:rsidR="00407815" w:rsidRPr="002D359F" w:rsidRDefault="00407815" w:rsidP="00407815">
      <w:pPr>
        <w:spacing w:before="140"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АСУДД предназначена для управления движением транспортных средств на автомагистрали.</w:t>
      </w:r>
    </w:p>
    <w:p w14:paraId="5335C96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Функции АСУДД подразделяют на управляющие, информационные и вспомогательные.</w:t>
      </w:r>
    </w:p>
    <w:p w14:paraId="517B36EC"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В зависимости от уровня сложности АСУДД ее управляющими функциями могут быть:</w:t>
      </w:r>
    </w:p>
    <w:p w14:paraId="7EF6EDC6"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автоматическое локальное управление движением транспортных средств на отдельных участках автомобильной дороги;</w:t>
      </w:r>
    </w:p>
    <w:p w14:paraId="620CB04D"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координированное управление движением транспортных средств на автомагистрали (или на их участках) с автоматическим расчетом (выбором) программ координации (совокупности управляющих воздействий);</w:t>
      </w:r>
    </w:p>
    <w:p w14:paraId="1BD45F0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установление допустимых или рекомендуемых скоростей;</w:t>
      </w:r>
    </w:p>
    <w:p w14:paraId="3D4F50D6"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перераспределение транспортных потоков на дорожной сети</w:t>
      </w:r>
      <w:r w:rsidR="00095433" w:rsidRPr="002D359F">
        <w:rPr>
          <w:rFonts w:ascii="Times New Roman" w:eastAsia="Times New Roman" w:hAnsi="Times New Roman" w:cs="Times New Roman"/>
          <w:sz w:val="24"/>
          <w:szCs w:val="24"/>
        </w:rPr>
        <w:t xml:space="preserve"> (полосам движения)</w:t>
      </w:r>
      <w:r w:rsidRPr="002D359F">
        <w:rPr>
          <w:rFonts w:ascii="Times New Roman" w:eastAsia="Times New Roman" w:hAnsi="Times New Roman" w:cs="Times New Roman"/>
          <w:sz w:val="24"/>
          <w:szCs w:val="24"/>
        </w:rPr>
        <w:t>;</w:t>
      </w:r>
    </w:p>
    <w:p w14:paraId="26DCF6C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автоматический поиск мест заторов на автомагистрали с выбором соответствующих управляющих воздействий.</w:t>
      </w:r>
    </w:p>
    <w:p w14:paraId="05F45D15"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К информационным функциям относятся:</w:t>
      </w:r>
    </w:p>
    <w:p w14:paraId="0AA39CDD"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формирование сигналов и индикация данных о характеристиках транспортных потоков (для автомагистрали дополнительно о метеорологических условиях и состоянии дорожного покрытия);</w:t>
      </w:r>
    </w:p>
    <w:p w14:paraId="41C5808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накопление, анализ и вывод статистических данных о параметрах объекта управления, а также о режимах функционирования АСУДД в целом и отдельных технических средств и об их неисправностях;</w:t>
      </w:r>
    </w:p>
    <w:p w14:paraId="50E0CEBA" w14:textId="46E8E803"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обеспечение визуального наблюдения за движением транспортных средств на </w:t>
      </w:r>
      <w:r w:rsidR="00095433" w:rsidRPr="002D359F">
        <w:rPr>
          <w:rFonts w:ascii="Times New Roman" w:eastAsia="Times New Roman" w:hAnsi="Times New Roman" w:cs="Times New Roman"/>
          <w:sz w:val="24"/>
          <w:szCs w:val="24"/>
        </w:rPr>
        <w:t>всем протяжении автодороги</w:t>
      </w:r>
      <w:r w:rsidRPr="002D359F">
        <w:rPr>
          <w:rFonts w:ascii="Times New Roman" w:eastAsia="Times New Roman" w:hAnsi="Times New Roman" w:cs="Times New Roman"/>
          <w:sz w:val="24"/>
          <w:szCs w:val="24"/>
        </w:rPr>
        <w:t xml:space="preserve"> с помощью </w:t>
      </w:r>
      <w:r w:rsidR="00CA2924" w:rsidRPr="002D359F">
        <w:rPr>
          <w:rFonts w:ascii="Times New Roman" w:eastAsia="Times New Roman" w:hAnsi="Times New Roman" w:cs="Times New Roman"/>
          <w:sz w:val="24"/>
          <w:szCs w:val="24"/>
        </w:rPr>
        <w:t>камер видеонаблюдения</w:t>
      </w:r>
      <w:r w:rsidRPr="002D359F">
        <w:rPr>
          <w:rFonts w:ascii="Times New Roman" w:eastAsia="Times New Roman" w:hAnsi="Times New Roman" w:cs="Times New Roman"/>
          <w:sz w:val="24"/>
          <w:szCs w:val="24"/>
        </w:rPr>
        <w:t>;</w:t>
      </w:r>
    </w:p>
    <w:p w14:paraId="5B678FEF" w14:textId="7019A4F6" w:rsidR="00095433" w:rsidRPr="002D359F" w:rsidRDefault="00095433"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выявление различных инциндентов влияющих на движение ТС по всей протяженности автодороги при помощи средств мониторинга транспортного потока (</w:t>
      </w:r>
      <w:r w:rsidR="00CA2924" w:rsidRPr="002D359F">
        <w:rPr>
          <w:rFonts w:ascii="Times New Roman" w:eastAsia="Times New Roman" w:hAnsi="Times New Roman" w:cs="Times New Roman"/>
          <w:sz w:val="24"/>
          <w:szCs w:val="24"/>
        </w:rPr>
        <w:t xml:space="preserve"> детекторы транспорта</w:t>
      </w:r>
      <w:r w:rsidRPr="002D359F">
        <w:rPr>
          <w:rFonts w:ascii="Times New Roman" w:eastAsia="Times New Roman" w:hAnsi="Times New Roman" w:cs="Times New Roman"/>
          <w:sz w:val="24"/>
          <w:szCs w:val="24"/>
        </w:rPr>
        <w:t>) и системы видеонаблюдения (система распознования инциндентов);</w:t>
      </w:r>
    </w:p>
    <w:p w14:paraId="2F099FE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обеспечение аварийно-вызывной связи вдоль автомагистралей</w:t>
      </w:r>
      <w:r w:rsidR="00095433" w:rsidRPr="002D359F">
        <w:rPr>
          <w:rFonts w:ascii="Times New Roman" w:eastAsia="Times New Roman" w:hAnsi="Times New Roman" w:cs="Times New Roman"/>
          <w:sz w:val="24"/>
          <w:szCs w:val="24"/>
        </w:rPr>
        <w:t xml:space="preserve"> (при необходимости)</w:t>
      </w:r>
      <w:r w:rsidRPr="002D359F">
        <w:rPr>
          <w:rFonts w:ascii="Times New Roman" w:eastAsia="Times New Roman" w:hAnsi="Times New Roman" w:cs="Times New Roman"/>
          <w:sz w:val="24"/>
          <w:szCs w:val="24"/>
        </w:rPr>
        <w:t>;</w:t>
      </w:r>
    </w:p>
    <w:p w14:paraId="1F48908D" w14:textId="22DA6476"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обеспечение оперативной связи оператора системы с дорожно-патрульной службой, службами скорой медицинской и технической помощи, дорожно-эксплуатационными службами;</w:t>
      </w:r>
    </w:p>
    <w:p w14:paraId="3DDE4212" w14:textId="77777777" w:rsidR="006D5582"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регистрация смены режимов работы АСУДД, регистрация и анализ срабатываний устройств блокировок и защиты</w:t>
      </w:r>
      <w:r w:rsidR="006D5582" w:rsidRPr="002D359F">
        <w:rPr>
          <w:rFonts w:ascii="Times New Roman" w:eastAsia="Times New Roman" w:hAnsi="Times New Roman" w:cs="Times New Roman"/>
          <w:sz w:val="24"/>
          <w:szCs w:val="24"/>
        </w:rPr>
        <w:t>;</w:t>
      </w:r>
    </w:p>
    <w:p w14:paraId="26B6A98F"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К вспомогательным функциям АСУДД относится автоматизация процессов подготовки исходных данных, кодирования, анализа и т. п.</w:t>
      </w:r>
    </w:p>
    <w:p w14:paraId="48939A95" w14:textId="77777777" w:rsidR="00407815" w:rsidRPr="002D359F" w:rsidRDefault="00407815" w:rsidP="00407815">
      <w:pPr>
        <w:spacing w:after="140"/>
        <w:ind w:firstLine="709"/>
        <w:jc w:val="both"/>
        <w:rPr>
          <w:rFonts w:ascii="Times New Roman" w:eastAsia="Times New Roman" w:hAnsi="Times New Roman" w:cs="Times New Roman"/>
          <w:b/>
          <w:sz w:val="24"/>
          <w:szCs w:val="24"/>
        </w:rPr>
      </w:pPr>
    </w:p>
    <w:p w14:paraId="619E127B"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bookmarkStart w:id="5" w:name="_tyjcwt" w:colFirst="0" w:colLast="0"/>
      <w:bookmarkEnd w:id="5"/>
      <w:r w:rsidRPr="002D359F">
        <w:rPr>
          <w:rFonts w:ascii="Times New Roman" w:eastAsia="Times New Roman" w:hAnsi="Times New Roman" w:cs="Times New Roman"/>
          <w:b/>
          <w:sz w:val="24"/>
          <w:szCs w:val="24"/>
        </w:rPr>
        <w:t>Система взимания платы</w:t>
      </w:r>
    </w:p>
    <w:p w14:paraId="0837D60C" w14:textId="6074E85E" w:rsidR="00407815" w:rsidRPr="002D359F" w:rsidRDefault="00407815" w:rsidP="00407815">
      <w:pPr>
        <w:tabs>
          <w:tab w:val="left" w:pos="1134"/>
        </w:tabs>
        <w:spacing w:after="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Система взимания платы должна обеспечивать:</w:t>
      </w:r>
    </w:p>
    <w:p w14:paraId="20475765" w14:textId="77777777" w:rsidR="00B51574" w:rsidRPr="002D359F" w:rsidRDefault="00B51574" w:rsidP="00B51574">
      <w:pPr>
        <w:numPr>
          <w:ilvl w:val="0"/>
          <w:numId w:val="158"/>
        </w:numPr>
        <w:tabs>
          <w:tab w:val="left" w:pos="1134"/>
        </w:tabs>
        <w:spacing w:after="100"/>
        <w:ind w:left="0" w:firstLine="709"/>
        <w:contextualSpacing/>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внесение всеми пользователями автодороги соответствующей платы за проезд или сбор необходимой информации о пользователях и/или их транспортных средствах в целях обеспечения взимания платы впоследствии;</w:t>
      </w:r>
    </w:p>
    <w:p w14:paraId="6BF0931B" w14:textId="77777777" w:rsidR="00B51574" w:rsidRPr="002D359F" w:rsidRDefault="00B51574" w:rsidP="00B51574">
      <w:pPr>
        <w:numPr>
          <w:ilvl w:val="0"/>
          <w:numId w:val="158"/>
        </w:numPr>
        <w:tabs>
          <w:tab w:val="left" w:pos="1134"/>
        </w:tabs>
        <w:spacing w:after="100"/>
        <w:ind w:left="0" w:firstLine="709"/>
        <w:contextualSpacing/>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управление транспортными потоками в зоне расположения РВП или на площадке ПВП;</w:t>
      </w:r>
    </w:p>
    <w:p w14:paraId="074875B6" w14:textId="77777777" w:rsidR="00B51574" w:rsidRPr="002D359F" w:rsidRDefault="00B51574" w:rsidP="00B51574">
      <w:pPr>
        <w:numPr>
          <w:ilvl w:val="0"/>
          <w:numId w:val="158"/>
        </w:numPr>
        <w:tabs>
          <w:tab w:val="left" w:pos="1134"/>
        </w:tabs>
        <w:spacing w:after="100"/>
        <w:ind w:left="0" w:firstLine="709"/>
        <w:contextualSpacing/>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автоматическую классификацию транспортных средств и выбор тарифа на основе произведенной классификации;</w:t>
      </w:r>
    </w:p>
    <w:p w14:paraId="01D8872F" w14:textId="77777777" w:rsidR="00B51574" w:rsidRPr="002D359F" w:rsidRDefault="00B51574" w:rsidP="00B51574">
      <w:pPr>
        <w:numPr>
          <w:ilvl w:val="0"/>
          <w:numId w:val="158"/>
        </w:numPr>
        <w:tabs>
          <w:tab w:val="left" w:pos="1134"/>
        </w:tabs>
        <w:spacing w:after="100"/>
        <w:ind w:left="0" w:firstLine="709"/>
        <w:contextualSpacing/>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обеспечение проезда негабаритного транспорта, спецтранспорта;</w:t>
      </w:r>
    </w:p>
    <w:p w14:paraId="6AC6D529" w14:textId="77777777" w:rsidR="00B51574" w:rsidRPr="002D359F" w:rsidRDefault="00B51574" w:rsidP="00B51574">
      <w:pPr>
        <w:numPr>
          <w:ilvl w:val="0"/>
          <w:numId w:val="158"/>
        </w:numPr>
        <w:tabs>
          <w:tab w:val="left" w:pos="1134"/>
        </w:tabs>
        <w:spacing w:after="100"/>
        <w:ind w:left="0" w:firstLine="709"/>
        <w:contextualSpacing/>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автоматизированный контроль работы операторов полос;</w:t>
      </w:r>
    </w:p>
    <w:p w14:paraId="68EC83D9" w14:textId="77777777" w:rsidR="00B51574" w:rsidRPr="002D359F" w:rsidRDefault="00B51574" w:rsidP="00B51574">
      <w:pPr>
        <w:numPr>
          <w:ilvl w:val="0"/>
          <w:numId w:val="158"/>
        </w:numPr>
        <w:tabs>
          <w:tab w:val="left" w:pos="1134"/>
        </w:tabs>
        <w:spacing w:after="100"/>
        <w:ind w:left="0" w:firstLine="709"/>
        <w:contextualSpacing/>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процедуры сбора, учёта, хранения и инкассирования денежных средств, согласно законодательству РФ;</w:t>
      </w:r>
    </w:p>
    <w:p w14:paraId="548B19A3" w14:textId="77777777" w:rsidR="00B51574" w:rsidRPr="002D359F" w:rsidRDefault="00B51574" w:rsidP="00B51574">
      <w:pPr>
        <w:numPr>
          <w:ilvl w:val="0"/>
          <w:numId w:val="158"/>
        </w:numPr>
        <w:tabs>
          <w:tab w:val="left" w:pos="1134"/>
        </w:tabs>
        <w:spacing w:after="100"/>
        <w:ind w:left="0" w:firstLine="709"/>
        <w:contextualSpacing/>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процедуры регистрации случаев нарушений оплаты.</w:t>
      </w:r>
    </w:p>
    <w:p w14:paraId="415CCD93" w14:textId="39A9F871" w:rsidR="00B51574" w:rsidRPr="002D359F" w:rsidRDefault="00B51574" w:rsidP="00407815">
      <w:pPr>
        <w:tabs>
          <w:tab w:val="left" w:pos="1134"/>
        </w:tabs>
        <w:spacing w:after="0"/>
        <w:jc w:val="both"/>
        <w:rPr>
          <w:rFonts w:ascii="Times New Roman" w:eastAsia="Times New Roman" w:hAnsi="Times New Roman" w:cs="Times New Roman"/>
          <w:sz w:val="24"/>
          <w:szCs w:val="24"/>
        </w:rPr>
      </w:pPr>
    </w:p>
    <w:p w14:paraId="48ACC95D" w14:textId="27B5C51C" w:rsidR="00B51574" w:rsidRPr="002D359F" w:rsidRDefault="00B51574" w:rsidP="00407815">
      <w:pPr>
        <w:tabs>
          <w:tab w:val="left" w:pos="1134"/>
        </w:tabs>
        <w:spacing w:after="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Система взимания платы в режиме «Свободный поток» должна обеспечивать:</w:t>
      </w:r>
    </w:p>
    <w:p w14:paraId="4443EBC8" w14:textId="77777777" w:rsidR="004C454E" w:rsidRPr="002D359F" w:rsidRDefault="004C454E" w:rsidP="004C454E">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автоматическое выявление ТС в свободном потоке движущихся транспортных средств;</w:t>
      </w:r>
    </w:p>
    <w:p w14:paraId="7CB928F1" w14:textId="34A53C44" w:rsidR="004C454E" w:rsidRPr="002D359F" w:rsidRDefault="004C454E" w:rsidP="004C454E">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автоматическую идентификацию ТС на базе распознавания ГР</w:t>
      </w:r>
      <w:r w:rsidR="00E91AC8">
        <w:rPr>
          <w:rFonts w:ascii="Times New Roman" w:eastAsia="Times New Roman" w:hAnsi="Times New Roman" w:cs="Times New Roman"/>
          <w:sz w:val="24"/>
          <w:szCs w:val="24"/>
        </w:rPr>
        <w:t>Н</w:t>
      </w:r>
      <w:r w:rsidRPr="002D359F">
        <w:rPr>
          <w:rFonts w:ascii="Times New Roman" w:eastAsia="Times New Roman" w:hAnsi="Times New Roman" w:cs="Times New Roman"/>
          <w:sz w:val="24"/>
          <w:szCs w:val="24"/>
        </w:rPr>
        <w:t>З;</w:t>
      </w:r>
    </w:p>
    <w:p w14:paraId="6664998A" w14:textId="14E9F5D1" w:rsidR="004C454E" w:rsidRPr="002D359F" w:rsidRDefault="004C454E" w:rsidP="004C454E">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автоматическую идентификацию ТС на базе DSRC;</w:t>
      </w:r>
    </w:p>
    <w:p w14:paraId="3C6323DE" w14:textId="77777777" w:rsidR="004C454E" w:rsidRPr="002D359F" w:rsidRDefault="004C454E" w:rsidP="004C454E">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автоматическую классификацию ТС на основе измерения габаритных размеров ТС и определения количества осей ТС;</w:t>
      </w:r>
    </w:p>
    <w:p w14:paraId="4263C23B" w14:textId="77777777" w:rsidR="004C454E" w:rsidRPr="002D359F" w:rsidRDefault="004C454E" w:rsidP="004C454E">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формирование пакета данных с результатом выявления, идентификации и классификации;</w:t>
      </w:r>
    </w:p>
    <w:p w14:paraId="081F2F53" w14:textId="77777777" w:rsidR="004C454E" w:rsidRPr="002D359F" w:rsidRDefault="004C454E" w:rsidP="004C454E">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присвоение уникального идентификационного номера пакету данных на ТС;</w:t>
      </w:r>
    </w:p>
    <w:p w14:paraId="0331C1C0" w14:textId="0EF6DB21"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автоматическую классификацию транспортных средств и </w:t>
      </w:r>
      <w:r w:rsidR="00E25213" w:rsidRPr="002D359F">
        <w:rPr>
          <w:rFonts w:ascii="Times New Roman" w:eastAsia="Times New Roman" w:hAnsi="Times New Roman" w:cs="Times New Roman"/>
          <w:sz w:val="24"/>
          <w:szCs w:val="24"/>
        </w:rPr>
        <w:t xml:space="preserve">автоматический </w:t>
      </w:r>
      <w:r w:rsidRPr="002D359F">
        <w:rPr>
          <w:rFonts w:ascii="Times New Roman" w:eastAsia="Times New Roman" w:hAnsi="Times New Roman" w:cs="Times New Roman"/>
          <w:sz w:val="24"/>
          <w:szCs w:val="24"/>
        </w:rPr>
        <w:t>выбор тарифа на основе произведенной классификации;</w:t>
      </w:r>
    </w:p>
    <w:p w14:paraId="26E2A28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обеспечение проезда негабаритного транспорта, спецтранспорта;</w:t>
      </w:r>
    </w:p>
    <w:p w14:paraId="03073F7D" w14:textId="69E313FB"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процедуры регистрации случаев нарушений оплаты</w:t>
      </w:r>
      <w:r w:rsidR="002C7E80" w:rsidRPr="002D359F">
        <w:rPr>
          <w:rFonts w:ascii="Times New Roman" w:eastAsia="Times New Roman" w:hAnsi="Times New Roman" w:cs="Times New Roman"/>
          <w:sz w:val="24"/>
          <w:szCs w:val="24"/>
        </w:rPr>
        <w:t>;</w:t>
      </w:r>
    </w:p>
    <w:p w14:paraId="662205B0" w14:textId="77777777" w:rsidR="004C454E" w:rsidRPr="002D359F" w:rsidRDefault="004C454E" w:rsidP="004C454E">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создание и ведение базы данных проездов с фиксацией параметров проезжающих транспортных средств;</w:t>
      </w:r>
    </w:p>
    <w:p w14:paraId="424124C7" w14:textId="77777777" w:rsidR="004C454E" w:rsidRPr="002D359F" w:rsidRDefault="004C454E" w:rsidP="004C454E">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автоматическую обработку, формирование и передачу данных в смежные и внешние системы для обеспечения впоследствии взимания платы;</w:t>
      </w:r>
    </w:p>
    <w:p w14:paraId="582CB916" w14:textId="5C58DD0C" w:rsidR="004C454E" w:rsidRPr="002D359F" w:rsidRDefault="004C454E" w:rsidP="004C454E">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локальное резервирование собираемых данных (в т.ч. транзакций) путем ведения локальной базы данных;</w:t>
      </w:r>
    </w:p>
    <w:p w14:paraId="481B5449" w14:textId="0072A291" w:rsidR="002C7E80" w:rsidRPr="002D359F" w:rsidRDefault="00F40926"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безостановочный</w:t>
      </w:r>
      <w:r w:rsidR="002C7E80" w:rsidRPr="002D359F">
        <w:rPr>
          <w:rFonts w:ascii="Times New Roman" w:eastAsia="Times New Roman" w:hAnsi="Times New Roman" w:cs="Times New Roman"/>
          <w:sz w:val="24"/>
          <w:szCs w:val="24"/>
        </w:rPr>
        <w:t xml:space="preserve"> проезд ТС;</w:t>
      </w:r>
    </w:p>
    <w:p w14:paraId="5B7D3F00" w14:textId="56CCE126" w:rsidR="002C7E80" w:rsidRPr="002D359F" w:rsidRDefault="7F515CB3"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hAnsi="Times New Roman" w:cs="Times New Roman"/>
          <w:sz w:val="24"/>
          <w:szCs w:val="24"/>
        </w:rPr>
        <w:t>дублирование аппаратных и програмных средств РВП для обеспечения надежности системы и существенного увеличения вероятности идентификации ТС.</w:t>
      </w:r>
    </w:p>
    <w:p w14:paraId="6EE6C29B" w14:textId="77777777" w:rsidR="00407815" w:rsidRPr="002D359F" w:rsidRDefault="00407815" w:rsidP="00407815">
      <w:pPr>
        <w:spacing w:after="140"/>
        <w:ind w:firstLine="709"/>
        <w:jc w:val="both"/>
        <w:rPr>
          <w:rFonts w:ascii="Times New Roman" w:eastAsia="Times New Roman" w:hAnsi="Times New Roman" w:cs="Times New Roman"/>
          <w:b/>
          <w:sz w:val="24"/>
          <w:szCs w:val="24"/>
        </w:rPr>
      </w:pPr>
    </w:p>
    <w:p w14:paraId="25C4ABD2"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bookmarkStart w:id="6" w:name="_3dy6vkm" w:colFirst="0" w:colLast="0"/>
      <w:bookmarkEnd w:id="6"/>
      <w:r w:rsidRPr="002D359F">
        <w:rPr>
          <w:rFonts w:ascii="Times New Roman" w:eastAsia="Times New Roman" w:hAnsi="Times New Roman" w:cs="Times New Roman"/>
          <w:b/>
          <w:sz w:val="24"/>
          <w:szCs w:val="24"/>
        </w:rPr>
        <w:t>Система пользовательских услуг и сервисов</w:t>
      </w:r>
    </w:p>
    <w:p w14:paraId="05006658" w14:textId="77777777" w:rsidR="00407815" w:rsidRPr="002D359F" w:rsidRDefault="00407815" w:rsidP="00407815">
      <w:pPr>
        <w:tabs>
          <w:tab w:val="left" w:pos="1134"/>
        </w:tabs>
        <w:spacing w:after="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Система пользовательских услуг и сервисов должна обеспечивать:</w:t>
      </w:r>
    </w:p>
    <w:p w14:paraId="7B62E34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пользователей сервисами, повышающими качество и удобство, в соответствии с пользовательскими запросами;</w:t>
      </w:r>
    </w:p>
    <w:p w14:paraId="1BB62C8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информационное обеспечение пользователей ИТС (платное/бесплатное), в соответствии с запросами пользователей – автоматизированное и автоматическое формирование и передачу информации в едином формате в систему навигационно-информационного обеспечения на основе ГЛОНАСС /GPS;</w:t>
      </w:r>
    </w:p>
    <w:p w14:paraId="36D71C1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функционирование центра обслуживания телефонных звонков и передачу информации в Интернет-сайты и средства массовой информации;</w:t>
      </w:r>
    </w:p>
    <w:p w14:paraId="755EAC5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формирование информации о складывающейся дорожно-транспортной ситуации (интерактивные карты, таблицы, графики, статистическая информация и др.);</w:t>
      </w:r>
    </w:p>
    <w:p w14:paraId="4C07B3E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создание и ведение базы данных.</w:t>
      </w:r>
    </w:p>
    <w:p w14:paraId="0D35166E"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bookmarkStart w:id="7" w:name="_1t3h5sf" w:colFirst="0" w:colLast="0"/>
      <w:bookmarkEnd w:id="7"/>
      <w:r w:rsidRPr="002D359F">
        <w:rPr>
          <w:rFonts w:ascii="Times New Roman" w:eastAsia="Times New Roman" w:hAnsi="Times New Roman" w:cs="Times New Roman"/>
          <w:b/>
          <w:sz w:val="24"/>
          <w:szCs w:val="24"/>
        </w:rPr>
        <w:t>Система управления содержанием дорог</w:t>
      </w:r>
    </w:p>
    <w:p w14:paraId="48AA2C16" w14:textId="77777777" w:rsidR="00407815" w:rsidRPr="002D359F" w:rsidRDefault="00407815" w:rsidP="00407815">
      <w:pPr>
        <w:spacing w:after="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Система управления состоянием дорог должна обеспечивать:</w:t>
      </w:r>
    </w:p>
    <w:p w14:paraId="436A35B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контроль метеоусловий на автомобильных дорогах;</w:t>
      </w:r>
    </w:p>
    <w:p w14:paraId="5C9A77C7"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определение состояния дорожного полотна;</w:t>
      </w:r>
    </w:p>
    <w:p w14:paraId="2CF1FB2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контроль состояния сложных инженерных сооружений (опциально, при их наличии);</w:t>
      </w:r>
    </w:p>
    <w:p w14:paraId="5A3C527E" w14:textId="7DCA0615"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передачу информации заинтересованным подразделениям Государственной компании и подрядным организациям (по согласованию с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ом);</w:t>
      </w:r>
    </w:p>
    <w:p w14:paraId="5735916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lastRenderedPageBreak/>
        <w:t>контроль выполнения работы дорожной техникой и удаленную диагностику ее оборудования;</w:t>
      </w:r>
    </w:p>
    <w:p w14:paraId="3D16F567"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создание и ведение базы данных.</w:t>
      </w:r>
    </w:p>
    <w:p w14:paraId="34D14EFA" w14:textId="77777777" w:rsidR="00407815" w:rsidRPr="002D359F" w:rsidRDefault="00407815" w:rsidP="00407815">
      <w:pPr>
        <w:tabs>
          <w:tab w:val="left" w:pos="1134"/>
        </w:tabs>
        <w:spacing w:after="0"/>
        <w:jc w:val="both"/>
        <w:rPr>
          <w:rFonts w:ascii="Times New Roman" w:eastAsia="Times New Roman" w:hAnsi="Times New Roman" w:cs="Times New Roman"/>
          <w:sz w:val="24"/>
          <w:szCs w:val="24"/>
        </w:rPr>
      </w:pPr>
    </w:p>
    <w:p w14:paraId="5CCFAF80" w14:textId="77777777" w:rsidR="00407815" w:rsidRPr="002D359F" w:rsidRDefault="00407815" w:rsidP="00407815">
      <w:pPr>
        <w:spacing w:after="100" w:line="360" w:lineRule="auto"/>
        <w:ind w:firstLine="709"/>
        <w:contextualSpacing/>
        <w:jc w:val="both"/>
        <w:rPr>
          <w:rFonts w:ascii="Times New Roman" w:hAnsi="Times New Roman" w:cs="Times New Roman"/>
          <w:b/>
          <w:sz w:val="24"/>
          <w:szCs w:val="24"/>
        </w:rPr>
      </w:pPr>
      <w:r w:rsidRPr="002D359F">
        <w:rPr>
          <w:rFonts w:ascii="Times New Roman" w:hAnsi="Times New Roman" w:cs="Times New Roman"/>
          <w:b/>
          <w:sz w:val="24"/>
          <w:szCs w:val="24"/>
        </w:rPr>
        <w:t>Система весогабаритного контроля транспортных средств</w:t>
      </w:r>
    </w:p>
    <w:p w14:paraId="268CA3CF" w14:textId="27D89B65" w:rsidR="00407815" w:rsidRPr="002D359F" w:rsidRDefault="00407815" w:rsidP="00407815">
      <w:pPr>
        <w:spacing w:after="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ab/>
        <w:t xml:space="preserve">Назначение системы – автоматическое определение </w:t>
      </w:r>
      <w:r w:rsidR="002D761D" w:rsidRPr="002D359F">
        <w:rPr>
          <w:rFonts w:ascii="Times New Roman" w:eastAsia="Times New Roman" w:hAnsi="Times New Roman" w:cs="Times New Roman"/>
          <w:sz w:val="24"/>
          <w:szCs w:val="24"/>
        </w:rPr>
        <w:t>на АПВГК</w:t>
      </w:r>
      <w:r w:rsidR="002D761D" w:rsidRPr="002D359F">
        <w:rPr>
          <w:rFonts w:ascii="Times New Roman" w:eastAsia="Times New Roman" w:hAnsi="Times New Roman" w:cs="Times New Roman"/>
          <w:sz w:val="28"/>
          <w:szCs w:val="28"/>
        </w:rPr>
        <w:t xml:space="preserve"> </w:t>
      </w:r>
      <w:r w:rsidRPr="002D359F">
        <w:rPr>
          <w:rFonts w:ascii="Times New Roman" w:eastAsia="Times New Roman" w:hAnsi="Times New Roman" w:cs="Times New Roman"/>
          <w:sz w:val="24"/>
          <w:szCs w:val="24"/>
        </w:rPr>
        <w:t xml:space="preserve">конструктивных характеристик ТС и измерение весогабаритных параметров ТС, фиксация проезда ТС и передача соответствующих данных в центр обработки данных для целей </w:t>
      </w:r>
      <w:r w:rsidR="002D761D" w:rsidRPr="002D359F">
        <w:rPr>
          <w:rFonts w:ascii="Times New Roman" w:eastAsia="Times New Roman" w:hAnsi="Times New Roman" w:cs="Times New Roman"/>
          <w:sz w:val="24"/>
          <w:szCs w:val="24"/>
        </w:rPr>
        <w:t xml:space="preserve">дальнейшего </w:t>
      </w:r>
      <w:r w:rsidRPr="002D359F">
        <w:rPr>
          <w:rFonts w:ascii="Times New Roman" w:eastAsia="Times New Roman" w:hAnsi="Times New Roman" w:cs="Times New Roman"/>
          <w:sz w:val="24"/>
          <w:szCs w:val="24"/>
        </w:rPr>
        <w:t>направления материалов в контрольно-надзорный орган.</w:t>
      </w:r>
    </w:p>
    <w:p w14:paraId="7C74FBA9" w14:textId="09DAB395" w:rsidR="00407815" w:rsidRPr="002D359F" w:rsidRDefault="00407815" w:rsidP="00407815">
      <w:pPr>
        <w:spacing w:after="0"/>
        <w:ind w:firstLine="708"/>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Функции </w:t>
      </w:r>
      <w:r w:rsidR="002D761D" w:rsidRPr="002D359F">
        <w:rPr>
          <w:rFonts w:ascii="Times New Roman" w:eastAsia="Times New Roman" w:hAnsi="Times New Roman" w:cs="Times New Roman"/>
          <w:sz w:val="24"/>
          <w:szCs w:val="24"/>
        </w:rPr>
        <w:t xml:space="preserve">АПВГК определены </w:t>
      </w:r>
      <w:r w:rsidR="002D761D" w:rsidRPr="002D359F">
        <w:rPr>
          <w:rFonts w:ascii="Times New Roman" w:hAnsi="Times New Roman"/>
          <w:color w:val="000000"/>
          <w:sz w:val="24"/>
          <w:szCs w:val="24"/>
        </w:rPr>
        <w:t>Порядком осуществления весового и габаритного контроля транспортных средств, утвержденным приказом Минтранса России от 31.08.2020 №</w:t>
      </w:r>
      <w:r w:rsidR="00F65504">
        <w:rPr>
          <w:rFonts w:ascii="Times New Roman" w:hAnsi="Times New Roman"/>
          <w:color w:val="000000"/>
          <w:sz w:val="24"/>
          <w:szCs w:val="24"/>
        </w:rPr>
        <w:t> </w:t>
      </w:r>
      <w:r w:rsidR="002D761D" w:rsidRPr="002D359F">
        <w:rPr>
          <w:rFonts w:ascii="Times New Roman" w:hAnsi="Times New Roman"/>
          <w:color w:val="000000"/>
          <w:sz w:val="24"/>
          <w:szCs w:val="24"/>
        </w:rPr>
        <w:t>348. Основными функциями являются:</w:t>
      </w:r>
    </w:p>
    <w:p w14:paraId="2EE77CD4" w14:textId="4127420B"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измерение осевых нагрузок и </w:t>
      </w:r>
      <w:r w:rsidR="002D761D" w:rsidRPr="002D359F">
        <w:rPr>
          <w:rFonts w:ascii="Times New Roman" w:eastAsia="Times New Roman" w:hAnsi="Times New Roman" w:cs="Times New Roman"/>
          <w:sz w:val="24"/>
          <w:szCs w:val="24"/>
        </w:rPr>
        <w:t xml:space="preserve">вычисление </w:t>
      </w:r>
      <w:r w:rsidRPr="002D359F">
        <w:rPr>
          <w:rFonts w:ascii="Times New Roman" w:eastAsia="Times New Roman" w:hAnsi="Times New Roman" w:cs="Times New Roman"/>
          <w:sz w:val="24"/>
          <w:szCs w:val="24"/>
        </w:rPr>
        <w:t>общей массы ТС;</w:t>
      </w:r>
    </w:p>
    <w:p w14:paraId="01ACA35E" w14:textId="77777777"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измерение габаритных размеров ТС;</w:t>
      </w:r>
    </w:p>
    <w:p w14:paraId="5703F229" w14:textId="101E8D26"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определение количества осей ТС;</w:t>
      </w:r>
    </w:p>
    <w:p w14:paraId="4D6E04C2" w14:textId="77777777"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определение количества колес (скатности) на осях ТС;</w:t>
      </w:r>
    </w:p>
    <w:p w14:paraId="10B96C9B" w14:textId="77777777"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определение скорости движения ТС;</w:t>
      </w:r>
    </w:p>
    <w:p w14:paraId="34883FE4" w14:textId="77777777"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измерение межосевых расстояний ТС;</w:t>
      </w:r>
    </w:p>
    <w:p w14:paraId="6A07CF8A" w14:textId="7F19B14F"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фотофиксация и автоматическое распознавание государственного регистрационного </w:t>
      </w:r>
      <w:r w:rsidR="002D761D" w:rsidRPr="002D359F">
        <w:rPr>
          <w:rFonts w:ascii="Times New Roman" w:eastAsia="Times New Roman" w:hAnsi="Times New Roman" w:cs="Times New Roman"/>
          <w:sz w:val="24"/>
          <w:szCs w:val="24"/>
        </w:rPr>
        <w:t xml:space="preserve">номера </w:t>
      </w:r>
      <w:r w:rsidRPr="002D359F">
        <w:rPr>
          <w:rFonts w:ascii="Times New Roman" w:eastAsia="Times New Roman" w:hAnsi="Times New Roman" w:cs="Times New Roman"/>
          <w:sz w:val="24"/>
          <w:szCs w:val="24"/>
        </w:rPr>
        <w:t>ТС;</w:t>
      </w:r>
    </w:p>
    <w:p w14:paraId="48B1C670" w14:textId="77777777"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фотофиксация фронтального изображения транспортного средства;</w:t>
      </w:r>
    </w:p>
    <w:p w14:paraId="67168057" w14:textId="17B420FB"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фотофиксация общего вида транспортного средства </w:t>
      </w:r>
      <w:r w:rsidR="00D9067B" w:rsidRPr="002D359F">
        <w:rPr>
          <w:rFonts w:ascii="Times New Roman" w:eastAsia="Times New Roman" w:hAnsi="Times New Roman" w:cs="Times New Roman"/>
          <w:sz w:val="24"/>
          <w:szCs w:val="24"/>
        </w:rPr>
        <w:t xml:space="preserve">(вид сбоку) </w:t>
      </w:r>
      <w:r w:rsidRPr="002D359F">
        <w:rPr>
          <w:rFonts w:ascii="Times New Roman" w:eastAsia="Times New Roman" w:hAnsi="Times New Roman" w:cs="Times New Roman"/>
          <w:sz w:val="24"/>
          <w:szCs w:val="24"/>
        </w:rPr>
        <w:t>в момент проезда через весоизмерительные датчики (получение обзорной фотографии транспортного средства, на которой отражены его контуры и количество осей);</w:t>
      </w:r>
    </w:p>
    <w:p w14:paraId="654678A6" w14:textId="77777777"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архивирование и хранение результатов фиксации и измерений за определенные промежутки времени;</w:t>
      </w:r>
    </w:p>
    <w:p w14:paraId="5B8F597C" w14:textId="74620BA1"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передача в центр обработки данных материалов фиксации и измерений параметров ТС посредством канала связи, с применением средств криптографической защиты передаваемой информации</w:t>
      </w:r>
      <w:r w:rsidR="00D9067B" w:rsidRPr="002D359F">
        <w:rPr>
          <w:rFonts w:ascii="Times New Roman" w:eastAsia="Times New Roman" w:hAnsi="Times New Roman" w:cs="Times New Roman"/>
          <w:sz w:val="24"/>
          <w:szCs w:val="24"/>
        </w:rPr>
        <w:t>;</w:t>
      </w:r>
    </w:p>
    <w:p w14:paraId="3B145C74" w14:textId="77777777" w:rsidR="00D9067B" w:rsidRPr="002D359F" w:rsidRDefault="00D9067B" w:rsidP="00D9067B">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информирование водителя ТС о превышении допустимых весогабаритных параметров.</w:t>
      </w:r>
    </w:p>
    <w:p w14:paraId="172BB3F9" w14:textId="5C9E81F4" w:rsidR="00D9067B" w:rsidRPr="002D359F" w:rsidRDefault="00692432" w:rsidP="00D9067B">
      <w:pPr>
        <w:spacing w:after="0" w:line="240" w:lineRule="auto"/>
        <w:ind w:firstLine="709"/>
        <w:jc w:val="both"/>
        <w:rPr>
          <w:rFonts w:ascii="Times New Roman" w:hAnsi="Times New Roman"/>
          <w:color w:val="000000"/>
          <w:sz w:val="24"/>
          <w:szCs w:val="24"/>
        </w:rPr>
      </w:pPr>
      <w:r w:rsidRPr="002D359F">
        <w:rPr>
          <w:rFonts w:ascii="Times New Roman" w:hAnsi="Times New Roman"/>
          <w:color w:val="000000"/>
          <w:sz w:val="24"/>
          <w:szCs w:val="24"/>
        </w:rPr>
        <w:t>Зафи</w:t>
      </w:r>
      <w:r w:rsidR="00D9067B" w:rsidRPr="002D359F">
        <w:rPr>
          <w:rFonts w:ascii="Times New Roman" w:hAnsi="Times New Roman"/>
          <w:color w:val="000000"/>
          <w:sz w:val="24"/>
          <w:szCs w:val="24"/>
        </w:rPr>
        <w:t>к</w:t>
      </w:r>
      <w:r w:rsidRPr="002D359F">
        <w:rPr>
          <w:rFonts w:ascii="Times New Roman" w:hAnsi="Times New Roman"/>
          <w:color w:val="000000"/>
          <w:sz w:val="24"/>
          <w:szCs w:val="24"/>
        </w:rPr>
        <w:t>с</w:t>
      </w:r>
      <w:r w:rsidR="00D9067B" w:rsidRPr="002D359F">
        <w:rPr>
          <w:rFonts w:ascii="Times New Roman" w:hAnsi="Times New Roman"/>
          <w:color w:val="000000"/>
          <w:sz w:val="24"/>
          <w:szCs w:val="24"/>
        </w:rPr>
        <w:t>ированные с использованием АПВГК данные подлежат направлению в центр обработки данных.</w:t>
      </w:r>
    </w:p>
    <w:p w14:paraId="02A4052B" w14:textId="77777777" w:rsidR="00D9067B" w:rsidRPr="002D359F" w:rsidRDefault="00D9067B" w:rsidP="00D9067B">
      <w:pPr>
        <w:pStyle w:val="af1"/>
        <w:spacing w:after="0"/>
        <w:ind w:firstLine="567"/>
        <w:rPr>
          <w:color w:val="000000"/>
          <w:sz w:val="24"/>
          <w:szCs w:val="24"/>
        </w:rPr>
      </w:pPr>
      <w:r w:rsidRPr="002D359F">
        <w:rPr>
          <w:color w:val="000000"/>
          <w:sz w:val="24"/>
          <w:szCs w:val="24"/>
        </w:rPr>
        <w:t>Центром обработки данных является сторонняя информационная система, посредством которой:</w:t>
      </w:r>
    </w:p>
    <w:p w14:paraId="6966EE74" w14:textId="77777777" w:rsidR="00D9067B" w:rsidRPr="002D359F" w:rsidRDefault="00D9067B" w:rsidP="00D9067B">
      <w:pPr>
        <w:pStyle w:val="af1"/>
        <w:spacing w:after="0"/>
        <w:ind w:firstLine="567"/>
        <w:rPr>
          <w:color w:val="000000"/>
          <w:sz w:val="24"/>
          <w:szCs w:val="24"/>
        </w:rPr>
      </w:pPr>
      <w:r w:rsidRPr="002D359F">
        <w:rPr>
          <w:color w:val="000000"/>
          <w:sz w:val="24"/>
          <w:szCs w:val="24"/>
        </w:rPr>
        <w:t>- осуществляется обработка зафиксированной на АПВГК информации на предмет выявления превышений допустимых весогабаритных параметров, а также параметров, указанных в специальном разрешении (посредством проверки наличия специального разрешения и сверки с указанными в нем параметрами);</w:t>
      </w:r>
    </w:p>
    <w:p w14:paraId="2CD6BBF3" w14:textId="77777777" w:rsidR="00D9067B" w:rsidRPr="002D359F" w:rsidRDefault="00D9067B" w:rsidP="00D9067B">
      <w:pPr>
        <w:pStyle w:val="af1"/>
        <w:spacing w:after="0"/>
        <w:ind w:firstLine="567"/>
        <w:rPr>
          <w:color w:val="000000"/>
          <w:sz w:val="24"/>
          <w:szCs w:val="24"/>
        </w:rPr>
      </w:pPr>
      <w:r w:rsidRPr="002D359F">
        <w:rPr>
          <w:color w:val="000000"/>
          <w:sz w:val="24"/>
          <w:szCs w:val="24"/>
        </w:rPr>
        <w:t>- направляется информация о правонарушении в контрольно-надзорный орган.</w:t>
      </w:r>
    </w:p>
    <w:p w14:paraId="4900B45E" w14:textId="095BC49E" w:rsidR="00D9067B" w:rsidRPr="002D359F" w:rsidRDefault="00D9067B" w:rsidP="00692432">
      <w:pPr>
        <w:tabs>
          <w:tab w:val="left" w:pos="1134"/>
        </w:tabs>
        <w:spacing w:after="140"/>
        <w:ind w:firstLine="709"/>
        <w:jc w:val="both"/>
        <w:rPr>
          <w:rFonts w:ascii="Times New Roman" w:eastAsia="Times New Roman" w:hAnsi="Times New Roman" w:cs="Times New Roman"/>
          <w:sz w:val="24"/>
          <w:szCs w:val="24"/>
        </w:rPr>
      </w:pPr>
      <w:r w:rsidRPr="002D359F">
        <w:rPr>
          <w:rFonts w:ascii="Times New Roman" w:hAnsi="Times New Roman" w:cs="Times New Roman"/>
          <w:color w:val="000000"/>
          <w:sz w:val="24"/>
          <w:szCs w:val="24"/>
        </w:rPr>
        <w:t>На сегодняшний день в роли такой системы выступает автоматизированная система Росавтодора. Условия межведомственного информационного взаимодействия с указанной системой, в том числе включающие требования по принятию на АПВГК мер по защите передаваемой в данную систему информации, определены Соглашением об информационном взаимодействии между Федеральным дорожным агентством и Государственной компанией «Российские автомобильные дороги» от 28.12.2018 №</w:t>
      </w:r>
      <w:r w:rsidR="00F65504">
        <w:rPr>
          <w:rFonts w:ascii="Times New Roman" w:hAnsi="Times New Roman" w:cs="Times New Roman"/>
          <w:color w:val="000000"/>
          <w:sz w:val="24"/>
          <w:szCs w:val="24"/>
        </w:rPr>
        <w:t> </w:t>
      </w:r>
      <w:r w:rsidRPr="002D359F">
        <w:rPr>
          <w:rFonts w:ascii="Times New Roman" w:hAnsi="Times New Roman" w:cs="Times New Roman"/>
          <w:color w:val="000000"/>
          <w:sz w:val="24"/>
          <w:szCs w:val="24"/>
        </w:rPr>
        <w:t>ДЭиБДД-2018-10 (№</w:t>
      </w:r>
      <w:r w:rsidR="00F65504">
        <w:rPr>
          <w:rFonts w:ascii="Times New Roman" w:hAnsi="Times New Roman" w:cs="Times New Roman"/>
          <w:color w:val="000000"/>
          <w:sz w:val="24"/>
          <w:szCs w:val="24"/>
        </w:rPr>
        <w:t> </w:t>
      </w:r>
      <w:r w:rsidRPr="002D359F">
        <w:rPr>
          <w:rFonts w:ascii="Times New Roman" w:hAnsi="Times New Roman" w:cs="Times New Roman"/>
          <w:color w:val="000000"/>
          <w:sz w:val="24"/>
          <w:szCs w:val="24"/>
        </w:rPr>
        <w:t>ФДА</w:t>
      </w:r>
      <w:r w:rsidR="00F65504">
        <w:rPr>
          <w:rFonts w:ascii="Times New Roman" w:hAnsi="Times New Roman" w:cs="Times New Roman"/>
          <w:color w:val="000000"/>
          <w:sz w:val="24"/>
          <w:szCs w:val="24"/>
        </w:rPr>
        <w:t> </w:t>
      </w:r>
      <w:r w:rsidRPr="002D359F">
        <w:rPr>
          <w:rFonts w:ascii="Times New Roman" w:hAnsi="Times New Roman" w:cs="Times New Roman"/>
          <w:color w:val="000000"/>
          <w:sz w:val="24"/>
          <w:szCs w:val="24"/>
        </w:rPr>
        <w:t>35/11)</w:t>
      </w:r>
      <w:r w:rsidR="00692432" w:rsidRPr="002D359F">
        <w:rPr>
          <w:rFonts w:ascii="Times New Roman" w:hAnsi="Times New Roman" w:cs="Times New Roman"/>
          <w:color w:val="000000"/>
          <w:sz w:val="24"/>
          <w:szCs w:val="24"/>
        </w:rPr>
        <w:br/>
      </w:r>
      <w:r w:rsidRPr="002D359F">
        <w:rPr>
          <w:rFonts w:ascii="Times New Roman" w:hAnsi="Times New Roman" w:cs="Times New Roman"/>
          <w:color w:val="000000"/>
          <w:sz w:val="24"/>
          <w:szCs w:val="24"/>
        </w:rPr>
        <w:t>(в редакции д</w:t>
      </w:r>
      <w:r w:rsidRPr="002D359F">
        <w:rPr>
          <w:rFonts w:ascii="Times New Roman" w:hAnsi="Times New Roman" w:cs="Times New Roman"/>
          <w:sz w:val="24"/>
          <w:szCs w:val="24"/>
        </w:rPr>
        <w:t>ополнительного соглашения от 13.08.2021 №</w:t>
      </w:r>
      <w:r w:rsidR="00F65504">
        <w:rPr>
          <w:rFonts w:ascii="Times New Roman" w:hAnsi="Times New Roman" w:cs="Times New Roman"/>
          <w:sz w:val="24"/>
          <w:szCs w:val="24"/>
        </w:rPr>
        <w:t> </w:t>
      </w:r>
      <w:r w:rsidRPr="002D359F">
        <w:rPr>
          <w:rFonts w:ascii="Times New Roman" w:hAnsi="Times New Roman" w:cs="Times New Roman"/>
          <w:sz w:val="24"/>
          <w:szCs w:val="24"/>
        </w:rPr>
        <w:t>1).</w:t>
      </w:r>
      <w:r w:rsidR="00F65504">
        <w:rPr>
          <w:rFonts w:ascii="Times New Roman" w:hAnsi="Times New Roman" w:cs="Times New Roman"/>
          <w:sz w:val="24"/>
          <w:szCs w:val="24"/>
        </w:rPr>
        <w:t xml:space="preserve"> На момент отработки проектных решений следует уточнить наличие изменений в данной области.</w:t>
      </w:r>
    </w:p>
    <w:p w14:paraId="4290E636"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bookmarkStart w:id="8" w:name="_4d34og8" w:colFirst="0" w:colLast="0"/>
      <w:bookmarkEnd w:id="8"/>
      <w:r w:rsidRPr="002D359F">
        <w:rPr>
          <w:rFonts w:ascii="Times New Roman" w:eastAsia="Times New Roman" w:hAnsi="Times New Roman" w:cs="Times New Roman"/>
          <w:b/>
          <w:sz w:val="24"/>
          <w:szCs w:val="24"/>
        </w:rPr>
        <w:lastRenderedPageBreak/>
        <w:t>Контрольно-диагностическая система</w:t>
      </w:r>
    </w:p>
    <w:p w14:paraId="4BDC7232"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Контрольно-диагностическая система должна обеспечивать удаленную диагностику работоспособности оборудования.</w:t>
      </w:r>
    </w:p>
    <w:p w14:paraId="6315B411"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Диагностирование системы должно осуществляться на уровнях функциональных подсистем, программных и технических комплексов, средств передачи данных и отдельных технических средств.</w:t>
      </w:r>
    </w:p>
    <w:p w14:paraId="52A9CA17"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Диагностика компонентов системы должна производиться автоматически программными средствами на основе обработки и анализа поступающей информации.</w:t>
      </w:r>
    </w:p>
    <w:p w14:paraId="56BAACFF"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Диагностика управляющего вычислительного комплекса должна быть обеспечена средствами операционной системы.</w:t>
      </w:r>
    </w:p>
    <w:p w14:paraId="528B87E8" w14:textId="6E3FE566"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Информация о неисправностях должна быть дифференцированной с указанием возможных причин неисправности с учетом возможностей встроенного самотестирования, осуществляемого на уровне периферийного устройства.</w:t>
      </w:r>
    </w:p>
    <w:p w14:paraId="24506E1F" w14:textId="70652682" w:rsidR="00F9230A" w:rsidRPr="002D359F" w:rsidRDefault="00F9230A"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Диагностирование должно осуществляться </w:t>
      </w:r>
      <w:r w:rsidR="008A6F74" w:rsidRPr="002D359F">
        <w:rPr>
          <w:rFonts w:ascii="Times New Roman" w:eastAsia="Times New Roman" w:hAnsi="Times New Roman" w:cs="Times New Roman"/>
          <w:sz w:val="24"/>
          <w:szCs w:val="24"/>
        </w:rPr>
        <w:t>со всех систем и оборудования</w:t>
      </w:r>
      <w:r w:rsidRPr="002D359F">
        <w:rPr>
          <w:rFonts w:ascii="Times New Roman" w:eastAsia="Times New Roman" w:hAnsi="Times New Roman" w:cs="Times New Roman"/>
          <w:sz w:val="24"/>
          <w:szCs w:val="24"/>
        </w:rPr>
        <w:t xml:space="preserve"> ИТС (включая инженерно-техническ</w:t>
      </w:r>
      <w:r w:rsidR="0086610D" w:rsidRPr="002D359F">
        <w:rPr>
          <w:rFonts w:ascii="Times New Roman" w:eastAsia="Times New Roman" w:hAnsi="Times New Roman" w:cs="Times New Roman"/>
          <w:sz w:val="24"/>
          <w:szCs w:val="24"/>
        </w:rPr>
        <w:t>ое обеспечение зданий и сооружений Объекта</w:t>
      </w:r>
      <w:r w:rsidRPr="002D359F">
        <w:rPr>
          <w:rFonts w:ascii="Times New Roman" w:eastAsia="Times New Roman" w:hAnsi="Times New Roman" w:cs="Times New Roman"/>
          <w:sz w:val="24"/>
          <w:szCs w:val="24"/>
        </w:rPr>
        <w:t>)</w:t>
      </w:r>
      <w:r w:rsidR="008A6F74" w:rsidRPr="002D359F">
        <w:rPr>
          <w:rFonts w:ascii="Times New Roman" w:eastAsia="Times New Roman" w:hAnsi="Times New Roman" w:cs="Times New Roman"/>
          <w:sz w:val="24"/>
          <w:szCs w:val="24"/>
        </w:rPr>
        <w:t xml:space="preserve"> которое при помощи соответствующих интерфейсов и протоколов имеет возможность вывода параметров своего состояния. </w:t>
      </w:r>
    </w:p>
    <w:p w14:paraId="4DE99DE1"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Должно быть обеспечено визуальное отображение информации о неисправности периферийного оборудования на АРМ дежурного персонала системы.</w:t>
      </w:r>
    </w:p>
    <w:p w14:paraId="165AAF56"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Результаты диагностики должны быть документированы.</w:t>
      </w:r>
    </w:p>
    <w:p w14:paraId="30052D9E" w14:textId="5CB90AA2"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Проектом необходимо предусмотреть систему ИТ мониторинга с модулем ITMS, обеспечивающих выявление поломок и отказов функционирования оборудования в режиме реального времени, учёт проведения аварийно-восстановительных работ, регламентное плановое техническое обслуживание оборудования и программного обеспечения.</w:t>
      </w:r>
    </w:p>
    <w:p w14:paraId="41D9D666" w14:textId="169BE757" w:rsidR="00FD0F2E" w:rsidRPr="002D359F" w:rsidRDefault="00CD6E8A"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Проектные решения по контрольно-диагностической системе должны соответствовать  </w:t>
      </w:r>
      <w:r w:rsidR="00FD0F2E" w:rsidRPr="002D359F">
        <w:rPr>
          <w:rFonts w:ascii="Times New Roman" w:eastAsia="Times New Roman" w:hAnsi="Times New Roman" w:cs="Times New Roman"/>
          <w:sz w:val="24"/>
          <w:szCs w:val="24"/>
        </w:rPr>
        <w:t>ГОСТ</w:t>
      </w:r>
      <w:r w:rsidR="00060F0A">
        <w:rPr>
          <w:rFonts w:ascii="Times New Roman" w:eastAsia="Times New Roman" w:hAnsi="Times New Roman" w:cs="Times New Roman"/>
          <w:sz w:val="24"/>
          <w:szCs w:val="24"/>
        </w:rPr>
        <w:t> </w:t>
      </w:r>
      <w:r w:rsidR="00FD0F2E" w:rsidRPr="002D359F">
        <w:rPr>
          <w:rFonts w:ascii="Times New Roman" w:eastAsia="Times New Roman" w:hAnsi="Times New Roman" w:cs="Times New Roman"/>
          <w:sz w:val="24"/>
          <w:szCs w:val="24"/>
        </w:rPr>
        <w:t>34.601</w:t>
      </w:r>
      <w:r w:rsidR="009B6DB1">
        <w:rPr>
          <w:rFonts w:ascii="Times New Roman" w:eastAsia="Times New Roman" w:hAnsi="Times New Roman" w:cs="Times New Roman"/>
          <w:sz w:val="24"/>
          <w:szCs w:val="24"/>
        </w:rPr>
        <w:t>-90</w:t>
      </w:r>
      <w:r w:rsidR="00060F0A">
        <w:rPr>
          <w:rFonts w:ascii="Times New Roman" w:eastAsia="Times New Roman" w:hAnsi="Times New Roman" w:cs="Times New Roman"/>
          <w:sz w:val="24"/>
          <w:szCs w:val="24"/>
        </w:rPr>
        <w:t>.</w:t>
      </w:r>
    </w:p>
    <w:p w14:paraId="1B14FB9D" w14:textId="36DA637A" w:rsidR="0018288C" w:rsidRPr="002D359F" w:rsidRDefault="0018288C"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Разра</w:t>
      </w:r>
      <w:r w:rsidR="00E25213" w:rsidRPr="002D359F">
        <w:rPr>
          <w:rFonts w:ascii="Times New Roman" w:eastAsia="Times New Roman" w:hAnsi="Times New Roman" w:cs="Times New Roman"/>
          <w:sz w:val="24"/>
          <w:szCs w:val="24"/>
        </w:rPr>
        <w:t>б</w:t>
      </w:r>
      <w:r w:rsidR="00FD0F2E" w:rsidRPr="002D359F">
        <w:rPr>
          <w:rFonts w:ascii="Times New Roman" w:eastAsia="Times New Roman" w:hAnsi="Times New Roman" w:cs="Times New Roman"/>
          <w:sz w:val="24"/>
          <w:szCs w:val="24"/>
        </w:rPr>
        <w:t>от</w:t>
      </w:r>
      <w:r w:rsidRPr="002D359F">
        <w:rPr>
          <w:rFonts w:ascii="Times New Roman" w:eastAsia="Times New Roman" w:hAnsi="Times New Roman" w:cs="Times New Roman"/>
          <w:sz w:val="24"/>
          <w:szCs w:val="24"/>
        </w:rPr>
        <w:t xml:space="preserve">ать и предоставить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у на согласование техническое задани</w:t>
      </w:r>
      <w:r w:rsidR="00E25213" w:rsidRPr="002D359F">
        <w:rPr>
          <w:rFonts w:ascii="Times New Roman" w:eastAsia="Times New Roman" w:hAnsi="Times New Roman" w:cs="Times New Roman"/>
          <w:sz w:val="24"/>
          <w:szCs w:val="24"/>
        </w:rPr>
        <w:t>е</w:t>
      </w:r>
      <w:r w:rsidRPr="002D359F">
        <w:rPr>
          <w:rFonts w:ascii="Times New Roman" w:eastAsia="Times New Roman" w:hAnsi="Times New Roman" w:cs="Times New Roman"/>
          <w:sz w:val="24"/>
          <w:szCs w:val="24"/>
        </w:rPr>
        <w:t xml:space="preserve"> на создание </w:t>
      </w:r>
      <w:r w:rsidR="00FD0F2E" w:rsidRPr="002D359F">
        <w:rPr>
          <w:rFonts w:ascii="Times New Roman" w:eastAsia="Times New Roman" w:hAnsi="Times New Roman" w:cs="Times New Roman"/>
          <w:sz w:val="24"/>
          <w:szCs w:val="24"/>
        </w:rPr>
        <w:t xml:space="preserve"> контрольно-диагностической системы </w:t>
      </w:r>
      <w:r w:rsidR="00CD6E8A" w:rsidRPr="002D359F">
        <w:rPr>
          <w:rFonts w:ascii="Times New Roman" w:eastAsia="Times New Roman" w:hAnsi="Times New Roman" w:cs="Times New Roman"/>
          <w:sz w:val="24"/>
          <w:szCs w:val="24"/>
        </w:rPr>
        <w:t>в</w:t>
      </w:r>
      <w:r w:rsidR="00FD0F2E" w:rsidRPr="002D359F">
        <w:rPr>
          <w:rFonts w:ascii="Times New Roman" w:eastAsia="Times New Roman" w:hAnsi="Times New Roman" w:cs="Times New Roman"/>
          <w:sz w:val="24"/>
          <w:szCs w:val="24"/>
        </w:rPr>
        <w:t xml:space="preserve"> соответствии с ГОСТ</w:t>
      </w:r>
      <w:r w:rsidR="00060F0A">
        <w:rPr>
          <w:rFonts w:ascii="Times New Roman" w:eastAsia="Times New Roman" w:hAnsi="Times New Roman" w:cs="Times New Roman"/>
          <w:sz w:val="24"/>
          <w:szCs w:val="24"/>
        </w:rPr>
        <w:t> </w:t>
      </w:r>
      <w:r w:rsidR="00FD0F2E" w:rsidRPr="002D359F">
        <w:rPr>
          <w:rFonts w:ascii="Times New Roman" w:eastAsia="Times New Roman" w:hAnsi="Times New Roman" w:cs="Times New Roman"/>
          <w:sz w:val="24"/>
          <w:szCs w:val="24"/>
        </w:rPr>
        <w:t>34.602</w:t>
      </w:r>
      <w:r w:rsidR="009B6DB1">
        <w:rPr>
          <w:rFonts w:ascii="Times New Roman" w:eastAsia="Times New Roman" w:hAnsi="Times New Roman" w:cs="Times New Roman"/>
          <w:sz w:val="24"/>
          <w:szCs w:val="24"/>
        </w:rPr>
        <w:t>-89</w:t>
      </w:r>
      <w:r w:rsidR="00060F0A">
        <w:rPr>
          <w:rFonts w:ascii="Times New Roman" w:eastAsia="Times New Roman" w:hAnsi="Times New Roman" w:cs="Times New Roman"/>
          <w:sz w:val="24"/>
          <w:szCs w:val="24"/>
        </w:rPr>
        <w:t>.</w:t>
      </w:r>
    </w:p>
    <w:p w14:paraId="7844A8A7"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9" w:name="_2s8eyo1" w:colFirst="0" w:colLast="0"/>
      <w:bookmarkEnd w:id="9"/>
      <w:r w:rsidRPr="002D359F">
        <w:rPr>
          <w:rFonts w:ascii="Times New Roman" w:eastAsia="Times New Roman" w:hAnsi="Times New Roman" w:cs="Times New Roman"/>
          <w:b/>
          <w:sz w:val="24"/>
          <w:szCs w:val="24"/>
        </w:rPr>
        <w:t>Подсистема мониторинга параметров транспортных потоков</w:t>
      </w:r>
    </w:p>
    <w:p w14:paraId="7D0716BC"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Назначение подсистемы – сбор, обработка, хранение и передача данных о параметрах транспортных потоков, необходимых для оценки транспортно-эксплуатационного состояния автомобильной дороги, а также выявления и классификации инцидентов, перспективного планирования дорожных работ, принятия эффективных решений по управлению транспортными потоками.</w:t>
      </w:r>
    </w:p>
    <w:p w14:paraId="1400251B"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Функции подсистемы:</w:t>
      </w:r>
    </w:p>
    <w:p w14:paraId="649C4B8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сбор данных о параметрах движения ТС с помощью детекторов транспорта, установленных на автомобильной дороге;</w:t>
      </w:r>
    </w:p>
    <w:p w14:paraId="5B0B831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обработка данных о параметрах транспортных потоков, поступающих от смежных подсистем;</w:t>
      </w:r>
    </w:p>
    <w:p w14:paraId="3BA03ED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автоматическую регистрацию заторов;</w:t>
      </w:r>
    </w:p>
    <w:p w14:paraId="6CF9CDCA" w14:textId="1552B790" w:rsidR="00CA2924" w:rsidRPr="002D359F" w:rsidRDefault="00CA2924" w:rsidP="00CA2924">
      <w:pPr>
        <w:numPr>
          <w:ilvl w:val="0"/>
          <w:numId w:val="146"/>
        </w:numPr>
        <w:tabs>
          <w:tab w:val="left" w:pos="1134"/>
        </w:tabs>
        <w:spacing w:after="0"/>
        <w:jc w:val="both"/>
        <w:rPr>
          <w:rFonts w:ascii="Times New Roman" w:hAnsi="Times New Roman" w:cs="Times New Roman"/>
          <w:sz w:val="24"/>
          <w:szCs w:val="24"/>
        </w:rPr>
      </w:pPr>
      <w:r w:rsidRPr="002D359F">
        <w:rPr>
          <w:rFonts w:ascii="Times New Roman" w:hAnsi="Times New Roman" w:cs="Times New Roman"/>
          <w:sz w:val="24"/>
          <w:szCs w:val="24"/>
        </w:rPr>
        <w:t>автоматизированное выявление инцидентов, влияющих на движение ТС</w:t>
      </w:r>
    </w:p>
    <w:p w14:paraId="016F668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обработка всего массива данных о параметрах транспортных потоков для их использования (передачи) и хранения в едином формате;</w:t>
      </w:r>
    </w:p>
    <w:p w14:paraId="29BD479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создание и ведение базы данных.</w:t>
      </w:r>
    </w:p>
    <w:p w14:paraId="5D708A67" w14:textId="77777777" w:rsidR="00407815" w:rsidRPr="002D359F" w:rsidRDefault="00407815" w:rsidP="00407815">
      <w:pPr>
        <w:spacing w:after="0"/>
        <w:ind w:firstLine="709"/>
        <w:jc w:val="both"/>
        <w:rPr>
          <w:rFonts w:ascii="Times New Roman" w:eastAsia="Times New Roman" w:hAnsi="Times New Roman" w:cs="Times New Roman"/>
          <w:b/>
          <w:sz w:val="24"/>
          <w:szCs w:val="24"/>
        </w:rPr>
      </w:pPr>
    </w:p>
    <w:p w14:paraId="417A843F"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10" w:name="_17dp8vu" w:colFirst="0" w:colLast="0"/>
      <w:bookmarkEnd w:id="10"/>
      <w:r w:rsidRPr="002D359F">
        <w:rPr>
          <w:rFonts w:ascii="Times New Roman" w:eastAsia="Times New Roman" w:hAnsi="Times New Roman" w:cs="Times New Roman"/>
          <w:b/>
          <w:sz w:val="24"/>
          <w:szCs w:val="24"/>
        </w:rPr>
        <w:t>Подсистема информирования пользователей автомобильной дороги</w:t>
      </w:r>
    </w:p>
    <w:p w14:paraId="1430398F"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Назначение подсистемы – предоставление участникам движения полной актуальной информации о транспортной и метеорологической обстановке, а также о возможных путях движения по ходу маршрута.</w:t>
      </w:r>
    </w:p>
    <w:p w14:paraId="191CE02B"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Функции подсистемы:</w:t>
      </w:r>
    </w:p>
    <w:p w14:paraId="03D09476" w14:textId="77777777" w:rsidR="00407815" w:rsidRPr="002D359F" w:rsidRDefault="00407815"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автоматический, автоматизированный и ручной вывод текстовой и графической информации на ДИТ (ТПИ) и ЗПИ в соответствии с дорожными ситуациями – Приложение 1.2;</w:t>
      </w:r>
    </w:p>
    <w:p w14:paraId="73DC273D" w14:textId="77777777" w:rsidR="00407815" w:rsidRPr="002D359F" w:rsidRDefault="00407815"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формирование и доведение информации о маршрутах движения, о дорожных и метеорологических условиях движения на маршруте, о заторах, ДТП и т.п.</w:t>
      </w:r>
    </w:p>
    <w:p w14:paraId="5FDA4E16" w14:textId="2D87ABB7" w:rsidR="00407815" w:rsidRPr="002D359F" w:rsidRDefault="00407815"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p>
    <w:p w14:paraId="6357E8F6" w14:textId="77777777" w:rsidR="006D168F" w:rsidRPr="002D359F" w:rsidRDefault="00407815" w:rsidP="00F47F9D">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формирование информации о складывающейся дорожно-транспортной ситуации (интерактивные карты, таблицы, графики, статистическая информация и др.).</w:t>
      </w:r>
    </w:p>
    <w:p w14:paraId="397E61D0" w14:textId="77777777" w:rsidR="00304931" w:rsidRPr="002D359F" w:rsidRDefault="00304931" w:rsidP="00304931">
      <w:pPr>
        <w:tabs>
          <w:tab w:val="left" w:pos="1134"/>
        </w:tabs>
        <w:spacing w:after="0" w:line="240" w:lineRule="auto"/>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ходе создания необходимо разработать решения по размещению и комплектации оборудования подсистемы информирования пользователей на автомобильной дороге с учетом следующего</w:t>
      </w:r>
    </w:p>
    <w:p w14:paraId="407B440D" w14:textId="77777777" w:rsidR="00304931" w:rsidRPr="002D359F" w:rsidRDefault="00304931" w:rsidP="00304931">
      <w:pPr>
        <w:tabs>
          <w:tab w:val="left" w:pos="1134"/>
        </w:tabs>
        <w:spacing w:after="0" w:line="240" w:lineRule="auto"/>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1. Расстановка оборудования в соответствии с концепцией АСУДД:</w:t>
      </w:r>
    </w:p>
    <w:p w14:paraId="53EE783E" w14:textId="77777777" w:rsidR="00304931" w:rsidRPr="002D359F" w:rsidRDefault="00304931" w:rsidP="00304931">
      <w:pPr>
        <w:tabs>
          <w:tab w:val="left" w:pos="1134"/>
        </w:tabs>
        <w:spacing w:after="0" w:line="240" w:lineRule="auto"/>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перед ТрР в конце перегонов: ДИТ (при необходимости совместно с ЗПИ) для информирования о ситуации на съезде</w:t>
      </w:r>
    </w:p>
    <w:p w14:paraId="7E87D456" w14:textId="77777777" w:rsidR="00304931" w:rsidRPr="002D359F" w:rsidRDefault="00304931" w:rsidP="00304931">
      <w:pPr>
        <w:tabs>
          <w:tab w:val="left" w:pos="1134"/>
        </w:tabs>
        <w:spacing w:after="0" w:line="240" w:lineRule="auto"/>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после ТрР в начале перегонов: ЗПИ для информирования об условиях движения на участке</w:t>
      </w:r>
    </w:p>
    <w:p w14:paraId="3BE9E413" w14:textId="77777777" w:rsidR="00304931" w:rsidRPr="002D359F" w:rsidRDefault="00304931" w:rsidP="00304931">
      <w:pPr>
        <w:tabs>
          <w:tab w:val="left" w:pos="1134"/>
        </w:tabs>
        <w:spacing w:after="0" w:line="240" w:lineRule="auto"/>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на перегонах большой протяженности устанавливаются дополнительные сечения с ДИТ или ЗПИ</w:t>
      </w:r>
    </w:p>
    <w:p w14:paraId="16DF780F" w14:textId="77777777" w:rsidR="00304931" w:rsidRPr="002D359F" w:rsidRDefault="00304931" w:rsidP="00304931">
      <w:pPr>
        <w:tabs>
          <w:tab w:val="left" w:pos="1134"/>
        </w:tabs>
        <w:spacing w:after="0" w:line="240" w:lineRule="auto"/>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2. Набор знаков и табло на опоре должен обеспечивать возможность вывода одновременно информирования, например, о дорожных и метеорологических условиях.</w:t>
      </w:r>
    </w:p>
    <w:p w14:paraId="79903D7E" w14:textId="160D920C" w:rsidR="00407815" w:rsidRPr="002D359F" w:rsidRDefault="00304931" w:rsidP="00304931">
      <w:pPr>
        <w:tabs>
          <w:tab w:val="left" w:pos="1134"/>
        </w:tabs>
        <w:spacing w:after="0" w:line="240" w:lineRule="auto"/>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3. Стрелки реверсивных светофоров и знаки переменной информации не должны размещаться в разных уровнях.</w:t>
      </w:r>
    </w:p>
    <w:p w14:paraId="2D93F0C1"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11" w:name="_3rdcrjn" w:colFirst="0" w:colLast="0"/>
      <w:bookmarkEnd w:id="11"/>
      <w:r w:rsidRPr="002D359F">
        <w:rPr>
          <w:rFonts w:ascii="Times New Roman" w:eastAsia="Times New Roman" w:hAnsi="Times New Roman" w:cs="Times New Roman"/>
          <w:b/>
          <w:sz w:val="24"/>
          <w:szCs w:val="24"/>
        </w:rPr>
        <w:t>Подсистема видеонаблюдения</w:t>
      </w:r>
    </w:p>
    <w:p w14:paraId="1F87D7D5" w14:textId="77777777" w:rsidR="00407815" w:rsidRPr="002D359F" w:rsidRDefault="00407815" w:rsidP="00407815">
      <w:pPr>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Назначение подсистемы – визуальный контроль за складывающейся дорожно-транспортной обстановкой.</w:t>
      </w:r>
    </w:p>
    <w:p w14:paraId="396FD74D" w14:textId="77777777" w:rsidR="00407815" w:rsidRPr="002D359F" w:rsidRDefault="00407815" w:rsidP="00407815">
      <w:pPr>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Функции системы:</w:t>
      </w:r>
    </w:p>
    <w:p w14:paraId="12A38569" w14:textId="767BA28D" w:rsidR="00407815" w:rsidRPr="002D359F" w:rsidRDefault="00407815" w:rsidP="00CA2924">
      <w:pPr>
        <w:numPr>
          <w:ilvl w:val="0"/>
          <w:numId w:val="146"/>
        </w:numPr>
        <w:tabs>
          <w:tab w:val="left" w:pos="1134"/>
        </w:tabs>
        <w:spacing w:after="0" w:line="240" w:lineRule="auto"/>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обзор автомобильной дороги </w:t>
      </w:r>
      <w:r w:rsidR="00194CDD" w:rsidRPr="002D359F">
        <w:rPr>
          <w:rFonts w:ascii="Times New Roman" w:eastAsia="Times New Roman" w:hAnsi="Times New Roman" w:cs="Times New Roman"/>
          <w:sz w:val="24"/>
          <w:szCs w:val="24"/>
        </w:rPr>
        <w:t>на всем протяжении с учетом ИССО, трассы ав</w:t>
      </w:r>
      <w:r w:rsidR="00A06661" w:rsidRPr="002D359F">
        <w:rPr>
          <w:rFonts w:ascii="Times New Roman" w:eastAsia="Times New Roman" w:hAnsi="Times New Roman" w:cs="Times New Roman"/>
          <w:sz w:val="24"/>
          <w:szCs w:val="24"/>
        </w:rPr>
        <w:t>т</w:t>
      </w:r>
      <w:r w:rsidR="00194CDD" w:rsidRPr="002D359F">
        <w:rPr>
          <w:rFonts w:ascii="Times New Roman" w:eastAsia="Times New Roman" w:hAnsi="Times New Roman" w:cs="Times New Roman"/>
          <w:sz w:val="24"/>
          <w:szCs w:val="24"/>
        </w:rPr>
        <w:t xml:space="preserve">одороги и рельефа местности </w:t>
      </w:r>
      <w:r w:rsidRPr="002D359F">
        <w:rPr>
          <w:rFonts w:ascii="Times New Roman" w:eastAsia="Times New Roman" w:hAnsi="Times New Roman" w:cs="Times New Roman"/>
          <w:sz w:val="24"/>
          <w:szCs w:val="24"/>
        </w:rPr>
        <w:t xml:space="preserve">с помощью полнофункциональных </w:t>
      </w:r>
      <w:r w:rsidR="006D168F" w:rsidRPr="002D359F">
        <w:rPr>
          <w:rFonts w:ascii="Times New Roman" w:eastAsia="Times New Roman" w:hAnsi="Times New Roman" w:cs="Times New Roman"/>
          <w:sz w:val="24"/>
          <w:szCs w:val="24"/>
        </w:rPr>
        <w:t xml:space="preserve">поворотных </w:t>
      </w:r>
      <w:r w:rsidR="00E25213" w:rsidRPr="002D359F">
        <w:rPr>
          <w:rFonts w:ascii="Times New Roman" w:eastAsia="Times New Roman" w:hAnsi="Times New Roman" w:cs="Times New Roman"/>
          <w:sz w:val="24"/>
          <w:szCs w:val="24"/>
        </w:rPr>
        <w:t>видео</w:t>
      </w:r>
      <w:r w:rsidRPr="002D359F">
        <w:rPr>
          <w:rFonts w:ascii="Times New Roman" w:eastAsia="Times New Roman" w:hAnsi="Times New Roman" w:cs="Times New Roman"/>
          <w:sz w:val="24"/>
          <w:szCs w:val="24"/>
        </w:rPr>
        <w:t>камер (дистанционное вращение в вертикальной и горизонтальной плоскостях, фокусирование, приближение и удаление участков и объектов теленаблюдения</w:t>
      </w:r>
      <w:r w:rsidR="006D168F" w:rsidRPr="002D359F">
        <w:rPr>
          <w:rFonts w:ascii="Times New Roman" w:eastAsia="Times New Roman" w:hAnsi="Times New Roman" w:cs="Times New Roman"/>
          <w:sz w:val="24"/>
          <w:szCs w:val="24"/>
        </w:rPr>
        <w:t>)</w:t>
      </w:r>
      <w:r w:rsidR="00A06661" w:rsidRPr="002D359F">
        <w:rPr>
          <w:rFonts w:ascii="Times New Roman" w:eastAsia="Times New Roman" w:hAnsi="Times New Roman" w:cs="Times New Roman"/>
          <w:sz w:val="24"/>
          <w:szCs w:val="24"/>
        </w:rPr>
        <w:t xml:space="preserve"> и </w:t>
      </w:r>
      <w:r w:rsidR="000C0DFE" w:rsidRPr="002D359F">
        <w:rPr>
          <w:rFonts w:ascii="Times New Roman" w:eastAsia="Times New Roman" w:hAnsi="Times New Roman" w:cs="Times New Roman"/>
          <w:sz w:val="24"/>
          <w:szCs w:val="24"/>
        </w:rPr>
        <w:t xml:space="preserve">при необходимости </w:t>
      </w:r>
      <w:r w:rsidR="00E25213" w:rsidRPr="002D359F">
        <w:rPr>
          <w:rFonts w:ascii="Times New Roman" w:eastAsia="Times New Roman" w:hAnsi="Times New Roman" w:cs="Times New Roman"/>
          <w:sz w:val="24"/>
          <w:szCs w:val="24"/>
        </w:rPr>
        <w:t xml:space="preserve">стационарных </w:t>
      </w:r>
      <w:r w:rsidR="00A06661" w:rsidRPr="002D359F">
        <w:rPr>
          <w:rFonts w:ascii="Times New Roman" w:eastAsia="Times New Roman" w:hAnsi="Times New Roman" w:cs="Times New Roman"/>
          <w:sz w:val="24"/>
          <w:szCs w:val="24"/>
        </w:rPr>
        <w:t>видеокамер</w:t>
      </w:r>
      <w:r w:rsidRPr="002D359F">
        <w:rPr>
          <w:rFonts w:ascii="Times New Roman" w:eastAsia="Times New Roman" w:hAnsi="Times New Roman" w:cs="Times New Roman"/>
          <w:sz w:val="24"/>
          <w:szCs w:val="24"/>
        </w:rPr>
        <w:t>;</w:t>
      </w:r>
    </w:p>
    <w:p w14:paraId="2641B7DB" w14:textId="77777777" w:rsidR="00407815" w:rsidRPr="002D359F" w:rsidRDefault="00407815"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мониторинг движения ТС;</w:t>
      </w:r>
    </w:p>
    <w:p w14:paraId="42371491" w14:textId="77777777" w:rsidR="00407815" w:rsidRPr="002D359F" w:rsidRDefault="00407815"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фото и/или видео наблюдение за участками автомобильной дороги;</w:t>
      </w:r>
    </w:p>
    <w:p w14:paraId="561CC781" w14:textId="77777777" w:rsidR="00407815" w:rsidRPr="002D359F" w:rsidRDefault="00407815"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визуальный контроль метеоусловий и состояния дорожного полотна;</w:t>
      </w:r>
    </w:p>
    <w:p w14:paraId="291E8EFC" w14:textId="77777777" w:rsidR="00407815" w:rsidRPr="002D359F" w:rsidRDefault="00407815"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автоматическое формирование и передача данных в подсистему мониторинга параметров транспортных потоков, выявления инцидентов и другие смежные подсистемы;</w:t>
      </w:r>
    </w:p>
    <w:p w14:paraId="14601B56" w14:textId="77777777" w:rsidR="00407815" w:rsidRPr="002D359F" w:rsidRDefault="00407815"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обработка (сжатие) и передача информации в центры управления и центральный аппаратно-программный комплекс системы;</w:t>
      </w:r>
    </w:p>
    <w:p w14:paraId="46057826" w14:textId="77777777" w:rsidR="00407815" w:rsidRPr="002D359F" w:rsidRDefault="00407815"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обеспечение функционирования автоматизированных рабочих мест системы и коллективных средств отображения информации (видеостены, мониторы, и т.д.);</w:t>
      </w:r>
    </w:p>
    <w:p w14:paraId="5ADF35B3" w14:textId="77777777" w:rsidR="00407815" w:rsidRPr="002D359F" w:rsidRDefault="00407815"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возможность предоставления покадрового и потокового видеоизображения;</w:t>
      </w:r>
    </w:p>
    <w:p w14:paraId="401C0372" w14:textId="77777777" w:rsidR="00407815" w:rsidRPr="002D359F" w:rsidRDefault="00407815"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возможность предоставление видеоизображения с видеокамер наблюдения смежных систем по запросам пользователей;</w:t>
      </w:r>
    </w:p>
    <w:p w14:paraId="0DBD0A14" w14:textId="77777777" w:rsidR="00407815" w:rsidRPr="002D359F" w:rsidRDefault="00407815"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фильтрация выдачи данных пользователям;</w:t>
      </w:r>
    </w:p>
    <w:p w14:paraId="3AF9CD39" w14:textId="007E3787" w:rsidR="00E25213" w:rsidRPr="002D359F" w:rsidRDefault="00407815"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архивирование видеоинформации</w:t>
      </w:r>
      <w:r w:rsidR="009C3530" w:rsidRPr="002D359F">
        <w:rPr>
          <w:rFonts w:ascii="Times New Roman" w:eastAsia="Times New Roman" w:hAnsi="Times New Roman" w:cs="Times New Roman"/>
          <w:sz w:val="24"/>
          <w:szCs w:val="24"/>
        </w:rPr>
        <w:t xml:space="preserve"> (глубина архива не менее 30 дней)</w:t>
      </w:r>
      <w:r w:rsidR="00E25213" w:rsidRPr="002D359F">
        <w:rPr>
          <w:rFonts w:ascii="Times New Roman" w:eastAsia="Times New Roman" w:hAnsi="Times New Roman" w:cs="Times New Roman"/>
          <w:sz w:val="24"/>
          <w:szCs w:val="24"/>
        </w:rPr>
        <w:t>;</w:t>
      </w:r>
    </w:p>
    <w:p w14:paraId="283856B1" w14:textId="2CB527BB" w:rsidR="00407815" w:rsidRPr="002D359F" w:rsidRDefault="00E25213" w:rsidP="00407815">
      <w:pPr>
        <w:numPr>
          <w:ilvl w:val="0"/>
          <w:numId w:val="146"/>
        </w:numPr>
        <w:tabs>
          <w:tab w:val="left" w:pos="1134"/>
        </w:tabs>
        <w:spacing w:after="0" w:line="240" w:lineRule="auto"/>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ведение журналов неисправностей, тревог, действий операторов</w:t>
      </w:r>
      <w:r w:rsidR="00407815" w:rsidRPr="002D359F">
        <w:rPr>
          <w:rFonts w:ascii="Times New Roman" w:eastAsia="Times New Roman" w:hAnsi="Times New Roman" w:cs="Times New Roman"/>
          <w:sz w:val="24"/>
          <w:szCs w:val="24"/>
        </w:rPr>
        <w:t>.</w:t>
      </w:r>
    </w:p>
    <w:p w14:paraId="14628B56" w14:textId="0017E746" w:rsidR="00407815" w:rsidRPr="002D359F" w:rsidRDefault="00407815" w:rsidP="00407815">
      <w:pPr>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 xml:space="preserve">В ходе создания необходимо разработать обоснованные решения по размещению и комплектации постов видеоконтроля (далее - ВК) на автомобильной дороге исходя из необходимости </w:t>
      </w:r>
      <w:r w:rsidR="006D4FE9" w:rsidRPr="002D359F">
        <w:rPr>
          <w:rFonts w:ascii="Times New Roman" w:eastAsia="Times New Roman" w:hAnsi="Times New Roman" w:cs="Times New Roman"/>
          <w:sz w:val="24"/>
          <w:szCs w:val="24"/>
        </w:rPr>
        <w:t xml:space="preserve">наличия </w:t>
      </w:r>
      <w:r w:rsidRPr="002D359F">
        <w:rPr>
          <w:rFonts w:ascii="Times New Roman" w:eastAsia="Times New Roman" w:hAnsi="Times New Roman" w:cs="Times New Roman"/>
          <w:sz w:val="24"/>
          <w:szCs w:val="24"/>
        </w:rPr>
        <w:t xml:space="preserve">визуального контроля за складывающейся дорожно-транспортной обстановкой на </w:t>
      </w:r>
      <w:r w:rsidR="006D4FE9" w:rsidRPr="002D359F">
        <w:rPr>
          <w:rFonts w:ascii="Times New Roman" w:eastAsia="Times New Roman" w:hAnsi="Times New Roman" w:cs="Times New Roman"/>
          <w:sz w:val="24"/>
          <w:szCs w:val="24"/>
        </w:rPr>
        <w:t xml:space="preserve">всем протяжении </w:t>
      </w:r>
      <w:r w:rsidRPr="002D359F">
        <w:rPr>
          <w:rFonts w:ascii="Times New Roman" w:eastAsia="Times New Roman" w:hAnsi="Times New Roman" w:cs="Times New Roman"/>
          <w:sz w:val="24"/>
          <w:szCs w:val="24"/>
        </w:rPr>
        <w:t>автомагистрали</w:t>
      </w:r>
      <w:r w:rsidR="006D4FE9" w:rsidRPr="002D359F">
        <w:rPr>
          <w:rFonts w:ascii="Times New Roman" w:eastAsia="Times New Roman" w:hAnsi="Times New Roman" w:cs="Times New Roman"/>
          <w:sz w:val="24"/>
          <w:szCs w:val="24"/>
        </w:rPr>
        <w:t xml:space="preserve"> и транспортных развязок</w:t>
      </w:r>
      <w:r w:rsidRPr="002D359F">
        <w:rPr>
          <w:rFonts w:ascii="Times New Roman" w:eastAsia="Times New Roman" w:hAnsi="Times New Roman" w:cs="Times New Roman"/>
          <w:sz w:val="24"/>
          <w:szCs w:val="24"/>
        </w:rPr>
        <w:t>.</w:t>
      </w:r>
      <w:r w:rsidR="00821A8E" w:rsidRPr="002D359F">
        <w:rPr>
          <w:rFonts w:ascii="Times New Roman" w:eastAsia="Times New Roman" w:hAnsi="Times New Roman" w:cs="Times New Roman"/>
          <w:sz w:val="24"/>
          <w:szCs w:val="24"/>
        </w:rPr>
        <w:t xml:space="preserve"> Дистанция размещения между видеокамерами не более 1,5 км. </w:t>
      </w:r>
    </w:p>
    <w:p w14:paraId="6D11A561" w14:textId="3E84257D" w:rsidR="0074369D" w:rsidRPr="002D359F" w:rsidRDefault="0074369D" w:rsidP="00F47F9D">
      <w:pPr>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 базе системы видеонаблюдения предусмотреть возможнсоть выделения отдельной подсистемы видеонаблюдения загруженности на сегменте автомобильной дороги,</w:t>
      </w:r>
      <w:r w:rsidR="004A69D5" w:rsidRPr="002D359F">
        <w:rPr>
          <w:rFonts w:ascii="Times New Roman" w:eastAsia="Times New Roman" w:hAnsi="Times New Roman" w:cs="Times New Roman"/>
          <w:sz w:val="24"/>
          <w:szCs w:val="24"/>
        </w:rPr>
        <w:t xml:space="preserve"> ПВП, РВП</w:t>
      </w:r>
      <w:r w:rsidRPr="002D359F">
        <w:rPr>
          <w:rFonts w:ascii="Times New Roman" w:eastAsia="Times New Roman" w:hAnsi="Times New Roman" w:cs="Times New Roman"/>
          <w:sz w:val="24"/>
          <w:szCs w:val="24"/>
        </w:rPr>
        <w:t xml:space="preserve"> с предоставлением информации в специализированую программу Ситуационного центра Государст</w:t>
      </w:r>
      <w:r w:rsidR="004A69D5" w:rsidRPr="002D359F">
        <w:rPr>
          <w:rFonts w:ascii="Times New Roman" w:eastAsia="Times New Roman" w:hAnsi="Times New Roman" w:cs="Times New Roman"/>
          <w:sz w:val="24"/>
          <w:szCs w:val="24"/>
        </w:rPr>
        <w:t>в</w:t>
      </w:r>
      <w:r w:rsidRPr="002D359F">
        <w:rPr>
          <w:rFonts w:ascii="Times New Roman" w:eastAsia="Times New Roman" w:hAnsi="Times New Roman" w:cs="Times New Roman"/>
          <w:sz w:val="24"/>
          <w:szCs w:val="24"/>
        </w:rPr>
        <w:t xml:space="preserve">енной компании «Автодор». Количество, характеристики подсистемы и дислокацию согласовать с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ом.</w:t>
      </w:r>
    </w:p>
    <w:p w14:paraId="37D57895"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bookmarkStart w:id="12" w:name="_26in1rg" w:colFirst="0" w:colLast="0"/>
      <w:bookmarkEnd w:id="12"/>
      <w:r w:rsidRPr="002D359F">
        <w:rPr>
          <w:rFonts w:ascii="Times New Roman" w:eastAsia="Times New Roman" w:hAnsi="Times New Roman" w:cs="Times New Roman"/>
          <w:b/>
          <w:sz w:val="24"/>
          <w:szCs w:val="24"/>
        </w:rPr>
        <w:t>Подсистема выявления инцидентов</w:t>
      </w:r>
    </w:p>
    <w:p w14:paraId="137FCF69" w14:textId="47D2E85F"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Назначение системы – контроль за складывающейся дорожно-транспортной обстановкой посредством анализа в реальном времени параметров транспортного потока и транспортно-эксплуатационного состояния </w:t>
      </w:r>
      <w:r w:rsidR="00A06661" w:rsidRPr="002D359F">
        <w:rPr>
          <w:rFonts w:ascii="Times New Roman" w:eastAsia="Times New Roman" w:hAnsi="Times New Roman" w:cs="Times New Roman"/>
          <w:sz w:val="24"/>
          <w:szCs w:val="24"/>
        </w:rPr>
        <w:t>на всем протяжении</w:t>
      </w:r>
      <w:r w:rsidR="00821A8E" w:rsidRPr="002D359F">
        <w:rPr>
          <w:rFonts w:ascii="Times New Roman" w:eastAsia="Times New Roman" w:hAnsi="Times New Roman" w:cs="Times New Roman"/>
          <w:sz w:val="24"/>
          <w:szCs w:val="24"/>
        </w:rPr>
        <w:t xml:space="preserve"> автомобильной дороги</w:t>
      </w:r>
      <w:r w:rsidRPr="002D359F">
        <w:rPr>
          <w:rFonts w:ascii="Times New Roman" w:eastAsia="Times New Roman" w:hAnsi="Times New Roman" w:cs="Times New Roman"/>
          <w:sz w:val="24"/>
          <w:szCs w:val="24"/>
        </w:rPr>
        <w:t>.</w:t>
      </w:r>
    </w:p>
    <w:p w14:paraId="2944BC79"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Функции подсистемы:</w:t>
      </w:r>
    </w:p>
    <w:p w14:paraId="4CFF32D1" w14:textId="01294DCC"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автоматизированное выявление инцидентов (остановившееся ТС, </w:t>
      </w:r>
      <w:r w:rsidR="00422B49" w:rsidRPr="002D359F">
        <w:rPr>
          <w:rFonts w:ascii="Times New Roman" w:eastAsia="Times New Roman" w:hAnsi="Times New Roman" w:cs="Times New Roman"/>
          <w:sz w:val="24"/>
          <w:szCs w:val="24"/>
        </w:rPr>
        <w:t xml:space="preserve">движение ТС задним ходом, </w:t>
      </w:r>
      <w:r w:rsidRPr="002D359F">
        <w:rPr>
          <w:rFonts w:ascii="Times New Roman" w:eastAsia="Times New Roman" w:hAnsi="Times New Roman" w:cs="Times New Roman"/>
          <w:sz w:val="24"/>
          <w:szCs w:val="24"/>
        </w:rPr>
        <w:t xml:space="preserve">образование заторовой ситуации, </w:t>
      </w:r>
      <w:r w:rsidR="00A06661" w:rsidRPr="002D359F">
        <w:rPr>
          <w:rFonts w:ascii="Times New Roman" w:eastAsia="Times New Roman" w:hAnsi="Times New Roman" w:cs="Times New Roman"/>
          <w:sz w:val="24"/>
          <w:szCs w:val="24"/>
        </w:rPr>
        <w:t xml:space="preserve">выпадение груза, выход на проезжую часть людей или животных, </w:t>
      </w:r>
      <w:r w:rsidRPr="002D359F">
        <w:rPr>
          <w:rFonts w:ascii="Times New Roman" w:eastAsia="Times New Roman" w:hAnsi="Times New Roman" w:cs="Times New Roman"/>
          <w:sz w:val="24"/>
          <w:szCs w:val="24"/>
        </w:rPr>
        <w:t>и т.п.);</w:t>
      </w:r>
    </w:p>
    <w:p w14:paraId="754D52FD"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автоматическое формирование и передача данных в подсистему мониторинга параметров транспортных потоков;</w:t>
      </w:r>
    </w:p>
    <w:p w14:paraId="3275B6A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обработка (сжатие) и передача информации в территориальные центры управления и информационную платформу ИТС;</w:t>
      </w:r>
    </w:p>
    <w:p w14:paraId="23F8B6BA" w14:textId="6D186D4E" w:rsidR="00CA2924" w:rsidRPr="002D359F" w:rsidRDefault="00CA2924" w:rsidP="00CA2924">
      <w:pPr>
        <w:pStyle w:val="ac"/>
        <w:numPr>
          <w:ilvl w:val="0"/>
          <w:numId w:val="146"/>
        </w:numPr>
        <w:rPr>
          <w:rFonts w:ascii="Times New Roman" w:hAnsi="Times New Roman" w:cs="Times New Roman"/>
          <w:sz w:val="24"/>
          <w:szCs w:val="24"/>
        </w:rPr>
      </w:pPr>
      <w:r w:rsidRPr="002D359F">
        <w:rPr>
          <w:rFonts w:ascii="Times New Roman" w:hAnsi="Times New Roman" w:cs="Times New Roman"/>
          <w:sz w:val="24"/>
          <w:szCs w:val="24"/>
        </w:rPr>
        <w:t xml:space="preserve">вывод информации об инцидентах на автоматизированные рабочие места ИТС  и коллективные средства отображения информации; </w:t>
      </w:r>
    </w:p>
    <w:p w14:paraId="723850C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автоматизированная обработка информации об инциденте и передача информации в смежные подсистемы.</w:t>
      </w:r>
    </w:p>
    <w:p w14:paraId="5EFC55DA" w14:textId="692FDBCF" w:rsidR="00137A90" w:rsidRPr="002D359F" w:rsidRDefault="00137A90"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Подсистема экстренной связи</w:t>
      </w:r>
    </w:p>
    <w:p w14:paraId="5CACF032" w14:textId="6C10922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В состав подсистемы </w:t>
      </w:r>
      <w:r w:rsidR="00137A90" w:rsidRPr="002D359F">
        <w:rPr>
          <w:rFonts w:ascii="Times New Roman" w:eastAsia="Times New Roman" w:hAnsi="Times New Roman" w:cs="Times New Roman"/>
          <w:sz w:val="24"/>
          <w:szCs w:val="24"/>
        </w:rPr>
        <w:t>экстренной связи</w:t>
      </w:r>
      <w:r w:rsidRPr="002D359F">
        <w:rPr>
          <w:rFonts w:ascii="Times New Roman" w:eastAsia="Times New Roman" w:hAnsi="Times New Roman" w:cs="Times New Roman"/>
          <w:sz w:val="24"/>
          <w:szCs w:val="24"/>
        </w:rPr>
        <w:t xml:space="preserve"> должны входить пункты экстренной связи</w:t>
      </w:r>
      <w:r w:rsidR="00A06661" w:rsidRPr="002D359F">
        <w:rPr>
          <w:rFonts w:ascii="Times New Roman" w:eastAsia="Times New Roman" w:hAnsi="Times New Roman" w:cs="Times New Roman"/>
          <w:sz w:val="24"/>
          <w:szCs w:val="24"/>
        </w:rPr>
        <w:t xml:space="preserve"> (при необходимости)</w:t>
      </w:r>
      <w:r w:rsidRPr="002D359F">
        <w:rPr>
          <w:rFonts w:ascii="Times New Roman" w:eastAsia="Times New Roman" w:hAnsi="Times New Roman" w:cs="Times New Roman"/>
          <w:sz w:val="24"/>
          <w:szCs w:val="24"/>
        </w:rPr>
        <w:t>, предназначенные для оперативной связи с оператором ЦПУ ИТС при возникновении аварийных ситуаций на дороге и иных инцидентов.</w:t>
      </w:r>
    </w:p>
    <w:p w14:paraId="718799FC"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Основные функциональные характеристики:</w:t>
      </w:r>
    </w:p>
    <w:p w14:paraId="7A2B40FE" w14:textId="46AF980F"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голосовая связь в режиме реального времени с места расположения специального оборудования с оператором ЦПУ ИТС</w:t>
      </w:r>
      <w:r w:rsidR="006D4FE9" w:rsidRPr="002D359F">
        <w:rPr>
          <w:rFonts w:ascii="Times New Roman" w:eastAsia="Times New Roman" w:hAnsi="Times New Roman" w:cs="Times New Roman"/>
          <w:sz w:val="24"/>
          <w:szCs w:val="24"/>
        </w:rPr>
        <w:t xml:space="preserve"> (при необходимости)</w:t>
      </w:r>
      <w:r w:rsidRPr="002D359F">
        <w:rPr>
          <w:rFonts w:ascii="Times New Roman" w:eastAsia="Times New Roman" w:hAnsi="Times New Roman" w:cs="Times New Roman"/>
          <w:sz w:val="24"/>
          <w:szCs w:val="24"/>
        </w:rPr>
        <w:t>;</w:t>
      </w:r>
    </w:p>
    <w:p w14:paraId="68695891" w14:textId="65FB145D"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автоматическое определение дислокации аварийно-вызывного устройства, с которого осуществляется вызов</w:t>
      </w:r>
      <w:r w:rsidR="006D4FE9" w:rsidRPr="002D359F">
        <w:rPr>
          <w:rFonts w:ascii="Times New Roman" w:eastAsia="Times New Roman" w:hAnsi="Times New Roman" w:cs="Times New Roman"/>
          <w:sz w:val="24"/>
          <w:szCs w:val="24"/>
        </w:rPr>
        <w:t xml:space="preserve"> (при необходимости)</w:t>
      </w:r>
      <w:r w:rsidRPr="002D359F">
        <w:rPr>
          <w:rFonts w:ascii="Times New Roman" w:eastAsia="Times New Roman" w:hAnsi="Times New Roman" w:cs="Times New Roman"/>
          <w:sz w:val="24"/>
          <w:szCs w:val="24"/>
        </w:rPr>
        <w:t>;</w:t>
      </w:r>
    </w:p>
    <w:p w14:paraId="2C779C1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автоматизированная обработка информации об инциденте и передача информации в смежные подсистемы;</w:t>
      </w:r>
    </w:p>
    <w:p w14:paraId="03AC5AB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ведение базы данных.</w:t>
      </w:r>
    </w:p>
    <w:p w14:paraId="06215DC7" w14:textId="77777777" w:rsidR="00407815" w:rsidRPr="002D359F" w:rsidRDefault="00407815" w:rsidP="00407815">
      <w:pPr>
        <w:spacing w:after="0" w:line="240" w:lineRule="auto"/>
        <w:ind w:firstLine="709"/>
        <w:jc w:val="both"/>
        <w:rPr>
          <w:rFonts w:ascii="Times New Roman" w:eastAsia="Times New Roman" w:hAnsi="Times New Roman" w:cs="Times New Roman"/>
          <w:sz w:val="24"/>
          <w:szCs w:val="24"/>
        </w:rPr>
      </w:pPr>
    </w:p>
    <w:p w14:paraId="4917445A"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13" w:name="_lnxbz9" w:colFirst="0" w:colLast="0"/>
      <w:bookmarkEnd w:id="13"/>
      <w:r w:rsidRPr="002D359F">
        <w:rPr>
          <w:rFonts w:ascii="Times New Roman" w:eastAsia="Times New Roman" w:hAnsi="Times New Roman" w:cs="Times New Roman"/>
          <w:b/>
          <w:sz w:val="24"/>
          <w:szCs w:val="24"/>
        </w:rPr>
        <w:t xml:space="preserve">Подсистема метеорологического обеспечения </w:t>
      </w:r>
    </w:p>
    <w:p w14:paraId="1CA61F38" w14:textId="52C3C8F8" w:rsidR="00407815" w:rsidRPr="002D359F" w:rsidRDefault="00407815" w:rsidP="00407815">
      <w:pPr>
        <w:spacing w:after="0" w:line="240" w:lineRule="auto"/>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Назначение системы – сбор, обработка, хранение и передача данных о метеорологической обстановке на автомобильной дороге, необходимых для обеспечения функционирования других модулей и подсистем ИТС.</w:t>
      </w:r>
    </w:p>
    <w:p w14:paraId="2C0857C0"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Функции подсистемы:</w:t>
      </w:r>
    </w:p>
    <w:p w14:paraId="571B2143"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сбор данных о метеорологической и экологической обстановке на автомобильной дороге;</w:t>
      </w:r>
    </w:p>
    <w:p w14:paraId="46D7F03D"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автоматическая обработка, формирование и передача данных в подсистемы ИТС;</w:t>
      </w:r>
    </w:p>
    <w:p w14:paraId="65283963"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lastRenderedPageBreak/>
        <w:t>информационный обмен с возможными собственниками метеорологической информации (Росгидромет и др.), в том числе данными, имеющимися других подсистемах Государственной компании;</w:t>
      </w:r>
    </w:p>
    <w:p w14:paraId="532E7403"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обеспечение предоставления 3-х дневных прогнозов, выявления опасных для дорожного движения метеорологических явлений и прогнозов состояния дорожного покрытия с 3-х часовыми временными интервалами, и 10-дневных прогнозов с 12-часовыми временными интервалами;</w:t>
      </w:r>
    </w:p>
    <w:p w14:paraId="38258A41"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формирование предупреждений, оповещений о неблагоприятных и опасных метеорологических явлениях и заблаговременное доведение их до заинтересованных структурных подразделений Государственной компании, подрядных организаций и участников дорожного движения; </w:t>
      </w:r>
    </w:p>
    <w:p w14:paraId="1335C06C"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автоматическое формирование специализированных штормовых оповещений и предупреждений; </w:t>
      </w:r>
    </w:p>
    <w:p w14:paraId="1023BCC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автоматическое предупреждение о возможности образования и параметрах скользкости на автодороге по данным прогнозирования; </w:t>
      </w:r>
    </w:p>
    <w:p w14:paraId="460E44C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предоставление данных от метеорологических систем мониторинга погодных условий пунктов дорожного мониторинга (далее – ПДМ), данных от метеорологических радиолокаторов и метеорологических искусственных спутников земли, прогностических данных;</w:t>
      </w:r>
    </w:p>
    <w:p w14:paraId="2C719DB9" w14:textId="28643388"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прогнозирование состояния и температуры дорожного покрытия в местах размещения ПДМ на ближайшие 2-4 ч. – с использованием данных дорожных метеостанций и прогнозных данных метеоцентров; </w:t>
      </w:r>
    </w:p>
    <w:p w14:paraId="1DBC9FB8" w14:textId="5F296009" w:rsidR="00407815" w:rsidRPr="002D359F" w:rsidRDefault="00407815" w:rsidP="00467737">
      <w:pPr>
        <w:numPr>
          <w:ilvl w:val="0"/>
          <w:numId w:val="146"/>
        </w:numPr>
        <w:tabs>
          <w:tab w:val="left" w:pos="1134"/>
        </w:tabs>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прогнозирование состояния и температуры дорожного покрытия между местами размещения ПДМ на ближайшие 2-4</w:t>
      </w:r>
      <w:r w:rsidR="00E91AC8">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ч</w:t>
      </w:r>
      <w:r w:rsidR="00E91AC8">
        <w:rPr>
          <w:rFonts w:ascii="Times New Roman" w:eastAsia="Times New Roman" w:hAnsi="Times New Roman" w:cs="Times New Roman"/>
          <w:sz w:val="24"/>
          <w:szCs w:val="24"/>
        </w:rPr>
        <w:t xml:space="preserve"> </w:t>
      </w:r>
      <w:r w:rsidR="00467737" w:rsidRPr="002D359F">
        <w:rPr>
          <w:rFonts w:ascii="Times New Roman" w:eastAsia="Times New Roman" w:hAnsi="Times New Roman" w:cs="Times New Roman"/>
          <w:sz w:val="24"/>
          <w:szCs w:val="24"/>
        </w:rPr>
        <w:t>(при условии выполнения работ по термокартированию)</w:t>
      </w:r>
      <w:r w:rsidRPr="002D359F">
        <w:rPr>
          <w:rFonts w:ascii="Times New Roman" w:eastAsia="Times New Roman" w:hAnsi="Times New Roman" w:cs="Times New Roman"/>
          <w:sz w:val="24"/>
          <w:szCs w:val="24"/>
        </w:rPr>
        <w:t xml:space="preserve">.; </w:t>
      </w:r>
    </w:p>
    <w:p w14:paraId="684823B1"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информационный обмен с заинтересованными структурными подразделениями Государственной компании, подрядными организациями и пользователями автодорог;</w:t>
      </w:r>
    </w:p>
    <w:p w14:paraId="328E32F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создание и ведение базы данных метеомониторинга.</w:t>
      </w:r>
    </w:p>
    <w:p w14:paraId="144501C6" w14:textId="77777777" w:rsidR="00407815" w:rsidRPr="002D359F" w:rsidRDefault="00407815" w:rsidP="00407815">
      <w:pPr>
        <w:widowControl w:val="0"/>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Кроме того, в задачи подсистемы входит оповещение работников службы эксплуатации об изменении погодных условий и возможном состоянии дороги и дорожных сооружений на обслуживаемом участке, а также выдача рекомендаций по времени начала проведения работ в соответствии с полученным прогнозом.</w:t>
      </w:r>
    </w:p>
    <w:p w14:paraId="3661C194" w14:textId="77777777" w:rsidR="00407815" w:rsidRPr="002D359F" w:rsidRDefault="00407815" w:rsidP="00407815">
      <w:pPr>
        <w:widowControl w:val="0"/>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ходе создания ИТС необходимо:</w:t>
      </w:r>
    </w:p>
    <w:p w14:paraId="5F4C0A87"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сформировать ранжированный по вероятности возникновения перечень неблагоприятных и опасных метеорологических явлений с привязкой к участку автомобильной дороги;</w:t>
      </w:r>
    </w:p>
    <w:p w14:paraId="033CCCFD"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определить и обосновать места расположения ПДМ вдоль автомобильной дороги;</w:t>
      </w:r>
    </w:p>
    <w:p w14:paraId="4E90C79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определить и обосновать перечень метеорологических данных, получаемых от ПДМ, состав датчиков ПДМ;</w:t>
      </w:r>
    </w:p>
    <w:p w14:paraId="23470412"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разработать решения по размещению и комплектации ПДМ на автомобильных дорогах.</w:t>
      </w:r>
    </w:p>
    <w:p w14:paraId="7673E0D5" w14:textId="77777777" w:rsidR="00407815" w:rsidRPr="002D359F" w:rsidRDefault="00407815" w:rsidP="00407815">
      <w:pPr>
        <w:spacing w:after="140"/>
        <w:ind w:firstLine="709"/>
        <w:jc w:val="both"/>
        <w:rPr>
          <w:rFonts w:ascii="Times New Roman" w:eastAsia="Times New Roman" w:hAnsi="Times New Roman" w:cs="Times New Roman"/>
          <w:b/>
          <w:sz w:val="24"/>
          <w:szCs w:val="24"/>
        </w:rPr>
      </w:pPr>
    </w:p>
    <w:p w14:paraId="5685315B"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bookmarkStart w:id="14" w:name="_35nkun2" w:colFirst="0" w:colLast="0"/>
      <w:bookmarkEnd w:id="14"/>
      <w:r w:rsidRPr="002D359F">
        <w:rPr>
          <w:rFonts w:ascii="Times New Roman" w:eastAsia="Times New Roman" w:hAnsi="Times New Roman" w:cs="Times New Roman"/>
          <w:b/>
          <w:sz w:val="24"/>
          <w:szCs w:val="24"/>
        </w:rPr>
        <w:t>Подсистема мониторинга работы дорожной техники на основе ГЛОНАСС</w:t>
      </w:r>
    </w:p>
    <w:p w14:paraId="4EC35224" w14:textId="77777777" w:rsidR="00407815" w:rsidRPr="002D359F" w:rsidRDefault="00407815" w:rsidP="00407815">
      <w:pPr>
        <w:spacing w:after="14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Назначение подсистемы – автоматизация процессов планирования, контроля и приемки работ по содержанию автомобильных дорог, находящихся в доверительном управлении Государственной компании, на основе использования мониторинговых и спутниковых навигационных технологий ГЛОНАСС.</w:t>
      </w:r>
    </w:p>
    <w:p w14:paraId="36330000" w14:textId="77777777" w:rsidR="00407815" w:rsidRPr="002D359F" w:rsidRDefault="00407815" w:rsidP="00407815">
      <w:pPr>
        <w:spacing w:before="140"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Функции системы:</w:t>
      </w:r>
    </w:p>
    <w:p w14:paraId="5D93E06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слежение за обстановкой на дорогах и контроль работы дорожной техники с использованием аппаратуры спутниковой навигации ГЛОНАСС;</w:t>
      </w:r>
    </w:p>
    <w:p w14:paraId="0D15D366"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ведение базы данных нормативно-справочной информации, в том числе формирование и ведение базы данных нормативно-справочной информации, визуальное формирование контрольных пунктов;</w:t>
      </w:r>
    </w:p>
    <w:p w14:paraId="195BB81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определение местоположения дорожной техники;</w:t>
      </w:r>
    </w:p>
    <w:p w14:paraId="6EB106A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определение вида работ, времени и места проведения работ;</w:t>
      </w:r>
    </w:p>
    <w:p w14:paraId="1858B0B3"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получение в реальном времени снимков с фотокамер, установленных на дорожных машинах, работающих на объектах;</w:t>
      </w:r>
    </w:p>
    <w:p w14:paraId="1D7F84E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контроль выполнения планов работ, предписаний по устранению недостатков содержания автомобильных дорог;</w:t>
      </w:r>
    </w:p>
    <w:p w14:paraId="4019EBB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контроль за перемещением дорожно-эксплуатационной техники;</w:t>
      </w:r>
    </w:p>
    <w:p w14:paraId="3D74402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формирование справок и отчетных форм о работе дорожной техники;</w:t>
      </w:r>
    </w:p>
    <w:p w14:paraId="2FCE7B0D"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ведение интерактивной географической информационной карты;</w:t>
      </w:r>
    </w:p>
    <w:p w14:paraId="1F537BDD"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ведение базы данных.</w:t>
      </w:r>
    </w:p>
    <w:p w14:paraId="60C39477" w14:textId="77777777" w:rsidR="00407815" w:rsidRPr="002D359F" w:rsidRDefault="00407815" w:rsidP="00407815">
      <w:pPr>
        <w:spacing w:after="140"/>
        <w:ind w:firstLine="709"/>
        <w:jc w:val="both"/>
        <w:rPr>
          <w:rFonts w:ascii="Times New Roman" w:eastAsia="Times New Roman" w:hAnsi="Times New Roman" w:cs="Times New Roman"/>
          <w:b/>
          <w:sz w:val="24"/>
          <w:szCs w:val="24"/>
        </w:rPr>
      </w:pPr>
    </w:p>
    <w:p w14:paraId="4A238880"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15" w:name="_1ksv4uv" w:colFirst="0" w:colLast="0"/>
      <w:bookmarkStart w:id="16" w:name="_44sinio" w:colFirst="0" w:colLast="0"/>
      <w:bookmarkEnd w:id="15"/>
      <w:bookmarkEnd w:id="16"/>
      <w:r w:rsidRPr="002D359F">
        <w:rPr>
          <w:rFonts w:ascii="Times New Roman" w:eastAsia="Times New Roman" w:hAnsi="Times New Roman" w:cs="Times New Roman"/>
          <w:b/>
          <w:sz w:val="24"/>
          <w:szCs w:val="24"/>
        </w:rPr>
        <w:t>Подсистема идентификации ТС и электронного сбора платы</w:t>
      </w:r>
    </w:p>
    <w:p w14:paraId="50386639" w14:textId="627536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Назначение подсистемы – осуществление эффективного и безошибочного автоматизированного взимания платы за проезд по дорогам Государственной компании, а также для контроля ситуации на</w:t>
      </w:r>
      <w:r w:rsidR="004A69D5" w:rsidRPr="002D359F">
        <w:rPr>
          <w:rFonts w:ascii="Times New Roman" w:eastAsia="Times New Roman" w:hAnsi="Times New Roman" w:cs="Times New Roman"/>
          <w:sz w:val="24"/>
          <w:szCs w:val="24"/>
        </w:rPr>
        <w:t xml:space="preserve"> ПВП и</w:t>
      </w:r>
      <w:r w:rsidRPr="002D359F">
        <w:rPr>
          <w:rFonts w:ascii="Times New Roman" w:eastAsia="Times New Roman" w:hAnsi="Times New Roman" w:cs="Times New Roman"/>
          <w:sz w:val="24"/>
          <w:szCs w:val="24"/>
        </w:rPr>
        <w:t xml:space="preserve"> РВП.</w:t>
      </w:r>
    </w:p>
    <w:p w14:paraId="1EB67CBD"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Функции системы:</w:t>
      </w:r>
    </w:p>
    <w:p w14:paraId="59DC24F1"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автоматический контроль за взиманием платы с различных категорий ТС;</w:t>
      </w:r>
    </w:p>
    <w:p w14:paraId="6D8219EC"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автоматическое распознавание государственного регистрационного знака ТС и сохранение его изображения;</w:t>
      </w:r>
    </w:p>
    <w:p w14:paraId="332973E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автоматическое распознавание бортовых средств идентификации; </w:t>
      </w:r>
    </w:p>
    <w:p w14:paraId="5850912D"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автоматическая обработка, формирование и передача данных в смежные и внешние системы;</w:t>
      </w:r>
    </w:p>
    <w:p w14:paraId="7422BA3F" w14:textId="77777777" w:rsidR="004A69D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создание и ведение базы данных</w:t>
      </w:r>
      <w:r w:rsidR="004A69D5" w:rsidRPr="002D359F">
        <w:rPr>
          <w:rFonts w:ascii="Times New Roman" w:eastAsia="Times New Roman" w:hAnsi="Times New Roman" w:cs="Times New Roman"/>
          <w:sz w:val="24"/>
          <w:szCs w:val="24"/>
        </w:rPr>
        <w:t>;</w:t>
      </w:r>
    </w:p>
    <w:p w14:paraId="25DE5BE4" w14:textId="6A254D20" w:rsidR="00407815" w:rsidRPr="002D359F" w:rsidRDefault="004A69D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Arial Unicode MS" w:hAnsi="Times New Roman" w:cs="Times New Roman"/>
          <w:bCs/>
          <w:sz w:val="24"/>
          <w:szCs w:val="24"/>
        </w:rPr>
        <w:t>автоматическая фиксация правонарушений при проезде через ПВП или РВП.</w:t>
      </w:r>
    </w:p>
    <w:p w14:paraId="5E780CEC" w14:textId="2FC72EE0" w:rsidR="00407815" w:rsidRPr="002D359F" w:rsidRDefault="00407815" w:rsidP="00407815">
      <w:pPr>
        <w:tabs>
          <w:tab w:val="left" w:pos="1134"/>
        </w:tabs>
        <w:spacing w:after="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ab/>
        <w:t xml:space="preserve">В рамках проектирования  системы взимания платы (СВП) применить </w:t>
      </w:r>
      <w:r w:rsidR="004A69D5" w:rsidRPr="002D359F">
        <w:rPr>
          <w:rFonts w:ascii="Times New Roman" w:eastAsia="Calibri" w:hAnsi="Times New Roman" w:cs="Times New Roman"/>
          <w:sz w:val="24"/>
          <w:szCs w:val="24"/>
        </w:rPr>
        <w:t>барьерную или безбарьерную технологию взимания платы (или смешанного типа).</w:t>
      </w:r>
    </w:p>
    <w:p w14:paraId="3E94A46F"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17" w:name="_2jxsxqh" w:colFirst="0" w:colLast="0"/>
      <w:bookmarkEnd w:id="17"/>
      <w:r w:rsidRPr="002D359F">
        <w:rPr>
          <w:rFonts w:ascii="Times New Roman" w:eastAsia="Times New Roman" w:hAnsi="Times New Roman" w:cs="Times New Roman"/>
          <w:b/>
          <w:sz w:val="24"/>
          <w:szCs w:val="24"/>
        </w:rPr>
        <w:t>Подсистема регистрации нарушений ПДД</w:t>
      </w:r>
    </w:p>
    <w:p w14:paraId="677502F9"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Назначение подсистемы – контроль за соблюдением участниками дорожного движения ПДД, гармонизация транспортного потока.</w:t>
      </w:r>
    </w:p>
    <w:p w14:paraId="0F0003B2"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Функции подсистемы:</w:t>
      </w:r>
    </w:p>
    <w:p w14:paraId="0E9A731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автоматическое выявление нарушений режимов движения;</w:t>
      </w:r>
    </w:p>
    <w:p w14:paraId="563E38BC"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автоматический контроль за соблюдением специального пропускного режима;</w:t>
      </w:r>
    </w:p>
    <w:p w14:paraId="2C13560C" w14:textId="075E1AED"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автоматическую фиксацию нарушений ПДД, в том числе в </w:t>
      </w:r>
      <w:r w:rsidR="00322816" w:rsidRPr="002D359F">
        <w:rPr>
          <w:rFonts w:ascii="Times New Roman" w:eastAsia="Times New Roman" w:hAnsi="Times New Roman" w:cs="Times New Roman"/>
          <w:sz w:val="24"/>
          <w:szCs w:val="24"/>
        </w:rPr>
        <w:t xml:space="preserve">зонах </w:t>
      </w:r>
      <w:r w:rsidR="004A69D5" w:rsidRPr="002D359F">
        <w:rPr>
          <w:rFonts w:ascii="Times New Roman" w:eastAsia="Times New Roman" w:hAnsi="Times New Roman" w:cs="Times New Roman"/>
          <w:sz w:val="24"/>
          <w:szCs w:val="24"/>
        </w:rPr>
        <w:t xml:space="preserve">ПВП и </w:t>
      </w:r>
      <w:r w:rsidRPr="002D359F">
        <w:rPr>
          <w:rFonts w:ascii="Times New Roman" w:eastAsia="Times New Roman" w:hAnsi="Times New Roman" w:cs="Times New Roman"/>
          <w:sz w:val="24"/>
          <w:szCs w:val="24"/>
        </w:rPr>
        <w:t>РВП;</w:t>
      </w:r>
    </w:p>
    <w:p w14:paraId="7CD8C45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автоматическое распознавание государственных регистрационных знаков ТС;</w:t>
      </w:r>
    </w:p>
    <w:p w14:paraId="22F1A12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поиск сведений о владельцах ТС;</w:t>
      </w:r>
    </w:p>
    <w:p w14:paraId="2AC09476" w14:textId="7319B1AB"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оформление и отправку административных материалов </w:t>
      </w:r>
      <w:r w:rsidR="006D4FE9" w:rsidRPr="002D359F">
        <w:rPr>
          <w:rFonts w:ascii="Times New Roman" w:eastAsia="Times New Roman" w:hAnsi="Times New Roman" w:cs="Times New Roman"/>
          <w:sz w:val="24"/>
          <w:szCs w:val="24"/>
        </w:rPr>
        <w:t>в центр обработки данных материалов фиксации нарушений ПДД;</w:t>
      </w:r>
      <w:r w:rsidRPr="002D359F">
        <w:rPr>
          <w:rFonts w:ascii="Times New Roman" w:eastAsia="Times New Roman" w:hAnsi="Times New Roman" w:cs="Times New Roman"/>
          <w:sz w:val="24"/>
          <w:szCs w:val="24"/>
        </w:rPr>
        <w:t>;</w:t>
      </w:r>
    </w:p>
    <w:p w14:paraId="390C424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создание и ведение базы данных по нарушениям ПДД.</w:t>
      </w:r>
    </w:p>
    <w:p w14:paraId="2657FF67" w14:textId="65695ACD" w:rsidR="00407815" w:rsidRPr="002D359F" w:rsidRDefault="00407815" w:rsidP="00407815">
      <w:pPr>
        <w:tabs>
          <w:tab w:val="left" w:pos="1134"/>
        </w:tabs>
        <w:spacing w:after="0"/>
        <w:ind w:firstLine="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 xml:space="preserve">Конечный список систем и подсистем должен быть разработан и согласован с </w:t>
      </w:r>
      <w:r w:rsidR="0022243D">
        <w:rPr>
          <w:rFonts w:ascii="Times New Roman" w:eastAsia="Times New Roman" w:hAnsi="Times New Roman" w:cs="Times New Roman"/>
          <w:b/>
          <w:sz w:val="24"/>
          <w:szCs w:val="24"/>
        </w:rPr>
        <w:t>Подрядчик</w:t>
      </w:r>
      <w:r w:rsidRPr="002D359F">
        <w:rPr>
          <w:rFonts w:ascii="Times New Roman" w:eastAsia="Times New Roman" w:hAnsi="Times New Roman" w:cs="Times New Roman"/>
          <w:b/>
          <w:sz w:val="24"/>
          <w:szCs w:val="24"/>
        </w:rPr>
        <w:t>ом.</w:t>
      </w:r>
    </w:p>
    <w:p w14:paraId="18EDE930" w14:textId="77777777" w:rsidR="00407815" w:rsidRPr="002D359F" w:rsidRDefault="00407815" w:rsidP="00407815">
      <w:pPr>
        <w:spacing w:after="140" w:line="240" w:lineRule="auto"/>
        <w:ind w:firstLine="709"/>
        <w:jc w:val="both"/>
        <w:rPr>
          <w:rFonts w:ascii="Times New Roman" w:eastAsia="Times New Roman" w:hAnsi="Times New Roman" w:cs="Times New Roman"/>
          <w:b/>
          <w:sz w:val="24"/>
          <w:szCs w:val="24"/>
        </w:rPr>
      </w:pPr>
    </w:p>
    <w:p w14:paraId="7A1796F3"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bookmarkStart w:id="18" w:name="_z337ya" w:colFirst="0" w:colLast="0"/>
      <w:bookmarkEnd w:id="18"/>
      <w:r w:rsidRPr="002D359F">
        <w:rPr>
          <w:rFonts w:ascii="Times New Roman" w:eastAsia="Times New Roman" w:hAnsi="Times New Roman" w:cs="Times New Roman"/>
          <w:b/>
          <w:sz w:val="24"/>
          <w:szCs w:val="24"/>
        </w:rPr>
        <w:t>Общие требования к периферийному оборудованию ИТС подсистем</w:t>
      </w:r>
    </w:p>
    <w:p w14:paraId="7606D12D"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Все оборудование, предусмотренное для установки в составе элементов ИТС и технологической связи, должно иметь все необходимые сертификаты соответствия РФ либо справку от специализированной организации о том, что используемое оборудование обязательной сертификации Системы сертификации ГОСТ Р не подлежит.</w:t>
      </w:r>
    </w:p>
    <w:p w14:paraId="7E939093"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Решения должны иметь открытую архитектуру и предусматривать возможность модернизации и наращивания системы без ее кардинальной переработки.</w:t>
      </w:r>
    </w:p>
    <w:p w14:paraId="7E1E4086"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Выбор активного оборудования произвести на основании технико-экономического анализа вариантов с учетом:</w:t>
      </w:r>
    </w:p>
    <w:p w14:paraId="699E4EE3" w14:textId="403B9784"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импортозамещения (</w:t>
      </w:r>
      <w:r w:rsidR="00D84428" w:rsidRPr="002D359F">
        <w:rPr>
          <w:rFonts w:ascii="Times New Roman" w:eastAsia="Times New Roman" w:hAnsi="Times New Roman" w:cs="Times New Roman"/>
          <w:sz w:val="24"/>
          <w:szCs w:val="24"/>
        </w:rPr>
        <w:t xml:space="preserve">при применении в проекте продукции иностранного производства привести аргументированное обоснование отсутствия отечественных аналогов </w:t>
      </w:r>
      <w:r w:rsidRPr="002D359F">
        <w:rPr>
          <w:rFonts w:ascii="Times New Roman" w:eastAsia="Times New Roman" w:hAnsi="Times New Roman" w:cs="Times New Roman"/>
          <w:sz w:val="24"/>
          <w:szCs w:val="24"/>
        </w:rPr>
        <w:t>);</w:t>
      </w:r>
    </w:p>
    <w:p w14:paraId="79453E31"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климатических условий эксплуатации;</w:t>
      </w:r>
    </w:p>
    <w:p w14:paraId="706FD4E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интерфейса подключения;</w:t>
      </w:r>
    </w:p>
    <w:p w14:paraId="0D48CDD6"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требуемой скорости обмена потоками;</w:t>
      </w:r>
    </w:p>
    <w:p w14:paraId="3D0D4BB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совместимости используемых протоколов управляющей аппаратуры и телекоммуникационных узлов всех уровней;</w:t>
      </w:r>
    </w:p>
    <w:p w14:paraId="421E24BD"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b/>
          <w:sz w:val="24"/>
          <w:szCs w:val="24"/>
        </w:rPr>
      </w:pPr>
      <w:r w:rsidRPr="002D359F">
        <w:rPr>
          <w:rFonts w:ascii="Times New Roman" w:eastAsia="Times New Roman" w:hAnsi="Times New Roman" w:cs="Times New Roman"/>
          <w:sz w:val="24"/>
          <w:szCs w:val="24"/>
        </w:rPr>
        <w:t>стоимости оборудования и эксплуатационных расходов за срок службы.</w:t>
      </w:r>
    </w:p>
    <w:p w14:paraId="1974332A"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Оборудование должно быть рассчитано на непрерывную работу (7 дней в неделю, 24 часа в сутки).</w:t>
      </w:r>
    </w:p>
    <w:p w14:paraId="19DB9732"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Исполнение периферийного оборудования должно учитывать климатические условия региона и специфику расположения (скоростная автомагистраль, более агрессивная окружающая среда).</w:t>
      </w:r>
    </w:p>
    <w:p w14:paraId="184410D7" w14:textId="7FF8F4C3"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Класс защиты и температурный режим ДИТ (ТПИ), ЗПИ, СВК, монтажных шкафов для размещения ДК и прочего оборудования должен соответствовать передовым технологиям на момент создания. Состав и тип оборудования согласовать с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ом.</w:t>
      </w:r>
    </w:p>
    <w:p w14:paraId="0646BA03"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Конструкция монтажных шкафов ДК должна предусматривать возможность их установки на металлических опорах. При необходимости разработать мероприятия по антивандальной защите другого периферийного оборудования ИТС.</w:t>
      </w:r>
    </w:p>
    <w:p w14:paraId="625AB784" w14:textId="0CBC45FB"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выборе типа монтажного шкафа, предназначенного для размещения ДК и оборудования СПД, необходимо обеспечить резервный запас не мене</w:t>
      </w:r>
      <w:r w:rsidR="00041EF2">
        <w:rPr>
          <w:rFonts w:ascii="Times New Roman" w:eastAsia="Times New Roman" w:hAnsi="Times New Roman" w:cs="Times New Roman"/>
          <w:sz w:val="24"/>
          <w:szCs w:val="24"/>
        </w:rPr>
        <w:t>е 30% (на дальнейшее развитие).</w:t>
      </w:r>
    </w:p>
    <w:p w14:paraId="4D3F2628" w14:textId="12AFE724" w:rsidR="00A05ED1" w:rsidRPr="002D359F" w:rsidRDefault="00A05ED1"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Для оборудования СВП предусматривать</w:t>
      </w:r>
      <w:r w:rsidR="00763446" w:rsidRPr="002D359F">
        <w:rPr>
          <w:rFonts w:ascii="Times New Roman" w:eastAsia="Times New Roman" w:hAnsi="Times New Roman" w:cs="Times New Roman"/>
          <w:sz w:val="24"/>
          <w:szCs w:val="24"/>
        </w:rPr>
        <w:t xml:space="preserve"> климатические вандалозащищенные </w:t>
      </w:r>
      <w:r w:rsidRPr="002D359F">
        <w:rPr>
          <w:rFonts w:ascii="Times New Roman" w:eastAsia="Times New Roman" w:hAnsi="Times New Roman" w:cs="Times New Roman"/>
          <w:sz w:val="24"/>
          <w:szCs w:val="24"/>
        </w:rPr>
        <w:t xml:space="preserve">блок-контейнеры под активное оборудование </w:t>
      </w:r>
      <w:r w:rsidR="00763446" w:rsidRPr="002D359F">
        <w:rPr>
          <w:rFonts w:ascii="Times New Roman" w:eastAsia="Times New Roman" w:hAnsi="Times New Roman" w:cs="Times New Roman"/>
          <w:sz w:val="24"/>
          <w:szCs w:val="24"/>
        </w:rPr>
        <w:t xml:space="preserve">СВП СП </w:t>
      </w:r>
      <w:r w:rsidRPr="002D359F">
        <w:rPr>
          <w:rFonts w:ascii="Times New Roman" w:eastAsia="Times New Roman" w:hAnsi="Times New Roman" w:cs="Times New Roman"/>
          <w:sz w:val="24"/>
          <w:szCs w:val="24"/>
        </w:rPr>
        <w:t xml:space="preserve">РВП, </w:t>
      </w:r>
      <w:r w:rsidR="00E91AC8">
        <w:rPr>
          <w:rFonts w:ascii="Times New Roman" w:eastAsia="Times New Roman" w:hAnsi="Times New Roman" w:cs="Times New Roman"/>
          <w:sz w:val="24"/>
          <w:szCs w:val="24"/>
        </w:rPr>
        <w:t>резервные</w:t>
      </w:r>
      <w:r w:rsidR="00E91AC8" w:rsidRPr="002D359F">
        <w:rPr>
          <w:rFonts w:ascii="Times New Roman" w:eastAsia="Times New Roman" w:hAnsi="Times New Roman" w:cs="Times New Roman"/>
          <w:sz w:val="24"/>
          <w:szCs w:val="24"/>
        </w:rPr>
        <w:t xml:space="preserve"> </w:t>
      </w:r>
      <w:r w:rsidRPr="002D359F">
        <w:rPr>
          <w:rFonts w:ascii="Times New Roman" w:eastAsia="Times New Roman" w:hAnsi="Times New Roman" w:cs="Times New Roman"/>
          <w:sz w:val="24"/>
          <w:szCs w:val="24"/>
        </w:rPr>
        <w:t>комплекты РВП</w:t>
      </w:r>
      <w:r w:rsidR="004A69D5" w:rsidRPr="002D359F">
        <w:rPr>
          <w:rFonts w:ascii="Times New Roman" w:eastAsia="Times New Roman" w:hAnsi="Times New Roman" w:cs="Times New Roman"/>
          <w:sz w:val="24"/>
          <w:szCs w:val="24"/>
        </w:rPr>
        <w:t xml:space="preserve"> </w:t>
      </w:r>
      <w:r w:rsidR="00041EF2">
        <w:rPr>
          <w:rFonts w:ascii="Times New Roman" w:eastAsia="Times New Roman" w:hAnsi="Times New Roman" w:cs="Times New Roman"/>
          <w:sz w:val="24"/>
          <w:szCs w:val="24"/>
        </w:rPr>
        <w:t>(</w:t>
      </w:r>
      <w:r w:rsidR="00E91AC8">
        <w:rPr>
          <w:rFonts w:ascii="Times New Roman" w:eastAsia="Times New Roman" w:hAnsi="Times New Roman" w:cs="Times New Roman"/>
          <w:sz w:val="24"/>
          <w:szCs w:val="24"/>
        </w:rPr>
        <w:t xml:space="preserve">по согласованию с </w:t>
      </w:r>
      <w:r w:rsidR="0022243D">
        <w:rPr>
          <w:rFonts w:ascii="Times New Roman" w:eastAsia="Times New Roman" w:hAnsi="Times New Roman" w:cs="Times New Roman"/>
          <w:sz w:val="24"/>
          <w:szCs w:val="24"/>
        </w:rPr>
        <w:t>Подрядчик</w:t>
      </w:r>
      <w:r w:rsidR="00E91AC8">
        <w:rPr>
          <w:rFonts w:ascii="Times New Roman" w:eastAsia="Times New Roman" w:hAnsi="Times New Roman" w:cs="Times New Roman"/>
          <w:sz w:val="24"/>
          <w:szCs w:val="24"/>
        </w:rPr>
        <w:t>ом</w:t>
      </w:r>
      <w:r w:rsidR="004A69D5"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 xml:space="preserve"> и системы электропитания</w:t>
      </w:r>
      <w:r w:rsidR="007B6D6A"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 xml:space="preserve"> устанавливаемые рядом с опорами.</w:t>
      </w:r>
    </w:p>
    <w:p w14:paraId="0AA7B941" w14:textId="75EFDE65" w:rsidR="00A05ED1" w:rsidRPr="002D359F" w:rsidRDefault="00A05ED1"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Блок-контейнеры СВП и НРП</w:t>
      </w:r>
      <w:r w:rsidR="002B37AF" w:rsidRPr="002D359F">
        <w:rPr>
          <w:rFonts w:ascii="Times New Roman" w:eastAsia="Times New Roman" w:hAnsi="Times New Roman" w:cs="Times New Roman"/>
          <w:sz w:val="24"/>
          <w:szCs w:val="24"/>
        </w:rPr>
        <w:t xml:space="preserve"> (СПД)</w:t>
      </w:r>
      <w:r w:rsidRPr="002D359F">
        <w:rPr>
          <w:rFonts w:ascii="Times New Roman" w:eastAsia="Times New Roman" w:hAnsi="Times New Roman" w:cs="Times New Roman"/>
          <w:sz w:val="24"/>
          <w:szCs w:val="24"/>
        </w:rPr>
        <w:t xml:space="preserve"> оборудовать системами климата, охранной сигнализации, АПС и АУГПТ, СК</w:t>
      </w:r>
      <w:r w:rsidR="00106E25" w:rsidRPr="002D359F">
        <w:rPr>
          <w:rFonts w:ascii="Times New Roman" w:eastAsia="Times New Roman" w:hAnsi="Times New Roman" w:cs="Times New Roman"/>
          <w:sz w:val="24"/>
          <w:szCs w:val="24"/>
        </w:rPr>
        <w:t>У</w:t>
      </w:r>
      <w:r w:rsidRPr="002D359F">
        <w:rPr>
          <w:rFonts w:ascii="Times New Roman" w:eastAsia="Times New Roman" w:hAnsi="Times New Roman" w:cs="Times New Roman"/>
          <w:sz w:val="24"/>
          <w:szCs w:val="24"/>
        </w:rPr>
        <w:t>Д</w:t>
      </w:r>
      <w:r w:rsidR="00106E25" w:rsidRPr="002D359F">
        <w:rPr>
          <w:rFonts w:ascii="Times New Roman" w:eastAsia="Times New Roman" w:hAnsi="Times New Roman" w:cs="Times New Roman"/>
          <w:sz w:val="24"/>
          <w:szCs w:val="24"/>
        </w:rPr>
        <w:t>, охранным видеонаблюдением</w:t>
      </w:r>
      <w:r w:rsidR="00E91AC8">
        <w:rPr>
          <w:rFonts w:ascii="Times New Roman" w:eastAsia="Times New Roman" w:hAnsi="Times New Roman" w:cs="Times New Roman"/>
          <w:sz w:val="24"/>
          <w:szCs w:val="24"/>
        </w:rPr>
        <w:t xml:space="preserve">, </w:t>
      </w:r>
      <w:r w:rsidR="00E91AC8">
        <w:rPr>
          <w:rFonts w:ascii="Times New Roman" w:eastAsia="Times New Roman" w:hAnsi="Times New Roman" w:cs="Times New Roman"/>
          <w:sz w:val="24"/>
          <w:szCs w:val="24"/>
          <w:lang w:val="en-US"/>
        </w:rPr>
        <w:t>IP</w:t>
      </w:r>
      <w:r w:rsidR="00E91AC8" w:rsidRPr="00FD6236">
        <w:rPr>
          <w:rFonts w:ascii="Times New Roman" w:eastAsia="Times New Roman" w:hAnsi="Times New Roman" w:cs="Times New Roman"/>
          <w:sz w:val="24"/>
          <w:szCs w:val="24"/>
        </w:rPr>
        <w:t>-</w:t>
      </w:r>
      <w:r w:rsidR="00E91AC8">
        <w:rPr>
          <w:rFonts w:ascii="Times New Roman" w:eastAsia="Times New Roman" w:hAnsi="Times New Roman" w:cs="Times New Roman"/>
          <w:sz w:val="24"/>
          <w:szCs w:val="24"/>
        </w:rPr>
        <w:t>телефонной связью</w:t>
      </w:r>
      <w:r w:rsidRPr="002D359F">
        <w:rPr>
          <w:rFonts w:ascii="Times New Roman" w:eastAsia="Times New Roman" w:hAnsi="Times New Roman" w:cs="Times New Roman"/>
          <w:sz w:val="24"/>
          <w:szCs w:val="24"/>
        </w:rPr>
        <w:t>.</w:t>
      </w:r>
      <w:r w:rsidR="00381BDC" w:rsidRPr="002D359F">
        <w:rPr>
          <w:rFonts w:ascii="Times New Roman" w:eastAsia="Times New Roman" w:hAnsi="Times New Roman" w:cs="Times New Roman"/>
          <w:sz w:val="24"/>
          <w:szCs w:val="24"/>
        </w:rPr>
        <w:t xml:space="preserve"> Предусмотреть и выдать </w:t>
      </w:r>
      <w:r w:rsidR="004C3B47" w:rsidRPr="002D359F">
        <w:rPr>
          <w:rFonts w:ascii="Times New Roman" w:eastAsia="Times New Roman" w:hAnsi="Times New Roman" w:cs="Times New Roman"/>
          <w:sz w:val="24"/>
          <w:szCs w:val="24"/>
        </w:rPr>
        <w:t xml:space="preserve">в смежные разделы </w:t>
      </w:r>
      <w:r w:rsidR="00381BDC" w:rsidRPr="002D359F">
        <w:rPr>
          <w:rFonts w:ascii="Times New Roman" w:eastAsia="Times New Roman" w:hAnsi="Times New Roman" w:cs="Times New Roman"/>
          <w:sz w:val="24"/>
          <w:szCs w:val="24"/>
        </w:rPr>
        <w:t>Техническое Задание на обустройств</w:t>
      </w:r>
      <w:r w:rsidR="004C3B47" w:rsidRPr="002D359F">
        <w:rPr>
          <w:rFonts w:ascii="Times New Roman" w:eastAsia="Times New Roman" w:hAnsi="Times New Roman" w:cs="Times New Roman"/>
          <w:sz w:val="24"/>
          <w:szCs w:val="24"/>
        </w:rPr>
        <w:t>о</w:t>
      </w:r>
      <w:r w:rsidR="00381BDC" w:rsidRPr="002D359F">
        <w:rPr>
          <w:rFonts w:ascii="Times New Roman" w:eastAsia="Times New Roman" w:hAnsi="Times New Roman" w:cs="Times New Roman"/>
          <w:sz w:val="24"/>
          <w:szCs w:val="24"/>
        </w:rPr>
        <w:t xml:space="preserve"> площадки для </w:t>
      </w:r>
      <w:r w:rsidR="006B06AD" w:rsidRPr="002D359F">
        <w:rPr>
          <w:rFonts w:ascii="Times New Roman" w:eastAsia="Times New Roman" w:hAnsi="Times New Roman" w:cs="Times New Roman"/>
          <w:sz w:val="24"/>
          <w:szCs w:val="24"/>
        </w:rPr>
        <w:t>блок</w:t>
      </w:r>
      <w:r w:rsidR="00381BDC" w:rsidRPr="002D359F">
        <w:rPr>
          <w:rFonts w:ascii="Times New Roman" w:eastAsia="Times New Roman" w:hAnsi="Times New Roman" w:cs="Times New Roman"/>
          <w:sz w:val="24"/>
          <w:szCs w:val="24"/>
        </w:rPr>
        <w:t>-контейнеров и</w:t>
      </w:r>
      <w:r w:rsidR="004C3B47" w:rsidRPr="002D359F">
        <w:rPr>
          <w:rFonts w:ascii="Times New Roman" w:eastAsia="Times New Roman" w:hAnsi="Times New Roman" w:cs="Times New Roman"/>
          <w:sz w:val="24"/>
          <w:szCs w:val="24"/>
        </w:rPr>
        <w:t xml:space="preserve"> </w:t>
      </w:r>
      <w:r w:rsidR="00907588" w:rsidRPr="002D359F">
        <w:rPr>
          <w:rFonts w:ascii="Times New Roman" w:eastAsia="Times New Roman" w:hAnsi="Times New Roman" w:cs="Times New Roman"/>
          <w:sz w:val="24"/>
          <w:szCs w:val="24"/>
        </w:rPr>
        <w:t xml:space="preserve">мест для </w:t>
      </w:r>
      <w:r w:rsidR="00381BDC" w:rsidRPr="002D359F">
        <w:rPr>
          <w:rFonts w:ascii="Times New Roman" w:eastAsia="Times New Roman" w:hAnsi="Times New Roman" w:cs="Times New Roman"/>
          <w:sz w:val="24"/>
          <w:szCs w:val="24"/>
        </w:rPr>
        <w:t>размещения р</w:t>
      </w:r>
      <w:r w:rsidR="004C3B47" w:rsidRPr="002D359F">
        <w:rPr>
          <w:rFonts w:ascii="Times New Roman" w:eastAsia="Times New Roman" w:hAnsi="Times New Roman" w:cs="Times New Roman"/>
          <w:sz w:val="24"/>
          <w:szCs w:val="24"/>
        </w:rPr>
        <w:t>я</w:t>
      </w:r>
      <w:r w:rsidR="00381BDC" w:rsidRPr="002D359F">
        <w:rPr>
          <w:rFonts w:ascii="Times New Roman" w:eastAsia="Times New Roman" w:hAnsi="Times New Roman" w:cs="Times New Roman"/>
          <w:sz w:val="24"/>
          <w:szCs w:val="24"/>
        </w:rPr>
        <w:t xml:space="preserve">дом с ними </w:t>
      </w:r>
      <w:r w:rsidR="004C3B47" w:rsidRPr="002D359F">
        <w:rPr>
          <w:rFonts w:ascii="Times New Roman" w:eastAsia="Times New Roman" w:hAnsi="Times New Roman" w:cs="Times New Roman"/>
          <w:sz w:val="24"/>
          <w:szCs w:val="24"/>
        </w:rPr>
        <w:t>м</w:t>
      </w:r>
      <w:r w:rsidR="00381BDC" w:rsidRPr="002D359F">
        <w:rPr>
          <w:rFonts w:ascii="Times New Roman" w:eastAsia="Times New Roman" w:hAnsi="Times New Roman" w:cs="Times New Roman"/>
          <w:sz w:val="24"/>
          <w:szCs w:val="24"/>
        </w:rPr>
        <w:t>обильных генераторных установок на случай аварийного отключения электропитания</w:t>
      </w:r>
      <w:r w:rsidR="004C3B47" w:rsidRPr="002D359F">
        <w:rPr>
          <w:rFonts w:ascii="Times New Roman" w:eastAsia="Times New Roman" w:hAnsi="Times New Roman" w:cs="Times New Roman"/>
          <w:sz w:val="24"/>
          <w:szCs w:val="24"/>
        </w:rPr>
        <w:t>.</w:t>
      </w:r>
    </w:p>
    <w:p w14:paraId="5F7ABB98"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Применяемые ДИТ (ТПИ) и ЗПИ должны:</w:t>
      </w:r>
    </w:p>
    <w:p w14:paraId="027B8CE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использовать современные светоизлучающие технологии;</w:t>
      </w:r>
    </w:p>
    <w:p w14:paraId="58D9A68D"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использовать светодиодные матрицы;</w:t>
      </w:r>
    </w:p>
    <w:p w14:paraId="30D75C3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lastRenderedPageBreak/>
        <w:t>быть энергоэффективными</w:t>
      </w:r>
    </w:p>
    <w:p w14:paraId="50FAB261" w14:textId="0B50A045"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соответствовать требованиям ТРТС 014/2011, ГОСТ Р 56350-2015, ГОСТ Р 56351-2015, ГОСТ 32865-2014.</w:t>
      </w:r>
    </w:p>
    <w:p w14:paraId="1106D3D3" w14:textId="4940A9CB" w:rsidR="00467737" w:rsidRPr="002D359F" w:rsidRDefault="00467737"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выборе периферийного оборудования необходимо учитывать требования по габаритам ДИТ и ЗПИ с учетом технических решений, принятых на смежных участках дороги для обеспечения однородности восприятия информации, а также одновременного вывода на них полной актуальной информации о транспортной и метеорологической обстановке (установка ДИТ с учетом вывода строк информации и боковой пиктограммы на этапах строительства с двумя полосами движения с полем отображения 9360 - 1440; на этапах с тремя полосами движения – 11000).</w:t>
      </w:r>
    </w:p>
    <w:p w14:paraId="4DF9045E" w14:textId="77777777" w:rsidR="00467737" w:rsidRPr="002D359F" w:rsidRDefault="00467737" w:rsidP="00F47F9D">
      <w:pPr>
        <w:tabs>
          <w:tab w:val="left" w:pos="1134"/>
        </w:tabs>
        <w:spacing w:after="0"/>
        <w:ind w:left="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Проектные решения по расположению оборудования на опоре должны учитывать: </w:t>
      </w:r>
    </w:p>
    <w:p w14:paraId="65296542" w14:textId="77777777" w:rsidR="00467737" w:rsidRPr="002D359F" w:rsidRDefault="00467737" w:rsidP="00ED59F8">
      <w:pPr>
        <w:tabs>
          <w:tab w:val="left" w:pos="1134"/>
        </w:tabs>
        <w:spacing w:after="0"/>
        <w:ind w:firstLine="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не более 3 знаков в одном сечении с учетом ПДД;</w:t>
      </w:r>
    </w:p>
    <w:p w14:paraId="1A1133F7" w14:textId="587899FE" w:rsidR="00467737" w:rsidRPr="002D359F" w:rsidRDefault="00467737" w:rsidP="00ED59F8">
      <w:pPr>
        <w:tabs>
          <w:tab w:val="left" w:pos="1134"/>
        </w:tabs>
        <w:spacing w:after="0"/>
        <w:ind w:firstLine="72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стрелки реверсивных светофоров и знаки переменной информации не должны размещаться в разных уровнях, чтобы не вводить участников движения в заблуждение, что знак действует на конкретную полосу (выполняет функцию знака 8.14 вместо функции реверсивного светофора).</w:t>
      </w:r>
    </w:p>
    <w:p w14:paraId="3C9A16BE" w14:textId="63FD53F2" w:rsidR="00407815" w:rsidRPr="002D359F" w:rsidRDefault="439FCE0C"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 </w:t>
      </w:r>
    </w:p>
    <w:p w14:paraId="7E675940" w14:textId="5F738E99"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Дорожные коммутационные шкафы должны быть выполнены из</w:t>
      </w:r>
      <w:r w:rsidR="00D94358" w:rsidRPr="002D359F">
        <w:rPr>
          <w:rFonts w:ascii="Times New Roman" w:eastAsia="Times New Roman" w:hAnsi="Times New Roman" w:cs="Times New Roman"/>
          <w:sz w:val="24"/>
          <w:szCs w:val="24"/>
        </w:rPr>
        <w:t xml:space="preserve"> </w:t>
      </w:r>
      <w:r w:rsidRPr="002D359F">
        <w:rPr>
          <w:rFonts w:ascii="Times New Roman" w:eastAsia="Times New Roman" w:hAnsi="Times New Roman" w:cs="Times New Roman"/>
          <w:sz w:val="24"/>
          <w:szCs w:val="24"/>
        </w:rPr>
        <w:t>вандалоустойчивых композитных материалов</w:t>
      </w:r>
      <w:r w:rsidR="00D94358" w:rsidRPr="002D359F">
        <w:rPr>
          <w:rFonts w:ascii="Times New Roman" w:eastAsia="Times New Roman" w:hAnsi="Times New Roman" w:cs="Times New Roman"/>
          <w:sz w:val="24"/>
          <w:szCs w:val="24"/>
        </w:rPr>
        <w:t xml:space="preserve">, нержавеющей </w:t>
      </w:r>
      <w:r w:rsidR="00763446" w:rsidRPr="002D359F">
        <w:rPr>
          <w:rFonts w:ascii="Times New Roman" w:eastAsia="Times New Roman" w:hAnsi="Times New Roman" w:cs="Times New Roman"/>
          <w:sz w:val="24"/>
          <w:szCs w:val="24"/>
        </w:rPr>
        <w:t xml:space="preserve">окрашенной </w:t>
      </w:r>
      <w:r w:rsidR="00D94358" w:rsidRPr="002D359F">
        <w:rPr>
          <w:rFonts w:ascii="Times New Roman" w:eastAsia="Times New Roman" w:hAnsi="Times New Roman" w:cs="Times New Roman"/>
          <w:sz w:val="24"/>
          <w:szCs w:val="24"/>
        </w:rPr>
        <w:t xml:space="preserve">стали </w:t>
      </w:r>
      <w:r w:rsidRPr="002D359F">
        <w:rPr>
          <w:rFonts w:ascii="Times New Roman" w:eastAsia="Times New Roman" w:hAnsi="Times New Roman" w:cs="Times New Roman"/>
          <w:sz w:val="24"/>
          <w:szCs w:val="24"/>
        </w:rPr>
        <w:t xml:space="preserve"> или AlMg3 сплава.</w:t>
      </w:r>
    </w:p>
    <w:p w14:paraId="5DD7F179" w14:textId="75470EB3"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При определении комплектации и месторасположения АДМС должны быть учтены требования </w:t>
      </w:r>
      <w:r w:rsidR="006D4FE9" w:rsidRPr="002D359F">
        <w:rPr>
          <w:rFonts w:ascii="Times New Roman" w:eastAsia="Times New Roman" w:hAnsi="Times New Roman" w:cs="Times New Roman"/>
          <w:sz w:val="24"/>
          <w:szCs w:val="24"/>
        </w:rPr>
        <w:t xml:space="preserve">СТО АВТОДОР 8.7-2017 и </w:t>
      </w:r>
      <w:r w:rsidRPr="002D359F">
        <w:rPr>
          <w:rFonts w:ascii="Times New Roman" w:eastAsia="Times New Roman" w:hAnsi="Times New Roman" w:cs="Times New Roman"/>
          <w:sz w:val="24"/>
          <w:szCs w:val="24"/>
        </w:rPr>
        <w:t>ОДМ 218.2.‎003-2009, для повышения эффективности сбора метеорологических параметров и данных о состоянии дорожного покрытия, должна учитываться карта микроклиматического районирования, термокартирования</w:t>
      </w:r>
      <w:r w:rsidR="00467737" w:rsidRPr="002D359F">
        <w:rPr>
          <w:rFonts w:ascii="Times New Roman" w:eastAsia="Times New Roman" w:hAnsi="Times New Roman" w:cs="Times New Roman"/>
          <w:sz w:val="24"/>
          <w:szCs w:val="24"/>
        </w:rPr>
        <w:t xml:space="preserve"> (при необходимости) </w:t>
      </w:r>
      <w:r w:rsidRPr="002D359F">
        <w:rPr>
          <w:rFonts w:ascii="Times New Roman" w:eastAsia="Times New Roman" w:hAnsi="Times New Roman" w:cs="Times New Roman"/>
          <w:sz w:val="24"/>
          <w:szCs w:val="24"/>
        </w:rPr>
        <w:t>, а также ландшафтные условия.</w:t>
      </w:r>
    </w:p>
    <w:p w14:paraId="420BCF9B" w14:textId="402E8C27" w:rsidR="00467737" w:rsidRPr="002D359F" w:rsidRDefault="00467737"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выборе периферийного оборудования подсистемы метеорологического обеспечения необходимо учитывать обязательное наличие свидетельства об утверждении типа средств измерений для АДМС в составе с датчиками, вхоящими в ее комплектацию.</w:t>
      </w:r>
    </w:p>
    <w:p w14:paraId="4057874C" w14:textId="58B903A4" w:rsidR="00407815" w:rsidRPr="002D359F" w:rsidRDefault="439FCE0C"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При определении спецификации и мест установки пунктов учета интенсивности дорожного движения должен применяться комбинированный подход. Тип оборудования должен выбираться исходя из технических характеристик и места расположения оборудования. На основном ходу дороги должно отдаваться предпочтение оборудованию имеющему наибольшую эффективную зону контроля позволяющему идентифицировать инциденты, максимально точно определять количество и состав транспортных средств проходящих через зону контроля. </w:t>
      </w:r>
    </w:p>
    <w:p w14:paraId="78EE4E5D"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Исполнение оборудования, размещаемое в технологических помещениях – стандартное. При этом технологические помещения, в которых предусматривается размещение оборудования ИТС и технологической связи, должны отвечать всем требованиям, предъявляемым к данной категории помещений.</w:t>
      </w:r>
    </w:p>
    <w:p w14:paraId="69414B3B"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     Предусмотреть в разделе Электроснабжения создание автоматизированной информационно-измерительной системы технического учета электроэнергии (АИИС ТУЭ) с возможностью автоматической передачи необходимой информации: о количестве потребляемой электроэнергии в сбытовую организацию, о контроле качества электроэнергии, о хищениях электроэнергии и др. на автоматизированные рабочие места в соответствующих подразделениях Государственной компании.</w:t>
      </w:r>
    </w:p>
    <w:p w14:paraId="08F0039C" w14:textId="02614B5E"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Предусмотреть</w:t>
      </w:r>
      <w:r w:rsidR="00137A90" w:rsidRPr="002D359F">
        <w:rPr>
          <w:rFonts w:ascii="Times New Roman" w:eastAsia="Times New Roman" w:hAnsi="Times New Roman" w:cs="Times New Roman"/>
          <w:sz w:val="24"/>
          <w:szCs w:val="24"/>
        </w:rPr>
        <w:t xml:space="preserve"> по заданию от </w:t>
      </w:r>
      <w:r w:rsidR="00112EB8" w:rsidRPr="002D359F">
        <w:rPr>
          <w:rFonts w:ascii="Times New Roman" w:eastAsia="Times New Roman" w:hAnsi="Times New Roman" w:cs="Times New Roman"/>
          <w:sz w:val="24"/>
          <w:szCs w:val="24"/>
        </w:rPr>
        <w:t xml:space="preserve">Проектировщиков автомобильной дороги </w:t>
      </w:r>
      <w:r w:rsidR="00137A90" w:rsidRPr="002D359F">
        <w:rPr>
          <w:rFonts w:ascii="Times New Roman" w:eastAsia="Times New Roman" w:hAnsi="Times New Roman" w:cs="Times New Roman"/>
          <w:sz w:val="24"/>
          <w:szCs w:val="24"/>
        </w:rPr>
        <w:t xml:space="preserve"> интеграцию</w:t>
      </w:r>
      <w:r w:rsidRPr="002D359F">
        <w:rPr>
          <w:rFonts w:ascii="Times New Roman" w:eastAsia="Times New Roman" w:hAnsi="Times New Roman" w:cs="Times New Roman"/>
          <w:sz w:val="24"/>
          <w:szCs w:val="24"/>
        </w:rPr>
        <w:t xml:space="preserve"> автоматизированной системы управления наружным освещением (АСУНО) в </w:t>
      </w:r>
      <w:r w:rsidR="006D4FE9" w:rsidRPr="002D359F">
        <w:rPr>
          <w:rFonts w:ascii="Times New Roman" w:eastAsia="Times New Roman" w:hAnsi="Times New Roman" w:cs="Times New Roman"/>
          <w:sz w:val="24"/>
          <w:szCs w:val="24"/>
        </w:rPr>
        <w:t>СПД ИТС</w:t>
      </w:r>
      <w:r w:rsidRPr="002D359F">
        <w:rPr>
          <w:rFonts w:ascii="Times New Roman" w:eastAsia="Times New Roman" w:hAnsi="Times New Roman" w:cs="Times New Roman"/>
          <w:sz w:val="24"/>
          <w:szCs w:val="24"/>
        </w:rPr>
        <w:t>.</w:t>
      </w:r>
    </w:p>
    <w:p w14:paraId="7AC71DBB" w14:textId="4123E29B" w:rsidR="00407815" w:rsidRPr="002D359F" w:rsidRDefault="439FCE0C"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П,Ш - образные опоры могут быть использованы одновременно под размещение АСУДД и СВП и других элементов ИТС, при этом должны быть предусмотрены решения обеспечивающие дальнейщую эксплуатацию оборудования без необходимости ограничения движения по полосам и применения подъемных механизмов</w:t>
      </w:r>
      <w:r w:rsidR="00763446" w:rsidRPr="002D359F">
        <w:rPr>
          <w:rFonts w:ascii="Times New Roman" w:eastAsia="Times New Roman" w:hAnsi="Times New Roman" w:cs="Times New Roman"/>
          <w:sz w:val="24"/>
          <w:szCs w:val="24"/>
        </w:rPr>
        <w:t>, а также учитывать в том числе вибрационную устойчивость и ветровые нагрузки на контструкцию</w:t>
      </w:r>
    </w:p>
    <w:p w14:paraId="43CC99A0" w14:textId="025996DC" w:rsidR="00407815" w:rsidRPr="002D359F" w:rsidRDefault="00407815" w:rsidP="00407815">
      <w:pPr>
        <w:tabs>
          <w:tab w:val="left" w:pos="1134"/>
        </w:tabs>
        <w:spacing w:after="0"/>
        <w:ind w:firstLine="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Конечный список периферийного оборудования, характеристики, способ размещения и дислокация должн</w:t>
      </w:r>
      <w:r w:rsidR="00467737" w:rsidRPr="002D359F">
        <w:rPr>
          <w:rFonts w:ascii="Times New Roman" w:eastAsia="Times New Roman" w:hAnsi="Times New Roman" w:cs="Times New Roman"/>
          <w:b/>
          <w:sz w:val="24"/>
          <w:szCs w:val="24"/>
        </w:rPr>
        <w:t>ы</w:t>
      </w:r>
      <w:r w:rsidRPr="002D359F">
        <w:rPr>
          <w:rFonts w:ascii="Times New Roman" w:eastAsia="Times New Roman" w:hAnsi="Times New Roman" w:cs="Times New Roman"/>
          <w:b/>
          <w:sz w:val="24"/>
          <w:szCs w:val="24"/>
        </w:rPr>
        <w:t xml:space="preserve"> быть разработан</w:t>
      </w:r>
      <w:r w:rsidR="00467737" w:rsidRPr="002D359F">
        <w:rPr>
          <w:rFonts w:ascii="Times New Roman" w:eastAsia="Times New Roman" w:hAnsi="Times New Roman" w:cs="Times New Roman"/>
          <w:b/>
          <w:sz w:val="24"/>
          <w:szCs w:val="24"/>
        </w:rPr>
        <w:t>ы</w:t>
      </w:r>
      <w:r w:rsidRPr="002D359F">
        <w:rPr>
          <w:rFonts w:ascii="Times New Roman" w:eastAsia="Times New Roman" w:hAnsi="Times New Roman" w:cs="Times New Roman"/>
          <w:b/>
          <w:sz w:val="24"/>
          <w:szCs w:val="24"/>
        </w:rPr>
        <w:t xml:space="preserve"> и согласован</w:t>
      </w:r>
      <w:r w:rsidR="00467737" w:rsidRPr="002D359F">
        <w:rPr>
          <w:rFonts w:ascii="Times New Roman" w:eastAsia="Times New Roman" w:hAnsi="Times New Roman" w:cs="Times New Roman"/>
          <w:b/>
          <w:sz w:val="24"/>
          <w:szCs w:val="24"/>
        </w:rPr>
        <w:t>ы</w:t>
      </w:r>
      <w:r w:rsidRPr="002D359F">
        <w:rPr>
          <w:rFonts w:ascii="Times New Roman" w:eastAsia="Times New Roman" w:hAnsi="Times New Roman" w:cs="Times New Roman"/>
          <w:b/>
          <w:sz w:val="24"/>
          <w:szCs w:val="24"/>
        </w:rPr>
        <w:t xml:space="preserve"> с </w:t>
      </w:r>
      <w:r w:rsidR="0022243D">
        <w:rPr>
          <w:rFonts w:ascii="Times New Roman" w:eastAsia="Times New Roman" w:hAnsi="Times New Roman" w:cs="Times New Roman"/>
          <w:b/>
          <w:sz w:val="24"/>
          <w:szCs w:val="24"/>
        </w:rPr>
        <w:t>Подрядчик</w:t>
      </w:r>
      <w:r w:rsidRPr="002D359F">
        <w:rPr>
          <w:rFonts w:ascii="Times New Roman" w:eastAsia="Times New Roman" w:hAnsi="Times New Roman" w:cs="Times New Roman"/>
          <w:b/>
          <w:sz w:val="24"/>
          <w:szCs w:val="24"/>
        </w:rPr>
        <w:t>ом.</w:t>
      </w:r>
    </w:p>
    <w:p w14:paraId="1B2E715C" w14:textId="77777777" w:rsidR="00407815" w:rsidRPr="002D359F" w:rsidRDefault="00407815" w:rsidP="00407815">
      <w:pPr>
        <w:spacing w:after="140" w:line="240" w:lineRule="auto"/>
        <w:ind w:firstLine="709"/>
        <w:jc w:val="both"/>
        <w:rPr>
          <w:rFonts w:ascii="Times New Roman" w:eastAsia="Times New Roman" w:hAnsi="Times New Roman" w:cs="Times New Roman"/>
          <w:b/>
          <w:sz w:val="24"/>
          <w:szCs w:val="24"/>
        </w:rPr>
      </w:pPr>
    </w:p>
    <w:p w14:paraId="5FBF8EEB"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средствам связи и передачи данных</w:t>
      </w:r>
    </w:p>
    <w:p w14:paraId="52DAA590" w14:textId="77777777" w:rsidR="00407815" w:rsidRPr="002D359F" w:rsidRDefault="00407815" w:rsidP="00407815">
      <w:pPr>
        <w:widowControl w:val="0"/>
        <w:tabs>
          <w:tab w:val="left" w:pos="284"/>
        </w:tabs>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Сеть связи и передачи данных является основой телекоммуникационной системы.</w:t>
      </w:r>
    </w:p>
    <w:p w14:paraId="290E5723"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Телекоммуникационная система представляет собой единый комплекс для предоставления услуг по организации каналов связи для всех элементов ИТС, в том числе АСУДД, СВП и, как следствие, эффективного построения всей ИТС на основе предоставляемых ресурсов. </w:t>
      </w:r>
    </w:p>
    <w:p w14:paraId="26319AAE" w14:textId="77777777" w:rsidR="00407815" w:rsidRPr="002D359F" w:rsidRDefault="00407815" w:rsidP="00407815">
      <w:pPr>
        <w:widowControl w:val="0"/>
        <w:tabs>
          <w:tab w:val="left" w:pos="284"/>
        </w:tabs>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рамках ИТС, сеть связи и передачи данных предназначена для:</w:t>
      </w:r>
    </w:p>
    <w:p w14:paraId="5807CB31"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обеспечения приема-передачи данных, видеоданных и голосовой информации по волоконно-оптическим, медным и беспроводным линиям связи подсистем (сервисов) ИТС;</w:t>
      </w:r>
    </w:p>
    <w:p w14:paraId="3E0B09A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соединения периферийного оборудования элементов подсистем ИТС с центрами управления, мониторинга, хранения и обработки информации;</w:t>
      </w:r>
    </w:p>
    <w:p w14:paraId="487EAA0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взаимодействие с другими сетями единой сети электросвязи;</w:t>
      </w:r>
    </w:p>
    <w:p w14:paraId="3E4EB91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обеспечения доступа по каналам связи сотрудникам Государственной компании к необходимой информации, касающейся транспортного обслуживания и дорожного движения.</w:t>
      </w:r>
    </w:p>
    <w:p w14:paraId="6D20B286" w14:textId="77777777" w:rsidR="00407815" w:rsidRPr="002D359F" w:rsidRDefault="00407815" w:rsidP="00407815">
      <w:pPr>
        <w:widowControl w:val="0"/>
        <w:tabs>
          <w:tab w:val="left" w:pos="284"/>
        </w:tabs>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Создание единой телекоммуникационной среды ИТС должно:</w:t>
      </w:r>
    </w:p>
    <w:p w14:paraId="7D3126E4" w14:textId="2150CD3B" w:rsidR="00D73BFC" w:rsidRPr="002D359F" w:rsidRDefault="439FCE0C"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hAnsi="Times New Roman" w:cs="Times New Roman"/>
          <w:sz w:val="24"/>
          <w:szCs w:val="24"/>
        </w:rPr>
        <w:t xml:space="preserve">обеспечить интеграцию СПД Объекта с </w:t>
      </w:r>
      <w:r w:rsidR="00FF24CD" w:rsidRPr="002D359F">
        <w:rPr>
          <w:rFonts w:ascii="Times New Roman" w:hAnsi="Times New Roman" w:cs="Times New Roman"/>
          <w:sz w:val="24"/>
          <w:szCs w:val="24"/>
        </w:rPr>
        <w:t>узлом связи Государственной компании</w:t>
      </w:r>
      <w:r w:rsidRPr="002D359F">
        <w:rPr>
          <w:rFonts w:ascii="Times New Roman" w:hAnsi="Times New Roman" w:cs="Times New Roman"/>
          <w:sz w:val="24"/>
          <w:szCs w:val="24"/>
        </w:rPr>
        <w:t xml:space="preserve"> </w:t>
      </w:r>
      <w:r w:rsidR="00FF24CD" w:rsidRPr="002D359F">
        <w:rPr>
          <w:rFonts w:ascii="Times New Roman" w:hAnsi="Times New Roman" w:cs="Times New Roman"/>
          <w:sz w:val="24"/>
          <w:szCs w:val="24"/>
        </w:rPr>
        <w:t xml:space="preserve">«Автодор» </w:t>
      </w:r>
      <w:r w:rsidRPr="002D359F">
        <w:rPr>
          <w:rFonts w:ascii="Times New Roman" w:hAnsi="Times New Roman" w:cs="Times New Roman"/>
          <w:sz w:val="24"/>
          <w:szCs w:val="24"/>
        </w:rPr>
        <w:t>как на физическом, так и на программном уровнях (при отсутствии физических каналов, предусмотреть организацию радиоканала связи либо организацию прокладки ВОЛС между интегрируемыми участками);</w:t>
      </w:r>
    </w:p>
    <w:p w14:paraId="1A6DBDD6" w14:textId="6AA2A8C3"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обеспечить обмен данными между оборудованием подсистем ИТС и центров управления, обработки и хранения информации;</w:t>
      </w:r>
    </w:p>
    <w:p w14:paraId="7F1877A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объединить отдельные системы и сети связи в единую транспортную сеть связи ИТС совместно с сетями на других участках автомобильной дороги Государственной компании;</w:t>
      </w:r>
    </w:p>
    <w:p w14:paraId="68B35BB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создать мультисервисность сети связи (передача данных, голоса, видео по единой сети);</w:t>
      </w:r>
    </w:p>
    <w:p w14:paraId="43D28D11"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создать масштабируемость (по полосе пропускания, охвату территории, количеству портов);</w:t>
      </w:r>
    </w:p>
    <w:p w14:paraId="7F7A9C3D" w14:textId="51F54F70"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осуществлять контроль доступа, авторизацию </w:t>
      </w:r>
      <w:r w:rsidR="006D4FE9" w:rsidRPr="002D359F">
        <w:rPr>
          <w:rFonts w:ascii="Times New Roman" w:eastAsia="Times New Roman" w:hAnsi="Times New Roman" w:cs="Times New Roman"/>
          <w:sz w:val="24"/>
          <w:szCs w:val="24"/>
        </w:rPr>
        <w:t xml:space="preserve">к оборудованию СПД </w:t>
      </w:r>
      <w:r w:rsidRPr="002D359F">
        <w:rPr>
          <w:rFonts w:ascii="Times New Roman" w:eastAsia="Times New Roman" w:hAnsi="Times New Roman" w:cs="Times New Roman"/>
          <w:sz w:val="24"/>
          <w:szCs w:val="24"/>
        </w:rPr>
        <w:t>и защиту информации</w:t>
      </w:r>
      <w:r w:rsidR="006D4FE9" w:rsidRPr="002D359F">
        <w:rPr>
          <w:rFonts w:ascii="Times New Roman" w:eastAsia="Times New Roman" w:hAnsi="Times New Roman" w:cs="Times New Roman"/>
          <w:sz w:val="24"/>
          <w:szCs w:val="24"/>
        </w:rPr>
        <w:t xml:space="preserve"> (в соответствии с классом системы по информационной безопасности)</w:t>
      </w:r>
      <w:r w:rsidRPr="002D359F">
        <w:rPr>
          <w:rFonts w:ascii="Times New Roman" w:eastAsia="Times New Roman" w:hAnsi="Times New Roman" w:cs="Times New Roman"/>
          <w:sz w:val="24"/>
          <w:szCs w:val="24"/>
        </w:rPr>
        <w:t>;</w:t>
      </w:r>
    </w:p>
    <w:p w14:paraId="1DC8D2E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обеспечить поддержку качества обслуживания;</w:t>
      </w:r>
    </w:p>
    <w:p w14:paraId="3C500D23"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осуществить поэтапное внедрение новых сервисов;</w:t>
      </w:r>
    </w:p>
    <w:p w14:paraId="6614BF0B" w14:textId="54614C42" w:rsidR="00407815" w:rsidRPr="002D359F" w:rsidRDefault="006D4FE9"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обеспечивать </w:t>
      </w:r>
      <w:r w:rsidR="00407815" w:rsidRPr="002D359F">
        <w:rPr>
          <w:rFonts w:ascii="Times New Roman" w:eastAsia="Times New Roman" w:hAnsi="Times New Roman" w:cs="Times New Roman"/>
          <w:sz w:val="24"/>
          <w:szCs w:val="24"/>
        </w:rPr>
        <w:t>обмен данными между зональными центрами управления и интегрирующей подсистемой;</w:t>
      </w:r>
    </w:p>
    <w:p w14:paraId="44F2063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обеспечить обмен данными между локальными компьютерными сетями служб оперативного управления различными видами транспорта на автомобильных дорогах, </w:t>
      </w:r>
      <w:r w:rsidRPr="002D359F">
        <w:rPr>
          <w:rFonts w:ascii="Times New Roman" w:eastAsia="Times New Roman" w:hAnsi="Times New Roman" w:cs="Times New Roman"/>
          <w:sz w:val="24"/>
          <w:szCs w:val="24"/>
        </w:rPr>
        <w:lastRenderedPageBreak/>
        <w:t>переданных в доверительное управление Государственной компании, с оперативными службами, функционирование единой диспетчерской службы;</w:t>
      </w:r>
    </w:p>
    <w:p w14:paraId="13E4C06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обеспечить обмен данными с компьютерными сетями органов управления Государственной компании;</w:t>
      </w:r>
    </w:p>
    <w:p w14:paraId="49B4E14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обеспечить доступ удаленных автоматизированных рабочих мест ИТС;</w:t>
      </w:r>
    </w:p>
    <w:p w14:paraId="3B33B97C"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обеспечить возможность последующего внедрения перспективных систем коммуникации с подключенными и автономными транспортными средствами.</w:t>
      </w:r>
    </w:p>
    <w:p w14:paraId="4A5FAF93" w14:textId="77777777" w:rsidR="00407815" w:rsidRPr="002D359F" w:rsidRDefault="00407815" w:rsidP="00407815">
      <w:pPr>
        <w:widowControl w:val="0"/>
        <w:tabs>
          <w:tab w:val="left" w:pos="284"/>
        </w:tabs>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Система передачи данных должна быть предназначена для обеспечения передачи данных между всеми компонентами, техническими средствами и подсистемами, многопользовательского доступа к информационным ресурсам системы через единый коммутационный узел, передачи данных между компонентами системы и смежными системами.</w:t>
      </w:r>
    </w:p>
    <w:p w14:paraId="53DF78F6" w14:textId="77777777" w:rsidR="00407815" w:rsidRPr="002D359F" w:rsidRDefault="00407815" w:rsidP="00407815">
      <w:pPr>
        <w:widowControl w:val="0"/>
        <w:tabs>
          <w:tab w:val="left" w:pos="284"/>
        </w:tabs>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Основные функциональные характеристики системы передачи данных:</w:t>
      </w:r>
    </w:p>
    <w:p w14:paraId="3F30580C"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совместимость нового оборудования и протоколов передачи данных с существующим оборудованием и протоколами передачи данных;</w:t>
      </w:r>
    </w:p>
    <w:p w14:paraId="3CAEA6AA" w14:textId="77777777" w:rsidR="00407815" w:rsidRPr="00D80102" w:rsidRDefault="00407815" w:rsidP="00407815">
      <w:pPr>
        <w:numPr>
          <w:ilvl w:val="0"/>
          <w:numId w:val="146"/>
        </w:numPr>
        <w:tabs>
          <w:tab w:val="left" w:pos="1134"/>
        </w:tabs>
        <w:spacing w:after="0"/>
        <w:ind w:left="0" w:firstLine="709"/>
        <w:jc w:val="both"/>
        <w:rPr>
          <w:rFonts w:ascii="Times New Roman" w:hAnsi="Times New Roman" w:cs="Times New Roman"/>
          <w:spacing w:val="-4"/>
          <w:sz w:val="24"/>
          <w:szCs w:val="24"/>
        </w:rPr>
      </w:pPr>
      <w:r w:rsidRPr="00D80102">
        <w:rPr>
          <w:rFonts w:ascii="Times New Roman" w:eastAsia="Times New Roman" w:hAnsi="Times New Roman" w:cs="Times New Roman"/>
          <w:spacing w:val="-4"/>
          <w:sz w:val="24"/>
          <w:szCs w:val="24"/>
        </w:rPr>
        <w:t>обмен информацией между компонентами системы по сети Ethernet 10/100/1000 Mbit;</w:t>
      </w:r>
    </w:p>
    <w:p w14:paraId="133CAD97"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передача видеоинформации по защищенным каналам связи;</w:t>
      </w:r>
    </w:p>
    <w:p w14:paraId="19DC279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не менее чем 2-х кратное резервирование магистральных каналов связи;</w:t>
      </w:r>
    </w:p>
    <w:p w14:paraId="2DE69183" w14:textId="78B91478"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защита </w:t>
      </w:r>
      <w:r w:rsidR="006D4FE9" w:rsidRPr="002D359F">
        <w:rPr>
          <w:rFonts w:ascii="Times New Roman" w:eastAsia="Times New Roman" w:hAnsi="Times New Roman" w:cs="Times New Roman"/>
          <w:sz w:val="24"/>
          <w:szCs w:val="24"/>
        </w:rPr>
        <w:t xml:space="preserve">внутренних </w:t>
      </w:r>
      <w:r w:rsidRPr="002D359F">
        <w:rPr>
          <w:rFonts w:ascii="Times New Roman" w:eastAsia="Times New Roman" w:hAnsi="Times New Roman" w:cs="Times New Roman"/>
          <w:sz w:val="24"/>
          <w:szCs w:val="24"/>
        </w:rPr>
        <w:t>информационных ресурсов от несанкционированного доступа.</w:t>
      </w:r>
    </w:p>
    <w:p w14:paraId="15F62608" w14:textId="77777777" w:rsidR="00407815" w:rsidRPr="002D359F" w:rsidRDefault="00407815" w:rsidP="0024251C">
      <w:pPr>
        <w:spacing w:before="120" w:after="100"/>
        <w:ind w:firstLine="709"/>
        <w:jc w:val="both"/>
        <w:rPr>
          <w:rFonts w:ascii="Times New Roman" w:eastAsia="Times New Roman" w:hAnsi="Times New Roman" w:cs="Times New Roman"/>
          <w:b/>
          <w:sz w:val="24"/>
          <w:szCs w:val="24"/>
        </w:rPr>
      </w:pPr>
      <w:r w:rsidRPr="002D359F">
        <w:rPr>
          <w:rFonts w:ascii="Times New Roman" w:eastAsia="Times New Roman" w:hAnsi="Times New Roman" w:cs="Times New Roman"/>
          <w:sz w:val="24"/>
          <w:szCs w:val="24"/>
        </w:rPr>
        <w:t>Пропускная способность каналов передачи данных должна обеспечивать не менее 50% запаса от требуемой пропускной способности.</w:t>
      </w:r>
    </w:p>
    <w:p w14:paraId="1F1DC8EA"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Решения должны отвечать технологическим, техническим требованиям и должны соответствовать экологическим, санитарно-гигиеническим, противопожарным и другим нормам, действующим на территории РФ, обеспечить безопасность для жизни и здоровья людей при эксплуатации объекта, соответствовать нормам и правилам Государственной компании, с учётом энергоэффективных строительных материалов.</w:t>
      </w:r>
    </w:p>
    <w:p w14:paraId="54B181D6" w14:textId="77777777" w:rsidR="006C3237" w:rsidRPr="002D359F" w:rsidRDefault="006C3237" w:rsidP="006C3237">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проектировании учесть следующие требования к оптическим кабелям:</w:t>
      </w:r>
    </w:p>
    <w:p w14:paraId="38CEDDDD" w14:textId="77777777" w:rsidR="005B4E72" w:rsidRPr="002D359F" w:rsidRDefault="005B4E72" w:rsidP="006C3237">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Для прокладки использовать 2 кабеля по 32 оптических волокна, 3 кабеля по 8 оптических волокон.</w:t>
      </w:r>
    </w:p>
    <w:p w14:paraId="73222912" w14:textId="77777777" w:rsidR="005B4E72" w:rsidRPr="002D359F" w:rsidRDefault="005B4E72" w:rsidP="005B4E72">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Распределение волокон по кабелям </w:t>
      </w:r>
      <w:r w:rsidR="000F0737" w:rsidRPr="002D359F">
        <w:rPr>
          <w:rFonts w:ascii="Times New Roman" w:eastAsia="Times New Roman" w:hAnsi="Times New Roman" w:cs="Times New Roman"/>
          <w:sz w:val="24"/>
          <w:szCs w:val="24"/>
        </w:rPr>
        <w:t xml:space="preserve">и распределение кабельных каналов </w:t>
      </w:r>
      <w:r w:rsidRPr="002D359F">
        <w:rPr>
          <w:rFonts w:ascii="Times New Roman" w:eastAsia="Times New Roman" w:hAnsi="Times New Roman" w:cs="Times New Roman"/>
          <w:sz w:val="24"/>
          <w:szCs w:val="24"/>
        </w:rPr>
        <w:t>в соответствии с Приложением 1.3.</w:t>
      </w:r>
    </w:p>
    <w:p w14:paraId="008E83D1" w14:textId="77777777" w:rsidR="006C3237" w:rsidRPr="002D359F" w:rsidRDefault="006C3237" w:rsidP="006C3237">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кабелях должно использоваться одномодовое волокно соответствующее требованиям стандартов G.652.D и G.657.A1.</w:t>
      </w:r>
    </w:p>
    <w:p w14:paraId="7663882B" w14:textId="40D94D67" w:rsidR="006C3237" w:rsidRPr="002D359F" w:rsidRDefault="006C3237" w:rsidP="006C3237">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Кабель должен быть предназначен для прокладки в кабельной канализации, трубах, лотках, блоках, тоннелях, коллекторах, по мостам и эстакадам. Должна быть предусмотрена </w:t>
      </w:r>
      <w:r w:rsidR="00D93506" w:rsidRPr="002D359F">
        <w:rPr>
          <w:rFonts w:ascii="Times New Roman" w:eastAsia="Times New Roman" w:hAnsi="Times New Roman" w:cs="Times New Roman"/>
          <w:sz w:val="24"/>
          <w:szCs w:val="24"/>
        </w:rPr>
        <w:t xml:space="preserve">металлическая </w:t>
      </w:r>
      <w:r w:rsidRPr="002D359F">
        <w:rPr>
          <w:rFonts w:ascii="Times New Roman" w:eastAsia="Times New Roman" w:hAnsi="Times New Roman" w:cs="Times New Roman"/>
          <w:sz w:val="24"/>
          <w:szCs w:val="24"/>
        </w:rPr>
        <w:t>защита от грызунов (броня, оплетка или т.п.).</w:t>
      </w:r>
    </w:p>
    <w:p w14:paraId="636BD002" w14:textId="77777777" w:rsidR="006C3237" w:rsidRPr="002D359F" w:rsidRDefault="006C3237" w:rsidP="006C3237">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Допустимая раздавливающая нагрузка, не менее 30 Н/см.</w:t>
      </w:r>
    </w:p>
    <w:p w14:paraId="3A17C1CE" w14:textId="77777777" w:rsidR="006C3237" w:rsidRPr="002D359F" w:rsidRDefault="006C3237" w:rsidP="006C3237">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Допустимая растягивающая нагрузка не менее 2,7 кН</w:t>
      </w:r>
    </w:p>
    <w:p w14:paraId="3C72D6F3" w14:textId="77777777" w:rsidR="006C3237" w:rsidRPr="002D359F" w:rsidRDefault="006C3237" w:rsidP="006C3237">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Минимальная температура прокладки (монтажа) не выше -20С.</w:t>
      </w:r>
    </w:p>
    <w:p w14:paraId="1CACFD53" w14:textId="77777777" w:rsidR="006C3237" w:rsidRPr="002D359F" w:rsidRDefault="006C3237" w:rsidP="006C3237">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Обязательное наличие сертификата соответствия для применения в РФ.</w:t>
      </w:r>
    </w:p>
    <w:p w14:paraId="337F12D9" w14:textId="77777777" w:rsidR="006C3237" w:rsidRPr="002D359F" w:rsidRDefault="006C3237" w:rsidP="006C3237">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При необходимости отвода оптических волокон от кабеля сети доступа (или кабелей ТБ, СВП, АСУНО/ТП) в сторону периферийного оборудования или площадок необходимо без разрыва всех оптических волокон кабеля выделять в нем требуемый оптический модуль и </w:t>
      </w:r>
      <w:r w:rsidRPr="002D359F">
        <w:rPr>
          <w:rFonts w:ascii="Times New Roman" w:eastAsia="Times New Roman" w:hAnsi="Times New Roman" w:cs="Times New Roman"/>
          <w:sz w:val="24"/>
          <w:szCs w:val="24"/>
        </w:rPr>
        <w:lastRenderedPageBreak/>
        <w:t>установив отводную муфту разварить только требующиеся из него волокна на отводной оптический кабель.</w:t>
      </w:r>
    </w:p>
    <w:p w14:paraId="26233436" w14:textId="03FFD8B8" w:rsidR="00427E4C" w:rsidRPr="002D359F" w:rsidRDefault="006C3237"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Муфты устанавливать в кабельных колодцах.</w:t>
      </w:r>
      <w:r w:rsidR="00427E4C" w:rsidRPr="002D359F">
        <w:rPr>
          <w:rFonts w:ascii="Times New Roman" w:eastAsia="Times New Roman" w:hAnsi="Times New Roman" w:cs="Times New Roman"/>
          <w:sz w:val="24"/>
          <w:szCs w:val="24"/>
        </w:rPr>
        <w:t xml:space="preserve"> </w:t>
      </w:r>
    </w:p>
    <w:p w14:paraId="62DBA935"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рамках проектирования необходимо предусмотреть мероприятия для обеспечения технической возможности оказания содействия операторам подвижной радиотелефонной связи с целью обеспечения бесшовного покрытия проектируемых участков автомобильной дороги услугами сотовой связи и беспроводными услугами.</w:t>
      </w:r>
    </w:p>
    <w:p w14:paraId="1FF74394" w14:textId="77777777" w:rsidR="00407815" w:rsidRPr="002D359F" w:rsidRDefault="00407815" w:rsidP="00407815">
      <w:pPr>
        <w:spacing w:after="100" w:line="240" w:lineRule="auto"/>
        <w:ind w:firstLine="709"/>
        <w:jc w:val="both"/>
        <w:rPr>
          <w:rFonts w:ascii="Times New Roman" w:eastAsia="Times New Roman" w:hAnsi="Times New Roman" w:cs="Times New Roman"/>
          <w:sz w:val="24"/>
          <w:szCs w:val="24"/>
        </w:rPr>
      </w:pPr>
    </w:p>
    <w:p w14:paraId="6BE838C3"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внешнему каналу связи (при отсутствии единой инфокоммуникационной сети)</w:t>
      </w:r>
    </w:p>
    <w:p w14:paraId="46D6934A" w14:textId="77777777" w:rsidR="00407815" w:rsidRPr="002D359F" w:rsidRDefault="00407815" w:rsidP="00407815">
      <w:pPr>
        <w:spacing w:after="0"/>
        <w:ind w:firstLine="708"/>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Общие требования:</w:t>
      </w:r>
    </w:p>
    <w:p w14:paraId="30DD60DD" w14:textId="77777777" w:rsidR="00407815" w:rsidRPr="002D359F" w:rsidRDefault="00407815" w:rsidP="00407815">
      <w:pPr>
        <w:numPr>
          <w:ilvl w:val="0"/>
          <w:numId w:val="150"/>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Определить перечень услуг связи;</w:t>
      </w:r>
    </w:p>
    <w:p w14:paraId="37D9D61A" w14:textId="77777777" w:rsidR="00407815" w:rsidRPr="002D359F" w:rsidRDefault="00407815" w:rsidP="00407815">
      <w:pPr>
        <w:numPr>
          <w:ilvl w:val="0"/>
          <w:numId w:val="150"/>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Получить от оператора связи технические условия по организации комплекса услуг связи;</w:t>
      </w:r>
    </w:p>
    <w:p w14:paraId="3AF778CA" w14:textId="77777777" w:rsidR="00407815" w:rsidRPr="002D359F" w:rsidRDefault="00407815" w:rsidP="00407815">
      <w:pPr>
        <w:numPr>
          <w:ilvl w:val="0"/>
          <w:numId w:val="150"/>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Разработать проект по организации комплекса услуг связи;</w:t>
      </w:r>
    </w:p>
    <w:p w14:paraId="42E1B2F3" w14:textId="77777777" w:rsidR="00407815" w:rsidRPr="002D359F" w:rsidRDefault="00407815" w:rsidP="00407815">
      <w:pPr>
        <w:numPr>
          <w:ilvl w:val="0"/>
          <w:numId w:val="150"/>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 рамках проектирования определить затраты на организацию услуг связи;</w:t>
      </w:r>
    </w:p>
    <w:p w14:paraId="679AFEC0" w14:textId="77777777" w:rsidR="00407815" w:rsidRPr="002D359F" w:rsidRDefault="00407815" w:rsidP="00407815">
      <w:pPr>
        <w:numPr>
          <w:ilvl w:val="0"/>
          <w:numId w:val="150"/>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Определить оператора связи для выполнения работ по организации услуг связи, обеспечив доступ и техническое взаимодействие на Объекте;</w:t>
      </w:r>
    </w:p>
    <w:p w14:paraId="402BE9DC" w14:textId="0929BB07" w:rsidR="00407815" w:rsidRPr="002D359F" w:rsidRDefault="00407815" w:rsidP="00407815">
      <w:pPr>
        <w:numPr>
          <w:ilvl w:val="0"/>
          <w:numId w:val="150"/>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Заключить договор с оператором на абонентское обслуживание по предоставлению услуг связи (на стадии эксплуатации)</w:t>
      </w:r>
      <w:r w:rsidR="000860FD" w:rsidRPr="002D359F">
        <w:rPr>
          <w:rFonts w:ascii="Times New Roman" w:eastAsia="Times New Roman" w:hAnsi="Times New Roman" w:cs="Times New Roman"/>
          <w:sz w:val="24"/>
          <w:szCs w:val="24"/>
        </w:rPr>
        <w:t>;</w:t>
      </w:r>
    </w:p>
    <w:p w14:paraId="7E279219" w14:textId="289CE2DD" w:rsidR="00A72CA2" w:rsidRPr="002D359F" w:rsidRDefault="00A72CA2" w:rsidP="00F47F9D">
      <w:pPr>
        <w:numPr>
          <w:ilvl w:val="0"/>
          <w:numId w:val="150"/>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Предусмотреть криптографическую защиту передаваемой конфидициальной информации в соответствии с классом системы СПД по информационной безопасности;</w:t>
      </w:r>
    </w:p>
    <w:p w14:paraId="6FB77C27" w14:textId="59DEA753" w:rsidR="004D5018" w:rsidRPr="002D359F" w:rsidRDefault="004D5018" w:rsidP="00407815">
      <w:pPr>
        <w:numPr>
          <w:ilvl w:val="0"/>
          <w:numId w:val="150"/>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При проектировании должны быть учтены каналы связи для систем АСВГК, СМИС</w:t>
      </w:r>
      <w:r w:rsidR="000860FD" w:rsidRPr="002D359F">
        <w:rPr>
          <w:rFonts w:ascii="Times New Roman" w:eastAsia="Times New Roman" w:hAnsi="Times New Roman" w:cs="Times New Roman"/>
          <w:sz w:val="24"/>
          <w:szCs w:val="24"/>
        </w:rPr>
        <w:t xml:space="preserve"> (СМИК)</w:t>
      </w:r>
      <w:r w:rsidRPr="002D359F">
        <w:rPr>
          <w:rFonts w:ascii="Times New Roman" w:eastAsia="Times New Roman" w:hAnsi="Times New Roman" w:cs="Times New Roman"/>
          <w:sz w:val="24"/>
          <w:szCs w:val="24"/>
        </w:rPr>
        <w:t xml:space="preserve">, СВП, </w:t>
      </w:r>
      <w:r w:rsidR="00467737" w:rsidRPr="002D359F">
        <w:rPr>
          <w:rFonts w:ascii="Times New Roman" w:eastAsia="Times New Roman" w:hAnsi="Times New Roman" w:cs="Times New Roman"/>
          <w:sz w:val="24"/>
          <w:szCs w:val="24"/>
        </w:rPr>
        <w:t xml:space="preserve">АСУДД, </w:t>
      </w:r>
      <w:r w:rsidR="000860FD" w:rsidRPr="002D359F">
        <w:rPr>
          <w:rFonts w:ascii="Times New Roman" w:eastAsia="Times New Roman" w:hAnsi="Times New Roman" w:cs="Times New Roman"/>
          <w:sz w:val="24"/>
          <w:szCs w:val="24"/>
        </w:rPr>
        <w:t>Т</w:t>
      </w:r>
      <w:r w:rsidR="00D93506" w:rsidRPr="002D359F">
        <w:rPr>
          <w:rFonts w:ascii="Times New Roman" w:eastAsia="Times New Roman" w:hAnsi="Times New Roman" w:cs="Times New Roman"/>
          <w:sz w:val="24"/>
          <w:szCs w:val="24"/>
        </w:rPr>
        <w:t>ф</w:t>
      </w:r>
      <w:r w:rsidR="000860FD" w:rsidRPr="002D359F">
        <w:rPr>
          <w:rFonts w:ascii="Times New Roman" w:eastAsia="Times New Roman" w:hAnsi="Times New Roman" w:cs="Times New Roman"/>
          <w:sz w:val="24"/>
          <w:szCs w:val="24"/>
        </w:rPr>
        <w:t>ОП/Интернет, ГО ЧС (РСВО), внутренняя связь, каналы связи до ЦПУ ЦКАД и ситуационного центра ГК «Автодор» и т.д.</w:t>
      </w:r>
      <w:r w:rsidR="00D23E30" w:rsidRPr="002D359F">
        <w:rPr>
          <w:rFonts w:ascii="Times New Roman" w:eastAsia="Times New Roman" w:hAnsi="Times New Roman" w:cs="Times New Roman"/>
          <w:sz w:val="24"/>
          <w:szCs w:val="24"/>
        </w:rPr>
        <w:t>;</w:t>
      </w:r>
    </w:p>
    <w:p w14:paraId="4F0AB2C4" w14:textId="3AA16D35" w:rsidR="00D23E30" w:rsidRPr="002D359F" w:rsidRDefault="00D23E30" w:rsidP="00043796">
      <w:pPr>
        <w:numPr>
          <w:ilvl w:val="0"/>
          <w:numId w:val="150"/>
        </w:numPr>
        <w:spacing w:after="0"/>
        <w:ind w:left="0" w:firstLine="709"/>
        <w:jc w:val="both"/>
        <w:rPr>
          <w:rFonts w:ascii="Times New Roman" w:hAnsi="Times New Roman" w:cs="Times New Roman"/>
          <w:sz w:val="24"/>
          <w:szCs w:val="24"/>
        </w:rPr>
      </w:pPr>
      <w:r w:rsidRPr="002D359F">
        <w:rPr>
          <w:rFonts w:ascii="Times New Roman" w:hAnsi="Times New Roman" w:cs="Times New Roman"/>
          <w:sz w:val="24"/>
          <w:szCs w:val="24"/>
        </w:rPr>
        <w:t>При организации каналов связи учесть интеграцию СПД Объекта с СПД</w:t>
      </w:r>
      <w:r w:rsidR="00043796" w:rsidRPr="002D359F">
        <w:rPr>
          <w:rFonts w:ascii="Times New Roman" w:hAnsi="Times New Roman" w:cs="Times New Roman"/>
          <w:sz w:val="24"/>
          <w:szCs w:val="24"/>
        </w:rPr>
        <w:t xml:space="preserve"> автомобильной дороги «Горячий Ключ – Сочи</w:t>
      </w:r>
      <w:r w:rsidRPr="002D359F">
        <w:rPr>
          <w:rFonts w:ascii="Times New Roman" w:hAnsi="Times New Roman" w:cs="Times New Roman"/>
          <w:sz w:val="24"/>
          <w:szCs w:val="24"/>
        </w:rPr>
        <w:t>»</w:t>
      </w:r>
      <w:r w:rsidR="00FF24CD" w:rsidRPr="002D359F">
        <w:rPr>
          <w:rFonts w:ascii="Times New Roman" w:hAnsi="Times New Roman" w:cs="Times New Roman"/>
          <w:sz w:val="24"/>
          <w:szCs w:val="24"/>
        </w:rPr>
        <w:t xml:space="preserve"> (узлом связи Государственной компании «Автодор»)</w:t>
      </w:r>
      <w:r w:rsidRPr="002D359F">
        <w:rPr>
          <w:rFonts w:ascii="Times New Roman" w:hAnsi="Times New Roman" w:cs="Times New Roman"/>
          <w:sz w:val="24"/>
          <w:szCs w:val="24"/>
        </w:rPr>
        <w:t>.</w:t>
      </w:r>
    </w:p>
    <w:p w14:paraId="17908FFC" w14:textId="77777777" w:rsidR="00D23E30" w:rsidRPr="002D359F" w:rsidRDefault="00D23E30" w:rsidP="00407815">
      <w:pPr>
        <w:spacing w:after="0"/>
        <w:ind w:firstLine="708"/>
        <w:jc w:val="both"/>
        <w:rPr>
          <w:rFonts w:ascii="Times New Roman" w:eastAsia="Times New Roman" w:hAnsi="Times New Roman" w:cs="Times New Roman"/>
          <w:b/>
          <w:sz w:val="24"/>
          <w:szCs w:val="24"/>
        </w:rPr>
      </w:pPr>
    </w:p>
    <w:p w14:paraId="6D22DF33" w14:textId="72BB53F3" w:rsidR="00407815" w:rsidRPr="002D359F" w:rsidRDefault="00407815" w:rsidP="00407815">
      <w:pPr>
        <w:spacing w:after="0"/>
        <w:ind w:firstLine="708"/>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услугам связи:</w:t>
      </w:r>
    </w:p>
    <w:p w14:paraId="6DD98B41" w14:textId="25194E89" w:rsidR="00407815" w:rsidRPr="002D359F" w:rsidRDefault="00407815" w:rsidP="00407815">
      <w:pPr>
        <w:numPr>
          <w:ilvl w:val="0"/>
          <w:numId w:val="150"/>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Для организации услуги подключения к ТСОП по технологии VOIP (SIP)определить на оборудовании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а порт доступа Ethernet 10/100/1000;</w:t>
      </w:r>
    </w:p>
    <w:p w14:paraId="4DC033D3" w14:textId="66EEA917" w:rsidR="00407815" w:rsidRPr="002D359F" w:rsidRDefault="00407815" w:rsidP="00407815">
      <w:pPr>
        <w:numPr>
          <w:ilvl w:val="0"/>
          <w:numId w:val="150"/>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Для организации услуги доступа в интернет 100Мбит/c определить на оборудовании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а порт доступа Ethernet 100/1000;</w:t>
      </w:r>
    </w:p>
    <w:p w14:paraId="6190FF31" w14:textId="79FBF3F7" w:rsidR="00407815" w:rsidRPr="002D359F" w:rsidRDefault="00407815" w:rsidP="00407815">
      <w:pPr>
        <w:numPr>
          <w:ilvl w:val="0"/>
          <w:numId w:val="150"/>
        </w:numPr>
        <w:spacing w:after="0"/>
        <w:ind w:left="0" w:firstLine="708"/>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Для подключения к системе взимания платы 3-его уровня Государственной компании и Центральному пункту управления (и другие сервисы) необходимо определить на оборудовании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а порт доступа Ethernet, интерфейс подключения 10/100/1000BASE-T. Канал связи организуется через сеть оператора на 2-ом уровне с присоединением к инфраструктуре Государственной компании с учетом требований:</w:t>
      </w:r>
    </w:p>
    <w:p w14:paraId="129AD6F7" w14:textId="77777777" w:rsidR="00407815" w:rsidRPr="002D359F" w:rsidRDefault="00407815" w:rsidP="00407815">
      <w:pPr>
        <w:numPr>
          <w:ilvl w:val="1"/>
          <w:numId w:val="143"/>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Тип канал связи: точка-точка Layer 2;</w:t>
      </w:r>
    </w:p>
    <w:p w14:paraId="5935853D" w14:textId="77777777" w:rsidR="00407815" w:rsidRPr="002D359F" w:rsidRDefault="00407815" w:rsidP="00407815">
      <w:pPr>
        <w:numPr>
          <w:ilvl w:val="1"/>
          <w:numId w:val="143"/>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Канальный протокол: Ethernet;</w:t>
      </w:r>
    </w:p>
    <w:p w14:paraId="7545683F" w14:textId="77777777" w:rsidR="00407815" w:rsidRPr="002D359F" w:rsidRDefault="00407815" w:rsidP="00407815">
      <w:pPr>
        <w:numPr>
          <w:ilvl w:val="1"/>
          <w:numId w:val="143"/>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Физический интерфейс подключения: RJ-45;</w:t>
      </w:r>
    </w:p>
    <w:p w14:paraId="02BD3918" w14:textId="77777777" w:rsidR="00407815" w:rsidRPr="002D359F" w:rsidRDefault="00407815" w:rsidP="00407815">
      <w:pPr>
        <w:numPr>
          <w:ilvl w:val="1"/>
          <w:numId w:val="143"/>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Пропускная способность: не менее100 Мбит/с;</w:t>
      </w:r>
    </w:p>
    <w:p w14:paraId="3043F91B" w14:textId="77777777" w:rsidR="00407815" w:rsidRPr="002D359F" w:rsidRDefault="00407815" w:rsidP="00407815">
      <w:pPr>
        <w:numPr>
          <w:ilvl w:val="1"/>
          <w:numId w:val="143"/>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Односторонняя задержка: не более 150мс;</w:t>
      </w:r>
    </w:p>
    <w:p w14:paraId="3AB83ACE" w14:textId="77777777" w:rsidR="00407815" w:rsidRPr="002D359F" w:rsidRDefault="00407815" w:rsidP="00407815">
      <w:pPr>
        <w:numPr>
          <w:ilvl w:val="1"/>
          <w:numId w:val="143"/>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Колебание односторонней задержки: не более 50мс;</w:t>
      </w:r>
    </w:p>
    <w:p w14:paraId="48B4D1F1" w14:textId="20F8A727" w:rsidR="00407815" w:rsidRPr="002D359F" w:rsidRDefault="439FCE0C" w:rsidP="00407815">
      <w:pPr>
        <w:numPr>
          <w:ilvl w:val="1"/>
          <w:numId w:val="143"/>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Максимальный процент потерь пакетов не должен превышать 2 %.</w:t>
      </w:r>
    </w:p>
    <w:p w14:paraId="5BE6F3F9" w14:textId="77777777" w:rsidR="00407815" w:rsidRPr="002D359F" w:rsidRDefault="00407815" w:rsidP="00407815">
      <w:pPr>
        <w:numPr>
          <w:ilvl w:val="0"/>
          <w:numId w:val="150"/>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lastRenderedPageBreak/>
        <w:t>Разработать и согласовать структурную схему организации услуг связи с оператором связи.</w:t>
      </w:r>
    </w:p>
    <w:p w14:paraId="462A871A" w14:textId="77777777" w:rsidR="00407815" w:rsidRPr="002D359F" w:rsidRDefault="00407815" w:rsidP="00407815">
      <w:pPr>
        <w:spacing w:after="0"/>
        <w:ind w:left="709"/>
        <w:jc w:val="both"/>
        <w:rPr>
          <w:rFonts w:ascii="Times New Roman" w:eastAsia="Times New Roman" w:hAnsi="Times New Roman" w:cs="Times New Roman"/>
          <w:b/>
          <w:sz w:val="24"/>
          <w:szCs w:val="24"/>
        </w:rPr>
      </w:pPr>
    </w:p>
    <w:p w14:paraId="688DBCA5" w14:textId="77777777" w:rsidR="00407815" w:rsidRPr="002D359F" w:rsidRDefault="00407815" w:rsidP="00407815">
      <w:pPr>
        <w:spacing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Технические требования для организации услуг:</w:t>
      </w:r>
    </w:p>
    <w:p w14:paraId="208AFBBB" w14:textId="77777777" w:rsidR="00407815" w:rsidRPr="002D359F" w:rsidRDefault="00407815" w:rsidP="00407815">
      <w:pPr>
        <w:numPr>
          <w:ilvl w:val="0"/>
          <w:numId w:val="153"/>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Предусмотреть организацию основного присоединения к телекоммуникационному оборудованию на Объекте по волоконно-оптической линии связи (далее – ВОК):</w:t>
      </w:r>
    </w:p>
    <w:p w14:paraId="0EE7FD18" w14:textId="77777777" w:rsidR="00407815" w:rsidRPr="002D359F" w:rsidRDefault="00407815" w:rsidP="00407815">
      <w:pPr>
        <w:numPr>
          <w:ilvl w:val="0"/>
          <w:numId w:val="142"/>
        </w:numPr>
        <w:pBdr>
          <w:top w:val="nil"/>
          <w:left w:val="nil"/>
          <w:bottom w:val="nil"/>
          <w:right w:val="nil"/>
          <w:between w:val="nil"/>
        </w:pBdr>
        <w:spacing w:after="0"/>
        <w:jc w:val="both"/>
        <w:rPr>
          <w:rFonts w:ascii="Times New Roman" w:hAnsi="Times New Roman" w:cs="Times New Roman"/>
          <w:color w:val="000000"/>
          <w:sz w:val="24"/>
          <w:szCs w:val="24"/>
        </w:rPr>
      </w:pPr>
      <w:r w:rsidRPr="002D359F">
        <w:rPr>
          <w:rFonts w:ascii="Times New Roman" w:eastAsia="Times New Roman" w:hAnsi="Times New Roman" w:cs="Times New Roman"/>
          <w:color w:val="000000"/>
          <w:sz w:val="24"/>
          <w:szCs w:val="24"/>
        </w:rPr>
        <w:t>Определить ближайший кабельный колодец к Объекту для организации присоединения внешних сетей связи по ВОК (одномодовый, не менее 4-х оптических волокон);</w:t>
      </w:r>
    </w:p>
    <w:p w14:paraId="74E5321F" w14:textId="77777777" w:rsidR="00407815" w:rsidRPr="002D359F" w:rsidRDefault="00407815" w:rsidP="00407815">
      <w:pPr>
        <w:numPr>
          <w:ilvl w:val="0"/>
          <w:numId w:val="142"/>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Предусмотреть возможность размещения в кабельном колодце технологического запаса ВОК не менее 15м;</w:t>
      </w:r>
    </w:p>
    <w:p w14:paraId="17C0B624" w14:textId="77777777" w:rsidR="00407815" w:rsidRPr="002D359F" w:rsidRDefault="00407815" w:rsidP="00407815">
      <w:pPr>
        <w:numPr>
          <w:ilvl w:val="0"/>
          <w:numId w:val="142"/>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Определить приспособленное помещение на Объекте (аппаратная, серверная) и предусмотреть возможность размещения в нем технологического запаса волоконного-оптического кабеля не менее 15м;</w:t>
      </w:r>
    </w:p>
    <w:p w14:paraId="571845B0" w14:textId="77777777" w:rsidR="00407815" w:rsidRPr="002D359F" w:rsidRDefault="00407815" w:rsidP="00407815">
      <w:pPr>
        <w:numPr>
          <w:ilvl w:val="0"/>
          <w:numId w:val="142"/>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Разработать и согласовать схему прокладки ВОК с определением занимаемого канала в кабельной канализации от кабельного колодца на Объекте до места ввода ВОК;</w:t>
      </w:r>
    </w:p>
    <w:p w14:paraId="59365D22" w14:textId="77777777" w:rsidR="00407815" w:rsidRPr="002D359F" w:rsidRDefault="00407815" w:rsidP="00407815">
      <w:pPr>
        <w:numPr>
          <w:ilvl w:val="0"/>
          <w:numId w:val="142"/>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Разработать и согласовать схему прокладки ВОК в помещении от места ввода ВОК до проектируемой телекоммуникационной стойки в приспособленном помещении;</w:t>
      </w:r>
    </w:p>
    <w:p w14:paraId="159FC648" w14:textId="77777777" w:rsidR="00407815" w:rsidRPr="002D359F" w:rsidRDefault="00407815" w:rsidP="00407815">
      <w:pPr>
        <w:numPr>
          <w:ilvl w:val="0"/>
          <w:numId w:val="142"/>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В проектируемой телекоммуникационной стойке предусмотреть не менее 1-ого юнита (1U) для установки оптического кросса Оператора.</w:t>
      </w:r>
    </w:p>
    <w:p w14:paraId="2D868555" w14:textId="77777777" w:rsidR="00407815" w:rsidRPr="002D359F" w:rsidRDefault="00407815" w:rsidP="00407815">
      <w:pPr>
        <w:spacing w:after="0"/>
        <w:jc w:val="both"/>
        <w:rPr>
          <w:rFonts w:ascii="Times New Roman" w:eastAsia="Times New Roman" w:hAnsi="Times New Roman" w:cs="Times New Roman"/>
          <w:sz w:val="24"/>
          <w:szCs w:val="24"/>
        </w:rPr>
      </w:pPr>
    </w:p>
    <w:p w14:paraId="1CB5EB2B" w14:textId="77777777" w:rsidR="00407815" w:rsidRPr="002D359F" w:rsidRDefault="00407815" w:rsidP="00407815">
      <w:pPr>
        <w:numPr>
          <w:ilvl w:val="0"/>
          <w:numId w:val="153"/>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Предусмотреть организацию резервного присоединения, независимого от основного присоединения к телекоммуникационному оборудованию на Объекте:</w:t>
      </w:r>
    </w:p>
    <w:p w14:paraId="0A0B8992" w14:textId="77777777" w:rsidR="00407815" w:rsidRPr="002D359F" w:rsidRDefault="00407815" w:rsidP="00407815">
      <w:pPr>
        <w:numPr>
          <w:ilvl w:val="1"/>
          <w:numId w:val="152"/>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В случае организации резервирования по беспроводному доступу необходимо определить способ и место для размещения приемо-передающей антенны на фасаде здания и согласовать схему прокладки кабеля «витая пара» от места крепления антенны до проектируемой телекоммуникационной стойки в приспособленном помещении, также предусмотреть ввод кабеля в здание.</w:t>
      </w:r>
    </w:p>
    <w:p w14:paraId="77A95B4F"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Требования к приспособленному помещению на Объекте (аппаратная, серверная):</w:t>
      </w:r>
    </w:p>
    <w:p w14:paraId="3720EB86" w14:textId="77777777" w:rsidR="00407815" w:rsidRPr="002D359F" w:rsidRDefault="00407815" w:rsidP="00407815">
      <w:pPr>
        <w:numPr>
          <w:ilvl w:val="1"/>
          <w:numId w:val="141"/>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Предусмотреть наличие подготовленной кабельной трассы для организации монтажа от точек ввода коммуникаций до проектируемой телекоммуникационной стойки;</w:t>
      </w:r>
    </w:p>
    <w:p w14:paraId="04F8370B" w14:textId="77777777" w:rsidR="00407815" w:rsidRPr="002D359F" w:rsidRDefault="00407815" w:rsidP="00407815">
      <w:pPr>
        <w:numPr>
          <w:ilvl w:val="1"/>
          <w:numId w:val="141"/>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В проектируемой телекоммуникационной стойке предусмотреть место для размещения оборудования оператора: не менее 3-х юнитов (3U);</w:t>
      </w:r>
    </w:p>
    <w:p w14:paraId="41645FC9" w14:textId="47F50C5C" w:rsidR="00407815" w:rsidRPr="002D359F" w:rsidRDefault="00407815" w:rsidP="00407815">
      <w:pPr>
        <w:numPr>
          <w:ilvl w:val="1"/>
          <w:numId w:val="141"/>
        </w:numPr>
        <w:spacing w:after="0"/>
        <w:jc w:val="both"/>
        <w:rPr>
          <w:rFonts w:ascii="Times New Roman" w:hAnsi="Times New Roman" w:cs="Times New Roman"/>
          <w:sz w:val="24"/>
          <w:szCs w:val="24"/>
        </w:rPr>
      </w:pPr>
      <w:r w:rsidRPr="002D359F">
        <w:rPr>
          <w:rFonts w:ascii="Times New Roman" w:eastAsia="Times New Roman" w:hAnsi="Times New Roman" w:cs="Times New Roman"/>
          <w:sz w:val="24"/>
          <w:szCs w:val="24"/>
        </w:rPr>
        <w:t>В проектируемой телекоммуникационной стойке предусмотреть не менее 3-х точек подключения к сети переменного тока 220В для подключения оборудования Оператора с наличием резерва по электрической мощности до 300Вт;</w:t>
      </w:r>
    </w:p>
    <w:p w14:paraId="42BB841A" w14:textId="092C7989" w:rsidR="00407815" w:rsidRPr="00D80102" w:rsidRDefault="00407815" w:rsidP="00407815">
      <w:pPr>
        <w:numPr>
          <w:ilvl w:val="1"/>
          <w:numId w:val="141"/>
        </w:numPr>
        <w:spacing w:after="0"/>
        <w:jc w:val="both"/>
        <w:rPr>
          <w:rFonts w:ascii="Times New Roman" w:hAnsi="Times New Roman" w:cs="Times New Roman"/>
          <w:color w:val="000000" w:themeColor="text1"/>
          <w:sz w:val="24"/>
          <w:szCs w:val="24"/>
        </w:rPr>
      </w:pPr>
      <w:r w:rsidRPr="00D80102">
        <w:rPr>
          <w:rFonts w:ascii="Times New Roman" w:eastAsia="Times New Roman" w:hAnsi="Times New Roman" w:cs="Times New Roman"/>
          <w:color w:val="000000" w:themeColor="text1"/>
          <w:sz w:val="24"/>
          <w:szCs w:val="24"/>
        </w:rPr>
        <w:t>Предусмотреть условия по теплосъему и бесперебойному электропитанию</w:t>
      </w:r>
      <w:r w:rsidR="003D3298" w:rsidRPr="00D80102">
        <w:rPr>
          <w:rFonts w:ascii="Times New Roman" w:eastAsia="Times New Roman" w:hAnsi="Times New Roman" w:cs="Times New Roman"/>
          <w:color w:val="000000" w:themeColor="text1"/>
          <w:sz w:val="24"/>
          <w:szCs w:val="24"/>
        </w:rPr>
        <w:t xml:space="preserve"> по 1 категории надежности электроснабжения. Предусмотреть ИБП с временем автономной работы оборудования Оператора не менее 20 минут</w:t>
      </w:r>
      <w:r w:rsidR="00E91AC8" w:rsidRPr="00D80102">
        <w:rPr>
          <w:rFonts w:ascii="Times New Roman" w:eastAsia="Times New Roman" w:hAnsi="Times New Roman" w:cs="Times New Roman"/>
          <w:color w:val="000000" w:themeColor="text1"/>
          <w:sz w:val="24"/>
          <w:szCs w:val="24"/>
        </w:rPr>
        <w:t xml:space="preserve"> (уточнить и обосновать проектом)</w:t>
      </w:r>
      <w:r w:rsidRPr="00D80102">
        <w:rPr>
          <w:rFonts w:ascii="Times New Roman" w:eastAsia="Times New Roman" w:hAnsi="Times New Roman" w:cs="Times New Roman"/>
          <w:color w:val="000000" w:themeColor="text1"/>
          <w:sz w:val="24"/>
          <w:szCs w:val="24"/>
        </w:rPr>
        <w:t>.</w:t>
      </w:r>
    </w:p>
    <w:p w14:paraId="2EC7AA5F" w14:textId="77777777" w:rsidR="00407815" w:rsidRPr="002D359F" w:rsidRDefault="00407815" w:rsidP="00407815">
      <w:pPr>
        <w:spacing w:after="140" w:line="240" w:lineRule="auto"/>
        <w:ind w:firstLine="709"/>
        <w:jc w:val="both"/>
        <w:rPr>
          <w:rFonts w:ascii="Times New Roman" w:eastAsia="Times New Roman" w:hAnsi="Times New Roman" w:cs="Times New Roman"/>
          <w:b/>
          <w:sz w:val="24"/>
          <w:szCs w:val="24"/>
        </w:rPr>
      </w:pPr>
    </w:p>
    <w:p w14:paraId="3CDFB895"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lastRenderedPageBreak/>
        <w:t>Требования к серверному оборудованию</w:t>
      </w:r>
    </w:p>
    <w:p w14:paraId="6DB8FD33" w14:textId="42DFE6E3"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Все серверное оборудование должно монтироваться в стандартные 19-ти дюймовые стойки и должно иметь в своем составе серверы, обладающие достаточной для выполнения их функций производительностью с отказоустойчивой локальной дисковой подсистемой (RAID) и возможностью горячей замены дисков, и отказоустойчивыми блоками электропитания с возможностью горячей замены.</w:t>
      </w:r>
      <w:r w:rsidR="0082064A" w:rsidRPr="002D359F">
        <w:rPr>
          <w:rFonts w:ascii="Times New Roman" w:eastAsia="Times New Roman" w:hAnsi="Times New Roman" w:cs="Times New Roman"/>
          <w:sz w:val="24"/>
          <w:szCs w:val="24"/>
        </w:rPr>
        <w:t xml:space="preserve"> </w:t>
      </w:r>
    </w:p>
    <w:p w14:paraId="6CD67BE5" w14:textId="1415F579"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Должны быть предусмотрены средства мониторинга работы серверного оборудования с возможным предупреждением предстоящих отказов процессоров, дисков и памяти.</w:t>
      </w:r>
      <w:r w:rsidR="00A968E6" w:rsidRPr="002D359F">
        <w:rPr>
          <w:rFonts w:ascii="Times New Roman" w:eastAsia="Times New Roman" w:hAnsi="Times New Roman" w:cs="Times New Roman"/>
          <w:sz w:val="24"/>
          <w:szCs w:val="24"/>
        </w:rPr>
        <w:t xml:space="preserve"> </w:t>
      </w:r>
    </w:p>
    <w:p w14:paraId="01C8DBD3" w14:textId="4576FE7B" w:rsidR="00F12ED7" w:rsidRPr="002D359F" w:rsidRDefault="00F12ED7"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Предусмотреть ЗИП не менее 1 диска для каждого </w:t>
      </w:r>
      <w:r w:rsidRPr="002D359F">
        <w:rPr>
          <w:rFonts w:ascii="Times New Roman" w:eastAsia="Times New Roman" w:hAnsi="Times New Roman" w:cs="Times New Roman"/>
          <w:sz w:val="24"/>
          <w:szCs w:val="24"/>
          <w:lang w:val="en-US"/>
        </w:rPr>
        <w:t>RAID</w:t>
      </w:r>
      <w:r w:rsidRPr="002D359F">
        <w:rPr>
          <w:rFonts w:ascii="Times New Roman" w:eastAsia="Times New Roman" w:hAnsi="Times New Roman" w:cs="Times New Roman"/>
          <w:sz w:val="24"/>
          <w:szCs w:val="24"/>
        </w:rPr>
        <w:t xml:space="preserve"> массива (аналогично</w:t>
      </w:r>
      <w:r w:rsidR="00427E4C" w:rsidRPr="002D359F">
        <w:rPr>
          <w:rFonts w:ascii="Times New Roman" w:eastAsia="Times New Roman" w:hAnsi="Times New Roman" w:cs="Times New Roman"/>
          <w:sz w:val="24"/>
          <w:szCs w:val="24"/>
        </w:rPr>
        <w:t>го</w:t>
      </w:r>
      <w:r w:rsidRPr="002D359F">
        <w:rPr>
          <w:rFonts w:ascii="Times New Roman" w:eastAsia="Times New Roman" w:hAnsi="Times New Roman" w:cs="Times New Roman"/>
          <w:sz w:val="24"/>
          <w:szCs w:val="24"/>
        </w:rPr>
        <w:t xml:space="preserve"> используемым по емкости, производителю и модели) для обеспечения оперативной замены и обеспечения надежности системы.</w:t>
      </w:r>
    </w:p>
    <w:p w14:paraId="7B5BEF75" w14:textId="7E315210"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Помещение, где будет размещено аппаратное обеспечение</w:t>
      </w:r>
      <w:r w:rsidR="00F12ED7" w:rsidRPr="002D359F">
        <w:rPr>
          <w:rFonts w:ascii="Times New Roman" w:eastAsia="Times New Roman" w:hAnsi="Times New Roman" w:cs="Times New Roman"/>
          <w:sz w:val="24"/>
          <w:szCs w:val="24"/>
        </w:rPr>
        <w:t xml:space="preserve"> и другое активное оборудование</w:t>
      </w:r>
      <w:r w:rsidRPr="002D359F">
        <w:rPr>
          <w:rFonts w:ascii="Times New Roman" w:eastAsia="Times New Roman" w:hAnsi="Times New Roman" w:cs="Times New Roman"/>
          <w:sz w:val="24"/>
          <w:szCs w:val="24"/>
        </w:rPr>
        <w:t xml:space="preserve">, должно быть оборудовано системой поддержания заданного температурно-влажностного режима. Также необходимо предусмотреть установку в помещении, где будет установлено аппаратное обеспечение </w:t>
      </w:r>
      <w:r w:rsidR="00F12ED7" w:rsidRPr="002D359F">
        <w:rPr>
          <w:rFonts w:ascii="Times New Roman" w:eastAsia="Times New Roman" w:hAnsi="Times New Roman" w:cs="Times New Roman"/>
          <w:sz w:val="24"/>
          <w:szCs w:val="24"/>
        </w:rPr>
        <w:t xml:space="preserve">автоматической </w:t>
      </w:r>
      <w:r w:rsidRPr="002D359F">
        <w:rPr>
          <w:rFonts w:ascii="Times New Roman" w:eastAsia="Times New Roman" w:hAnsi="Times New Roman" w:cs="Times New Roman"/>
          <w:sz w:val="24"/>
          <w:szCs w:val="24"/>
        </w:rPr>
        <w:t xml:space="preserve">системы </w:t>
      </w:r>
      <w:r w:rsidR="009E316D" w:rsidRPr="002D359F">
        <w:rPr>
          <w:rFonts w:ascii="Times New Roman" w:eastAsia="Times New Roman" w:hAnsi="Times New Roman" w:cs="Times New Roman"/>
          <w:sz w:val="24"/>
          <w:szCs w:val="24"/>
        </w:rPr>
        <w:t xml:space="preserve">газового </w:t>
      </w:r>
      <w:r w:rsidRPr="002D359F">
        <w:rPr>
          <w:rFonts w:ascii="Times New Roman" w:eastAsia="Times New Roman" w:hAnsi="Times New Roman" w:cs="Times New Roman"/>
          <w:sz w:val="24"/>
          <w:szCs w:val="24"/>
        </w:rPr>
        <w:t>пожаротушения, датчиков температуры и влажности. Должна быть предусмотрена система межстоечного кондиционирования</w:t>
      </w:r>
      <w:r w:rsidR="00120D7D" w:rsidRPr="002D359F">
        <w:rPr>
          <w:rFonts w:ascii="Times New Roman" w:eastAsia="Times New Roman" w:hAnsi="Times New Roman" w:cs="Times New Roman"/>
          <w:sz w:val="24"/>
          <w:szCs w:val="24"/>
        </w:rPr>
        <w:t xml:space="preserve"> и система мониторинга температурно-влажностного режима с выводом данных </w:t>
      </w:r>
      <w:r w:rsidR="00F12ED7" w:rsidRPr="002D359F">
        <w:rPr>
          <w:rFonts w:ascii="Times New Roman" w:eastAsia="Times New Roman" w:hAnsi="Times New Roman" w:cs="Times New Roman"/>
          <w:sz w:val="24"/>
          <w:szCs w:val="24"/>
        </w:rPr>
        <w:t xml:space="preserve">круглосуточным </w:t>
      </w:r>
      <w:r w:rsidR="00120D7D" w:rsidRPr="002D359F">
        <w:rPr>
          <w:rFonts w:ascii="Times New Roman" w:eastAsia="Times New Roman" w:hAnsi="Times New Roman" w:cs="Times New Roman"/>
          <w:sz w:val="24"/>
          <w:szCs w:val="24"/>
        </w:rPr>
        <w:t>дежурным службам ИТС</w:t>
      </w:r>
    </w:p>
    <w:p w14:paraId="69BFEDCC" w14:textId="00FDA865" w:rsidR="009E316D" w:rsidRPr="002D359F" w:rsidRDefault="009E316D"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наличии закрытых телекоммуникационных стоек или шкафов с с</w:t>
      </w:r>
      <w:r w:rsidR="0063384D" w:rsidRPr="002D359F">
        <w:rPr>
          <w:rFonts w:ascii="Times New Roman" w:eastAsia="Times New Roman" w:hAnsi="Times New Roman" w:cs="Times New Roman"/>
          <w:sz w:val="24"/>
          <w:szCs w:val="24"/>
        </w:rPr>
        <w:t>е</w:t>
      </w:r>
      <w:r w:rsidRPr="002D359F">
        <w:rPr>
          <w:rFonts w:ascii="Times New Roman" w:eastAsia="Times New Roman" w:hAnsi="Times New Roman" w:cs="Times New Roman"/>
          <w:sz w:val="24"/>
          <w:szCs w:val="24"/>
        </w:rPr>
        <w:t xml:space="preserve">рверным оборудованием или оборудованием СПД в которых предусматриватся замкнутая система теплоотвода предусмотреть внутришкафные автономные системы газового пожаротушения и вывод сигналов </w:t>
      </w:r>
      <w:r w:rsidR="00427E4C"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Пожар</w:t>
      </w:r>
      <w:r w:rsidR="00427E4C" w:rsidRPr="002D359F">
        <w:rPr>
          <w:rFonts w:ascii="Times New Roman" w:eastAsia="Times New Roman" w:hAnsi="Times New Roman" w:cs="Times New Roman"/>
          <w:sz w:val="24"/>
          <w:szCs w:val="24"/>
        </w:rPr>
        <w:t>» в</w:t>
      </w:r>
      <w:r w:rsidRPr="002D359F">
        <w:rPr>
          <w:rFonts w:ascii="Times New Roman" w:eastAsia="Times New Roman" w:hAnsi="Times New Roman" w:cs="Times New Roman"/>
          <w:sz w:val="24"/>
          <w:szCs w:val="24"/>
        </w:rPr>
        <w:t xml:space="preserve"> общую систему АПС Объекта.</w:t>
      </w:r>
    </w:p>
    <w:p w14:paraId="10FE51AB" w14:textId="49410849"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Оборудование должно быть подключено к источникам бесперебойного питания (ИБП).</w:t>
      </w:r>
    </w:p>
    <w:p w14:paraId="078FD1D6"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Предлагаемое решение должно представлять собой серверный комплекс технических средств (КТС), включающий в себя вычислительные ресурсы и хранилище.</w:t>
      </w:r>
    </w:p>
    <w:p w14:paraId="3371A183" w14:textId="60665F84"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предлагаемом КТС должна использоваться платформа серверной виртуализации</w:t>
      </w:r>
      <w:r w:rsidR="00CE3F59" w:rsidRPr="002D359F">
        <w:rPr>
          <w:rFonts w:ascii="Times New Roman" w:eastAsia="Times New Roman" w:hAnsi="Times New Roman" w:cs="Times New Roman"/>
          <w:sz w:val="24"/>
          <w:szCs w:val="24"/>
        </w:rPr>
        <w:t>.</w:t>
      </w:r>
    </w:p>
    <w:p w14:paraId="294DDCDB" w14:textId="2046E434"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С точки зрения развертывания и администрирования комплекс должен быть построен по гиперконвергентной архитектуре, то есть реализовывать управление основными функциями КТС из единого окна, без необходимости настроек отдельных компонент каждая из своего интерфейса. Управление работающим КТС должно осуществляться из интерфейса </w:t>
      </w:r>
      <w:r w:rsidR="00CE3F59" w:rsidRPr="002D359F">
        <w:rPr>
          <w:rFonts w:ascii="Times New Roman" w:eastAsia="Times New Roman" w:hAnsi="Times New Roman" w:cs="Times New Roman" w:hint="eastAsia"/>
          <w:sz w:val="24"/>
          <w:szCs w:val="24"/>
        </w:rPr>
        <w:t>платформы</w:t>
      </w:r>
      <w:r w:rsidR="00CE3F59" w:rsidRPr="002D359F">
        <w:rPr>
          <w:rFonts w:ascii="Times New Roman" w:eastAsia="Times New Roman" w:hAnsi="Times New Roman" w:cs="Times New Roman"/>
          <w:sz w:val="24"/>
          <w:szCs w:val="24"/>
        </w:rPr>
        <w:t xml:space="preserve"> </w:t>
      </w:r>
      <w:r w:rsidR="00CE3F59" w:rsidRPr="002D359F">
        <w:rPr>
          <w:rFonts w:ascii="Times New Roman" w:eastAsia="Times New Roman" w:hAnsi="Times New Roman" w:cs="Times New Roman" w:hint="eastAsia"/>
          <w:sz w:val="24"/>
          <w:szCs w:val="24"/>
        </w:rPr>
        <w:t>серверной</w:t>
      </w:r>
      <w:r w:rsidR="00CE3F59" w:rsidRPr="002D359F">
        <w:rPr>
          <w:rFonts w:ascii="Times New Roman" w:eastAsia="Times New Roman" w:hAnsi="Times New Roman" w:cs="Times New Roman"/>
          <w:sz w:val="24"/>
          <w:szCs w:val="24"/>
        </w:rPr>
        <w:t xml:space="preserve"> </w:t>
      </w:r>
      <w:r w:rsidR="00CE3F59" w:rsidRPr="002D359F">
        <w:rPr>
          <w:rFonts w:ascii="Times New Roman" w:eastAsia="Times New Roman" w:hAnsi="Times New Roman" w:cs="Times New Roman" w:hint="eastAsia"/>
          <w:sz w:val="24"/>
          <w:szCs w:val="24"/>
        </w:rPr>
        <w:t>виртуализации</w:t>
      </w:r>
      <w:r w:rsidR="00CE3F59"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 xml:space="preserve"> путем установки в </w:t>
      </w:r>
      <w:r w:rsidR="00CE3F59" w:rsidRPr="002D359F">
        <w:rPr>
          <w:rFonts w:ascii="Times New Roman" w:eastAsia="Times New Roman" w:hAnsi="Times New Roman" w:cs="Times New Roman"/>
          <w:sz w:val="24"/>
          <w:szCs w:val="24"/>
        </w:rPr>
        <w:t xml:space="preserve">неё </w:t>
      </w:r>
      <w:r w:rsidRPr="002D359F">
        <w:rPr>
          <w:rFonts w:ascii="Times New Roman" w:eastAsia="Times New Roman" w:hAnsi="Times New Roman" w:cs="Times New Roman"/>
          <w:sz w:val="24"/>
          <w:szCs w:val="24"/>
        </w:rPr>
        <w:t>необходимого модуля (плагина).</w:t>
      </w:r>
    </w:p>
    <w:p w14:paraId="2B1E953A"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Должна быть обеспечена возможность масштабирования комплекса в дальнейшем, причем масштабирование вычислительных ресурсов и хранилища должно происходить независимо друг от друга, т.е должна быть возможность увеличить вычислительные ресурсы, не увеличивая объем хранилища (ни сырой, ни полезный), и наоборот – увеличить объем хранилища, не увеличивая вычислительных ресурсов. </w:t>
      </w:r>
    </w:p>
    <w:p w14:paraId="4F91FD88" w14:textId="124D14D0" w:rsidR="004264A1" w:rsidRPr="002D359F" w:rsidRDefault="004264A1"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Должна быть обеспечена возможность проведения технического обслуживания или регламентных работ на части аппаратного обеспечения или «корневой ОС» (ОС платформы виртуализации)  без остановки действующих в среде виртуализации виртуальных машин с возможностью перенаправлением вычислительных ресурсов на другие сегменты аппаратного обеспечения.</w:t>
      </w:r>
    </w:p>
    <w:p w14:paraId="4F4F997A" w14:textId="14162523"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Для более эффективного использования существующего оборудования и возможности независимого расширения вычислительных ресурсов система должна иметь возможность подключения любых x64-серверов любого производителя по сети 10 GE</w:t>
      </w:r>
      <w:r w:rsidR="00763446" w:rsidRPr="002D359F">
        <w:rPr>
          <w:rFonts w:ascii="Times New Roman" w:eastAsia="Times New Roman" w:hAnsi="Times New Roman" w:cs="Times New Roman"/>
          <w:sz w:val="24"/>
          <w:szCs w:val="24"/>
        </w:rPr>
        <w:t xml:space="preserve"> (или более </w:t>
      </w:r>
      <w:r w:rsidR="00763446" w:rsidRPr="002D359F">
        <w:rPr>
          <w:rFonts w:ascii="Times New Roman" w:eastAsia="Times New Roman" w:hAnsi="Times New Roman" w:cs="Times New Roman"/>
          <w:sz w:val="24"/>
          <w:szCs w:val="24"/>
        </w:rPr>
        <w:lastRenderedPageBreak/>
        <w:t>производительной)</w:t>
      </w:r>
      <w:r w:rsidRPr="002D359F">
        <w:rPr>
          <w:rFonts w:ascii="Times New Roman" w:eastAsia="Times New Roman" w:hAnsi="Times New Roman" w:cs="Times New Roman"/>
          <w:sz w:val="24"/>
          <w:szCs w:val="24"/>
        </w:rPr>
        <w:t>. При этом должна быть возможность добавления сторонних серверов в кластеры.</w:t>
      </w:r>
    </w:p>
    <w:p w14:paraId="309B7BEB" w14:textId="3C320384" w:rsidR="00763446" w:rsidRPr="002D359F" w:rsidRDefault="00763446"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Должно быть обеспечено электропитание по двум независимым линиям, в случае выхода из строя одной из них переключение должно произойти в автоматическом режиме без отключения оборудорвания.</w:t>
      </w:r>
    </w:p>
    <w:p w14:paraId="65BDBF3C" w14:textId="153D2537" w:rsidR="00763446" w:rsidRPr="002D359F" w:rsidRDefault="00763446"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Подключение серверного оборудования должно быть выполнено по отказоустойчивой схеме с минимум двумя коммутаторами, выход из строя одного из коммутаторов и/или одного из подключений не должен приводить к перерыву в работе.</w:t>
      </w:r>
    </w:p>
    <w:p w14:paraId="3BBFBB22"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Вычислительные ресурсы Системы должны быть выполнены на базе стандартных серверов x64-архитектуры, монтируемых в 19-дюймовый серверный шкаф. Высота используемых серверов – не более 1 RU.</w:t>
      </w:r>
    </w:p>
    <w:p w14:paraId="457ACAB6"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Для кластерного взаимодействия, серверы должны соединяться между собой по сети 10 Гб/с Ethernet (или более производительной).</w:t>
      </w:r>
    </w:p>
    <w:p w14:paraId="12BF8D46"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Каждый узел должен быть оснащен как минимум 4 (четырьмя) оптическими сетевым портами 10 Гб/с (или более производительными) с установленными многомодовыми трансиверами SFP+ для подключения к сети LAN.</w:t>
      </w:r>
    </w:p>
    <w:p w14:paraId="599B7225"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Хранилище должно быть выполнено в виде централизованной системы хранения данных со своими внутренними дисками, интегрированной с Вычислительными ресурсами и подключенной к ним по сети 10 Гб/с Ethernet (или более производительной).</w:t>
      </w:r>
    </w:p>
    <w:p w14:paraId="3B76ECBA"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Число единиц серверного оборудования рассчитывается на этапе создания с учетом требований обеспечения резерва и безотказности работы на заданное время.</w:t>
      </w:r>
    </w:p>
    <w:p w14:paraId="5C647C00"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Вычислительные ресурсы КТС должны быть разработаны для всех подсистем объекта и объединены в единый КТС объекта.</w:t>
      </w:r>
    </w:p>
    <w:p w14:paraId="15F60370"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Единицы серверного оборудования должны быть установлены в специально отведенном техническом помещении центра управления ИТС. </w:t>
      </w:r>
    </w:p>
    <w:p w14:paraId="19EEA7B2" w14:textId="18210104"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Серверное помещение должно отвечать требованиям возможного наращивания числа оборудования с запасом не менее 50%.</w:t>
      </w:r>
    </w:p>
    <w:p w14:paraId="4530BB9D" w14:textId="7EEBD6E7" w:rsidR="00CF331A" w:rsidRPr="002D359F" w:rsidRDefault="00CF331A"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Заполняемость телекоммуникационных стоек с серверным оборудованием должна обеспечивать возможность наращивания числа оборудования с запасом не менее 30%.</w:t>
      </w:r>
    </w:p>
    <w:p w14:paraId="73A4207E"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Последующее наращиваемое оборудование системы должно отвечать требованиям работы в заданном режиме без сбоев.</w:t>
      </w:r>
    </w:p>
    <w:p w14:paraId="7A7F70E4"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Гарантия на поставляемое серверное и сетевое оборудование должна составлять не менее 5 лет.</w:t>
      </w:r>
    </w:p>
    <w:p w14:paraId="4BB9BD09" w14:textId="5E796968" w:rsidR="00407815" w:rsidRDefault="00407815" w:rsidP="00407815">
      <w:pPr>
        <w:spacing w:after="140" w:line="240" w:lineRule="auto"/>
        <w:ind w:firstLine="709"/>
        <w:jc w:val="both"/>
        <w:rPr>
          <w:rFonts w:ascii="Times New Roman" w:eastAsia="Times New Roman" w:hAnsi="Times New Roman" w:cs="Times New Roman"/>
          <w:sz w:val="24"/>
          <w:szCs w:val="24"/>
        </w:rPr>
      </w:pPr>
    </w:p>
    <w:p w14:paraId="564C6C98" w14:textId="77777777" w:rsidR="00E91AC8" w:rsidRPr="00D80102" w:rsidRDefault="00E91AC8" w:rsidP="00D80102">
      <w:pPr>
        <w:keepNext/>
        <w:keepLines/>
        <w:widowControl w:val="0"/>
        <w:spacing w:before="140" w:after="0"/>
        <w:ind w:left="709"/>
        <w:jc w:val="both"/>
        <w:rPr>
          <w:rFonts w:ascii="Times New Roman" w:eastAsia="Times New Roman" w:hAnsi="Times New Roman" w:cs="Times New Roman"/>
          <w:b/>
          <w:sz w:val="24"/>
          <w:szCs w:val="24"/>
        </w:rPr>
      </w:pPr>
      <w:r w:rsidRPr="00D80102">
        <w:rPr>
          <w:rFonts w:ascii="Times New Roman" w:eastAsia="Times New Roman" w:hAnsi="Times New Roman" w:cs="Times New Roman"/>
          <w:b/>
          <w:sz w:val="24"/>
          <w:szCs w:val="24"/>
        </w:rPr>
        <w:t>Требования к инженерно-техническому оснащению ИТСИВП</w:t>
      </w:r>
    </w:p>
    <w:p w14:paraId="4CEEDE68" w14:textId="77777777" w:rsidR="00E91AC8" w:rsidRPr="00D80102" w:rsidRDefault="00E91AC8" w:rsidP="00D80102">
      <w:pPr>
        <w:spacing w:after="100"/>
        <w:ind w:firstLine="709"/>
        <w:jc w:val="both"/>
        <w:rPr>
          <w:rFonts w:ascii="Times New Roman" w:eastAsia="Times New Roman" w:hAnsi="Times New Roman" w:cs="Times New Roman"/>
          <w:sz w:val="24"/>
          <w:szCs w:val="24"/>
        </w:rPr>
      </w:pPr>
      <w:r w:rsidRPr="00D80102">
        <w:rPr>
          <w:rFonts w:ascii="Times New Roman" w:eastAsia="Times New Roman" w:hAnsi="Times New Roman" w:cs="Times New Roman"/>
          <w:sz w:val="24"/>
          <w:szCs w:val="24"/>
        </w:rPr>
        <w:t>Инженерно-технические системы инфраструктуры взимания платы (ИТСИВП) – это комплекс систем жизнеобеспечения, связи и безопасности, обеспечивающих функционирование и поддержание необходимых условий эксплуатации систем взимания платы (СВП) и являющийся их составной частью.</w:t>
      </w:r>
    </w:p>
    <w:p w14:paraId="02D717CC" w14:textId="77777777" w:rsidR="00E91AC8" w:rsidRPr="00D80102" w:rsidRDefault="00E91AC8" w:rsidP="00D80102">
      <w:pPr>
        <w:spacing w:after="100"/>
        <w:ind w:firstLine="709"/>
        <w:jc w:val="both"/>
        <w:rPr>
          <w:rFonts w:ascii="Times New Roman" w:eastAsia="Times New Roman" w:hAnsi="Times New Roman" w:cs="Times New Roman"/>
          <w:sz w:val="24"/>
          <w:szCs w:val="24"/>
        </w:rPr>
      </w:pPr>
      <w:r w:rsidRPr="00D80102">
        <w:rPr>
          <w:rFonts w:ascii="Times New Roman" w:eastAsia="Times New Roman" w:hAnsi="Times New Roman" w:cs="Times New Roman"/>
          <w:sz w:val="24"/>
          <w:szCs w:val="24"/>
        </w:rPr>
        <w:t>Необходимый состав систем инженерно-технического оснащения объекта определить в соответствии с СП 134.13330.2012 и Техническим заданием</w:t>
      </w:r>
    </w:p>
    <w:p w14:paraId="1645E88C" w14:textId="77777777" w:rsidR="00E91AC8" w:rsidRPr="00D80102" w:rsidRDefault="00E91AC8" w:rsidP="00D80102">
      <w:pPr>
        <w:spacing w:after="100"/>
        <w:ind w:firstLine="709"/>
        <w:jc w:val="both"/>
        <w:rPr>
          <w:rFonts w:ascii="Times New Roman" w:eastAsia="Times New Roman" w:hAnsi="Times New Roman" w:cs="Times New Roman"/>
          <w:sz w:val="24"/>
          <w:szCs w:val="24"/>
        </w:rPr>
      </w:pPr>
      <w:r w:rsidRPr="00D80102">
        <w:rPr>
          <w:rFonts w:ascii="Times New Roman" w:eastAsia="Times New Roman" w:hAnsi="Times New Roman" w:cs="Times New Roman"/>
          <w:sz w:val="24"/>
          <w:szCs w:val="24"/>
        </w:rPr>
        <w:lastRenderedPageBreak/>
        <w:t>В состав ИТСИВП объекта в части слаботочных систем должны входить: - система охранно-тревожной сигнализации (ОТС);</w:t>
      </w:r>
    </w:p>
    <w:p w14:paraId="12F70C98" w14:textId="77777777" w:rsidR="00E91AC8" w:rsidRPr="00D80102" w:rsidRDefault="00E91AC8" w:rsidP="00D80102">
      <w:pPr>
        <w:spacing w:after="100"/>
        <w:ind w:firstLine="709"/>
        <w:jc w:val="both"/>
        <w:rPr>
          <w:rFonts w:ascii="Times New Roman" w:eastAsia="Times New Roman" w:hAnsi="Times New Roman" w:cs="Times New Roman"/>
          <w:sz w:val="24"/>
          <w:szCs w:val="24"/>
        </w:rPr>
      </w:pPr>
      <w:r w:rsidRPr="00D80102">
        <w:rPr>
          <w:rFonts w:ascii="Times New Roman" w:eastAsia="Times New Roman" w:hAnsi="Times New Roman" w:cs="Times New Roman"/>
          <w:sz w:val="24"/>
          <w:szCs w:val="24"/>
        </w:rPr>
        <w:t>- автоматическая пожарная сигнализация (АПС);</w:t>
      </w:r>
    </w:p>
    <w:p w14:paraId="2AAACC82" w14:textId="77777777" w:rsidR="00E91AC8" w:rsidRPr="00D80102" w:rsidRDefault="00E91AC8" w:rsidP="00D80102">
      <w:pPr>
        <w:spacing w:after="100"/>
        <w:ind w:firstLine="709"/>
        <w:jc w:val="both"/>
        <w:rPr>
          <w:rFonts w:ascii="Times New Roman" w:eastAsia="Times New Roman" w:hAnsi="Times New Roman" w:cs="Times New Roman"/>
          <w:sz w:val="24"/>
          <w:szCs w:val="24"/>
        </w:rPr>
      </w:pPr>
      <w:r w:rsidRPr="00D80102">
        <w:rPr>
          <w:rFonts w:ascii="Times New Roman" w:eastAsia="Times New Roman" w:hAnsi="Times New Roman" w:cs="Times New Roman"/>
          <w:sz w:val="24"/>
          <w:szCs w:val="24"/>
        </w:rPr>
        <w:t xml:space="preserve">- система оповещения и управления эвакуацией (СОУЭ); </w:t>
      </w:r>
    </w:p>
    <w:p w14:paraId="75744DEC" w14:textId="77777777" w:rsidR="00E91AC8" w:rsidRPr="00D80102" w:rsidRDefault="00E91AC8" w:rsidP="00D80102">
      <w:pPr>
        <w:spacing w:after="100"/>
        <w:ind w:firstLine="709"/>
        <w:jc w:val="both"/>
        <w:rPr>
          <w:rFonts w:ascii="Times New Roman" w:eastAsia="Times New Roman" w:hAnsi="Times New Roman" w:cs="Times New Roman"/>
          <w:sz w:val="24"/>
          <w:szCs w:val="24"/>
        </w:rPr>
      </w:pPr>
      <w:r w:rsidRPr="00D80102">
        <w:rPr>
          <w:rFonts w:ascii="Times New Roman" w:eastAsia="Times New Roman" w:hAnsi="Times New Roman" w:cs="Times New Roman"/>
          <w:sz w:val="24"/>
          <w:szCs w:val="24"/>
        </w:rPr>
        <w:t xml:space="preserve">- автоматическая установка газового пожаротушения (АУГПТ); </w:t>
      </w:r>
    </w:p>
    <w:p w14:paraId="09DE4781" w14:textId="77777777" w:rsidR="00E91AC8" w:rsidRPr="00D80102" w:rsidRDefault="00E91AC8" w:rsidP="00D80102">
      <w:pPr>
        <w:spacing w:after="100"/>
        <w:ind w:firstLine="709"/>
        <w:jc w:val="both"/>
        <w:rPr>
          <w:rFonts w:ascii="Times New Roman" w:eastAsia="Times New Roman" w:hAnsi="Times New Roman" w:cs="Times New Roman"/>
          <w:sz w:val="24"/>
          <w:szCs w:val="24"/>
        </w:rPr>
      </w:pPr>
      <w:r w:rsidRPr="00D80102">
        <w:rPr>
          <w:rFonts w:ascii="Times New Roman" w:eastAsia="Times New Roman" w:hAnsi="Times New Roman" w:cs="Times New Roman"/>
          <w:sz w:val="24"/>
          <w:szCs w:val="24"/>
        </w:rPr>
        <w:t>- система контроля и управления доступом (СКУД);</w:t>
      </w:r>
    </w:p>
    <w:p w14:paraId="2F69E194" w14:textId="77777777" w:rsidR="00E91AC8" w:rsidRPr="00D80102" w:rsidRDefault="00E91AC8" w:rsidP="00D80102">
      <w:pPr>
        <w:spacing w:after="100"/>
        <w:ind w:firstLine="709"/>
        <w:jc w:val="both"/>
        <w:rPr>
          <w:rFonts w:ascii="Times New Roman" w:eastAsia="Times New Roman" w:hAnsi="Times New Roman" w:cs="Times New Roman"/>
          <w:sz w:val="24"/>
          <w:szCs w:val="24"/>
        </w:rPr>
      </w:pPr>
      <w:r w:rsidRPr="00D80102">
        <w:rPr>
          <w:rFonts w:ascii="Times New Roman" w:eastAsia="Times New Roman" w:hAnsi="Times New Roman" w:cs="Times New Roman"/>
          <w:sz w:val="24"/>
          <w:szCs w:val="24"/>
        </w:rPr>
        <w:t>- охранного видеонаблюдения (ОВН);</w:t>
      </w:r>
    </w:p>
    <w:p w14:paraId="0BFFA9B5" w14:textId="77777777" w:rsidR="00E91AC8" w:rsidRPr="00D80102" w:rsidRDefault="00E91AC8" w:rsidP="00D80102">
      <w:pPr>
        <w:spacing w:after="100"/>
        <w:ind w:firstLine="709"/>
        <w:jc w:val="both"/>
        <w:rPr>
          <w:rFonts w:ascii="Times New Roman" w:eastAsia="Times New Roman" w:hAnsi="Times New Roman" w:cs="Times New Roman"/>
          <w:sz w:val="24"/>
          <w:szCs w:val="24"/>
        </w:rPr>
      </w:pPr>
      <w:r w:rsidRPr="00D80102">
        <w:rPr>
          <w:rFonts w:ascii="Times New Roman" w:eastAsia="Times New Roman" w:hAnsi="Times New Roman" w:cs="Times New Roman"/>
          <w:sz w:val="24"/>
          <w:szCs w:val="24"/>
        </w:rPr>
        <w:t>- громкоговорящее оповещение (ГГО);</w:t>
      </w:r>
    </w:p>
    <w:p w14:paraId="6A1E4E68" w14:textId="371F25C1" w:rsidR="00E91AC8" w:rsidRPr="00D80102" w:rsidRDefault="00E91AC8" w:rsidP="00D80102">
      <w:pPr>
        <w:spacing w:after="100"/>
        <w:ind w:firstLine="709"/>
        <w:jc w:val="both"/>
        <w:rPr>
          <w:rFonts w:ascii="Times New Roman" w:eastAsia="Times New Roman" w:hAnsi="Times New Roman" w:cs="Times New Roman"/>
          <w:sz w:val="24"/>
          <w:szCs w:val="24"/>
        </w:rPr>
      </w:pPr>
      <w:r w:rsidRPr="00D80102">
        <w:rPr>
          <w:rFonts w:ascii="Times New Roman" w:eastAsia="Times New Roman" w:hAnsi="Times New Roman" w:cs="Times New Roman"/>
          <w:sz w:val="24"/>
          <w:szCs w:val="24"/>
        </w:rPr>
        <w:t>- система диспетчерской (домофонной) связи (СДС).</w:t>
      </w:r>
    </w:p>
    <w:p w14:paraId="40F82B7D" w14:textId="77777777" w:rsidR="00D80102" w:rsidRPr="00D80102" w:rsidRDefault="00D80102" w:rsidP="00D80102">
      <w:pPr>
        <w:spacing w:after="100"/>
        <w:ind w:firstLine="709"/>
        <w:jc w:val="both"/>
        <w:rPr>
          <w:rFonts w:ascii="Times New Roman" w:eastAsia="Times New Roman" w:hAnsi="Times New Roman" w:cs="Times New Roman"/>
          <w:sz w:val="24"/>
          <w:szCs w:val="24"/>
        </w:rPr>
      </w:pPr>
    </w:p>
    <w:p w14:paraId="27B2DAD4" w14:textId="77777777" w:rsidR="00E91AC8" w:rsidRPr="00D80102" w:rsidRDefault="00E91AC8" w:rsidP="00D80102">
      <w:pPr>
        <w:keepNext/>
        <w:keepLines/>
        <w:widowControl w:val="0"/>
        <w:spacing w:before="140" w:after="0"/>
        <w:ind w:left="709"/>
        <w:jc w:val="both"/>
        <w:rPr>
          <w:rFonts w:ascii="Times New Roman" w:eastAsia="Times New Roman" w:hAnsi="Times New Roman" w:cs="Times New Roman"/>
          <w:b/>
          <w:sz w:val="24"/>
          <w:szCs w:val="24"/>
        </w:rPr>
      </w:pPr>
      <w:r w:rsidRPr="00D80102">
        <w:rPr>
          <w:rFonts w:ascii="Times New Roman" w:eastAsia="Times New Roman" w:hAnsi="Times New Roman" w:cs="Times New Roman"/>
          <w:b/>
          <w:sz w:val="24"/>
          <w:szCs w:val="24"/>
        </w:rPr>
        <w:t>Охранное видеонаблюдение (СВН)</w:t>
      </w:r>
    </w:p>
    <w:p w14:paraId="1381B1D6" w14:textId="77777777" w:rsidR="00E91AC8" w:rsidRPr="00D80102" w:rsidRDefault="00E91AC8" w:rsidP="00E91AC8">
      <w:pPr>
        <w:spacing w:after="0" w:line="240" w:lineRule="auto"/>
        <w:ind w:firstLine="709"/>
        <w:jc w:val="both"/>
        <w:rPr>
          <w:rFonts w:ascii="Times New Roman" w:eastAsia="Arial Unicode MS" w:hAnsi="Times New Roman"/>
          <w:bCs/>
          <w:sz w:val="24"/>
          <w:szCs w:val="24"/>
        </w:rPr>
      </w:pPr>
      <w:r w:rsidRPr="00D80102">
        <w:rPr>
          <w:rFonts w:ascii="Times New Roman" w:eastAsia="Arial Unicode MS" w:hAnsi="Times New Roman"/>
          <w:bCs/>
          <w:sz w:val="24"/>
          <w:szCs w:val="24"/>
        </w:rPr>
        <w:t>Охранное видеонаблюдение — это процесс, осуществляемый с применением оптико-электронных устройств, предназначенных для визуального контроля или автоматического анализа изображений. Состоит из видеокамер, устройств освещения, коммутаторов, программно-аппаратной части.</w:t>
      </w:r>
    </w:p>
    <w:p w14:paraId="719028C5" w14:textId="77777777" w:rsidR="00E91AC8" w:rsidRPr="00D80102" w:rsidRDefault="00E91AC8" w:rsidP="00E91AC8">
      <w:pPr>
        <w:tabs>
          <w:tab w:val="left" w:pos="1134"/>
        </w:tabs>
        <w:spacing w:after="0"/>
        <w:ind w:left="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Основные возможности:</w:t>
      </w:r>
    </w:p>
    <w:p w14:paraId="4278F917"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обеспечение визуального контроля за объектом (в том числе за внутренними и наружными помещениями, периметром и прилегающими территориями), в том числе с помощью поворотных видеокамер;</w:t>
      </w:r>
    </w:p>
    <w:p w14:paraId="35F8B402"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предотвращение и минимизация рисков несанкционированного проникновения и действий на подконтрольной территории;</w:t>
      </w:r>
    </w:p>
    <w:p w14:paraId="211E8399"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обеспечение безопасности людей, сохранности материальных и интеллектуальных ценностей;</w:t>
      </w:r>
    </w:p>
    <w:p w14:paraId="2AAB5A60"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повышение уровня безопасности объекта и пользователей, за счет обеспечения дистанционного наблюдения за контрольными точками и своевременного принятия контр-мер в случае возникновения необходимости без непосредственного контакта с нарушителями или опасными предметами;</w:t>
      </w:r>
    </w:p>
    <w:p w14:paraId="0AB6EDE5"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установка серверного оборудования в помещении оборудованном АУГПТ, установка отдельных АРМ (для системы охранного видеонаблюдения) по посту охраны и в диспетчерской с расчетным количеством мониторов и специализированной клавиатурой управления</w:t>
      </w:r>
    </w:p>
    <w:p w14:paraId="26D11594"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обеспечение своевременного информирования операторов о внештатных и опасных ситуациях;</w:t>
      </w:r>
    </w:p>
    <w:p w14:paraId="3E3588C3"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круглосуточный визуальный контроль и мониторинг состояния и событий на подконтрольной территории в режиме реального времени (в том числе за перемещением людей, предметов);</w:t>
      </w:r>
    </w:p>
    <w:p w14:paraId="26CC6AF2"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аккумулирование данных визуального контроля в специализированные архивы с возможностью их последующего анализа;</w:t>
      </w:r>
    </w:p>
    <w:p w14:paraId="0B2F920B" w14:textId="77777777" w:rsidR="00E91AC8" w:rsidRPr="00D80102" w:rsidRDefault="00E91AC8" w:rsidP="00E91AC8">
      <w:pPr>
        <w:tabs>
          <w:tab w:val="left" w:pos="1134"/>
        </w:tabs>
        <w:spacing w:after="0"/>
        <w:ind w:left="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Основные функции:</w:t>
      </w:r>
    </w:p>
    <w:p w14:paraId="3B027874"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визуальное наблюдение за подконтрольной территорией и передача данных в специализированные архивы и на удаленные расстояния по каналам связи;</w:t>
      </w:r>
    </w:p>
    <w:p w14:paraId="68D3C66A"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 xml:space="preserve">взаимодействие оборудования системы со специализированным программным обеспечением, аналитическими приложениями и встроенными аналитическими функциями (например, анализ движения и перемещения объектов, включение/выключение записи при </w:t>
      </w:r>
      <w:r w:rsidRPr="00D80102">
        <w:rPr>
          <w:rFonts w:ascii="Times New Roman" w:eastAsia="Arial Unicode MS" w:hAnsi="Times New Roman"/>
          <w:bCs/>
          <w:sz w:val="24"/>
          <w:szCs w:val="24"/>
        </w:rPr>
        <w:lastRenderedPageBreak/>
        <w:t>начале движения на подконтрольной территории, автоматическое приближение/удаление объекта, работа по сценариям);</w:t>
      </w:r>
    </w:p>
    <w:p w14:paraId="1F6FCD44"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интеграция с другими слаботочными системами, например, СКУД, охранно-пожарная сигнализация, учета рабочего времени и другими системами;</w:t>
      </w:r>
    </w:p>
    <w:p w14:paraId="1F226DBE"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 xml:space="preserve">запись и формирование систематизированного архива событий глубиной 30 суток с разрешением 1280х720 и </w:t>
      </w:r>
      <w:r w:rsidRPr="00D80102">
        <w:rPr>
          <w:rFonts w:ascii="Times New Roman" w:eastAsia="Arial Unicode MS" w:hAnsi="Times New Roman"/>
          <w:bCs/>
          <w:sz w:val="24"/>
          <w:szCs w:val="24"/>
          <w:lang w:val="en-US"/>
        </w:rPr>
        <w:t>FPS</w:t>
      </w:r>
      <w:r w:rsidRPr="00D80102">
        <w:rPr>
          <w:rFonts w:ascii="Times New Roman" w:eastAsia="Arial Unicode MS" w:hAnsi="Times New Roman"/>
          <w:bCs/>
          <w:sz w:val="24"/>
          <w:szCs w:val="24"/>
        </w:rPr>
        <w:t xml:space="preserve"> 25 к/с;</w:t>
      </w:r>
    </w:p>
    <w:p w14:paraId="06D8C2CE"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наличие устройств защиты от импульсных перенапряжений уличного оборудования цепей питания и связи, предусматриваемых на обоих концах линий питания и связи коммутатор-видеокамера;</w:t>
      </w:r>
    </w:p>
    <w:p w14:paraId="44B615D4"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кабельная продукция и материалы для наружной прокладки должны быть предусмотрены в исполнении OUT (защита от УФ, прочностные и температурные характеристики);</w:t>
      </w:r>
    </w:p>
    <w:p w14:paraId="18703A50"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наличие внутренних видеокамер в следующих помещениях зданий - коридорах, диспетчерской, серверной, ИБП, охраны, с денежным обращением, входных группах;</w:t>
      </w:r>
    </w:p>
    <w:p w14:paraId="2479CFCD"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наличие наружных видеокамер по периметру здания, контроль внутриплощадочной территории объекта;</w:t>
      </w:r>
    </w:p>
    <w:p w14:paraId="7025C2E9"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учет требований по работе оборудования охранного телевидения на ИБП в соответствии с п.5.9 ГОСТ Р 51558-2014;</w:t>
      </w:r>
    </w:p>
    <w:p w14:paraId="73B363DF"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наличие в системе технических решений по дистанционному контролю и мониторингу объекта;</w:t>
      </w:r>
    </w:p>
    <w:p w14:paraId="440B4C56"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круглосуточный визуальный контроль и мониторинг состояния объекта, отслеживание нестандартных, нештатных и опасных ситуаций, своевременное информирование о них операторов, персонала и посетителей;</w:t>
      </w:r>
    </w:p>
    <w:p w14:paraId="007C4F7F"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состав и характеристики системы должны обеспечивать функционал по интеграции (программное обеспечение, интерфейсы, протоколы) со сторонним программным обеспечением в части управления, хранения данных и контрольно-диагностических данных (в т.ч. в соответствии с требованиями контрольно-диагностической системы);</w:t>
      </w:r>
    </w:p>
    <w:p w14:paraId="3C025CDB"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защита оборудования наружной (уличной) установки должна быть не ниже стандартов IP66 и NEMA 4X;</w:t>
      </w:r>
    </w:p>
    <w:p w14:paraId="41B10D5C"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 xml:space="preserve">архитектура СКС для </w:t>
      </w:r>
      <w:r w:rsidRPr="00D80102">
        <w:rPr>
          <w:rFonts w:ascii="Times New Roman" w:eastAsia="Arial Unicode MS" w:hAnsi="Times New Roman"/>
          <w:bCs/>
          <w:sz w:val="24"/>
          <w:szCs w:val="24"/>
          <w:lang w:val="en-US"/>
        </w:rPr>
        <w:t>IP</w:t>
      </w:r>
      <w:r w:rsidRPr="00D80102">
        <w:rPr>
          <w:rFonts w:ascii="Times New Roman" w:eastAsia="Arial Unicode MS" w:hAnsi="Times New Roman"/>
          <w:bCs/>
          <w:sz w:val="24"/>
          <w:szCs w:val="24"/>
        </w:rPr>
        <w:t xml:space="preserve"> оборудования системы должно строиться на базе общей сети передачи данных объекта;</w:t>
      </w:r>
    </w:p>
    <w:p w14:paraId="405A5285"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программно-аппаратная часть системы должна строится на серверных</w:t>
      </w:r>
      <w:r w:rsidRPr="00D80102">
        <w:rPr>
          <w:rFonts w:ascii="Times New Roman" w:eastAsia="Arial Unicode MS" w:hAnsi="Times New Roman"/>
          <w:bCs/>
          <w:sz w:val="24"/>
          <w:szCs w:val="24"/>
        </w:rPr>
        <w:br/>
        <w:t>мощностях гиперконвергентной архитектуры;</w:t>
      </w:r>
    </w:p>
    <w:p w14:paraId="641C98D2"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состав основного комплекта документов должен содержать ведомость с рекомендуемым комплектом запасных частей, инструмента и принадлежностей выполненную в соответствии с ГОСТ Р 2.610-2019</w:t>
      </w:r>
    </w:p>
    <w:p w14:paraId="381FAEB2"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в состав рабочей документации должна входить программа и методика испытаний выполненная в соответствии с ГОСТ 19.301-79;</w:t>
      </w:r>
    </w:p>
    <w:p w14:paraId="327DA68D" w14:textId="77777777" w:rsidR="00E91AC8" w:rsidRPr="00D80102"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анализ данных, формирование отчетов.</w:t>
      </w:r>
    </w:p>
    <w:p w14:paraId="196B386E" w14:textId="77777777" w:rsidR="00E91AC8" w:rsidRPr="00FD6236" w:rsidRDefault="00E91AC8" w:rsidP="00E91AC8">
      <w:pPr>
        <w:tabs>
          <w:tab w:val="left" w:pos="1134"/>
        </w:tabs>
        <w:spacing w:after="0"/>
        <w:ind w:left="709"/>
        <w:contextualSpacing/>
        <w:jc w:val="both"/>
        <w:rPr>
          <w:rFonts w:ascii="Times New Roman" w:eastAsia="Arial Unicode MS" w:hAnsi="Times New Roman"/>
          <w:bCs/>
          <w:sz w:val="24"/>
          <w:szCs w:val="24"/>
        </w:rPr>
      </w:pPr>
    </w:p>
    <w:p w14:paraId="41609932" w14:textId="77777777" w:rsidR="00E91AC8" w:rsidRPr="00FD6236" w:rsidRDefault="00E91AC8" w:rsidP="00E91AC8">
      <w:pPr>
        <w:tabs>
          <w:tab w:val="left" w:pos="1134"/>
        </w:tabs>
        <w:spacing w:after="0"/>
        <w:ind w:left="709"/>
        <w:contextualSpacing/>
        <w:jc w:val="both"/>
        <w:rPr>
          <w:rFonts w:ascii="Times New Roman" w:eastAsia="Arial Unicode MS" w:hAnsi="Times New Roman"/>
          <w:b/>
          <w:bCs/>
          <w:sz w:val="24"/>
          <w:szCs w:val="24"/>
        </w:rPr>
      </w:pPr>
      <w:r w:rsidRPr="00FD6236">
        <w:rPr>
          <w:rFonts w:ascii="Times New Roman" w:eastAsia="Arial Unicode MS" w:hAnsi="Times New Roman"/>
          <w:b/>
          <w:bCs/>
          <w:sz w:val="24"/>
          <w:szCs w:val="24"/>
        </w:rPr>
        <w:t>Автоматическая пожарная сигнализация и оповещение (АПС и СОУЭ)</w:t>
      </w:r>
    </w:p>
    <w:p w14:paraId="31E1E6B6" w14:textId="77777777" w:rsidR="00E91AC8" w:rsidRPr="00FD6236" w:rsidRDefault="00E91AC8" w:rsidP="00E91AC8">
      <w:pPr>
        <w:spacing w:after="0" w:line="240" w:lineRule="auto"/>
        <w:ind w:firstLine="709"/>
        <w:jc w:val="both"/>
        <w:rPr>
          <w:rFonts w:ascii="Times New Roman" w:eastAsia="Arial Unicode MS" w:hAnsi="Times New Roman"/>
          <w:bCs/>
          <w:sz w:val="24"/>
          <w:szCs w:val="24"/>
        </w:rPr>
      </w:pPr>
      <w:r w:rsidRPr="00FD6236">
        <w:rPr>
          <w:rFonts w:ascii="Times New Roman" w:eastAsia="Arial Unicode MS" w:hAnsi="Times New Roman"/>
          <w:bCs/>
          <w:sz w:val="24"/>
          <w:szCs w:val="24"/>
        </w:rPr>
        <w:t>Автоматическая пожарная сигнализация и оповещение - это комплекс автоматических устройств, которые определяют, обрабатывают, передают и представляют в заданном виде сообщения об обнаруженных факторах пожара и запускают алгоритм по его противодействию. Состоит из автоматических и ручных пожарных извещателей, оповещателей, релейных модулей, блоков контроля и индикации и контроллеров управления.</w:t>
      </w:r>
    </w:p>
    <w:p w14:paraId="425C9BE6" w14:textId="77777777" w:rsidR="00E91AC8" w:rsidRPr="00FD6236" w:rsidRDefault="00E91AC8" w:rsidP="00E91AC8">
      <w:pPr>
        <w:spacing w:after="0" w:line="240" w:lineRule="auto"/>
        <w:ind w:firstLine="709"/>
        <w:jc w:val="both"/>
        <w:rPr>
          <w:rFonts w:ascii="Times New Roman" w:eastAsia="Arial Unicode MS" w:hAnsi="Times New Roman"/>
          <w:b/>
          <w:bCs/>
          <w:sz w:val="24"/>
          <w:szCs w:val="24"/>
        </w:rPr>
      </w:pPr>
      <w:r w:rsidRPr="00FD6236">
        <w:rPr>
          <w:rFonts w:ascii="Times New Roman" w:eastAsia="Arial Unicode MS" w:hAnsi="Times New Roman"/>
          <w:bCs/>
          <w:sz w:val="24"/>
          <w:szCs w:val="24"/>
        </w:rPr>
        <w:t>Основные функции и возможности:</w:t>
      </w:r>
    </w:p>
    <w:p w14:paraId="75D5A0D7"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lastRenderedPageBreak/>
        <w:t>получение, обработка, передача и представление в заданном виде пользователям при помощи технических средств информации о пожаре на охраняемых объектах (обнаружение пожара, определение места его возникновения, подача сигналов на управление инженерными системами);</w:t>
      </w:r>
    </w:p>
    <w:p w14:paraId="1F885397"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обеспечение своевременного реагирования с предоставлением информации о характере события;</w:t>
      </w:r>
    </w:p>
    <w:p w14:paraId="4BFB8885"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отключение общеобменной вентиляции, тепловых завес, кондиционеров, закрытие огнезадерживающих клапанов в целом по зданию, разблокировку эвакуационных дверей оборудованных СКУД, включение системы оповещения и управления эвакуацией, включение противодымной вентиляции (при наличии) по зонам (в т.ч. открытие клапанов противодымной вентиляции);</w:t>
      </w:r>
    </w:p>
    <w:p w14:paraId="0BB126CB"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выбор алгоритма принятия решения о пожаре в соответствии с п.п.6.4.1, 6.4.2, 6.4.3, 6.4.4 СП 484.1311500.2020;</w:t>
      </w:r>
    </w:p>
    <w:p w14:paraId="2629F05F"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соблюдение требований п.5.8, 6.6 СП6.13130.2021;</w:t>
      </w:r>
    </w:p>
    <w:p w14:paraId="31F72FF3"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наличие кнопок аварийной разблокировки дверей СКУД в соответствии с п.4 СП 3.13130.2009;</w:t>
      </w:r>
    </w:p>
    <w:p w14:paraId="72F74308"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исполнение релейных (пусковых) блоков должно обеспечивать контроль исправности цепей подключения исполнительных устройств (отдельно на обрыв и короткое замыкание) в соответствии с п.7.4.1 ГОСТ Р 53325-2012;</w:t>
      </w:r>
    </w:p>
    <w:p w14:paraId="12D38E3C"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наличие прибора сигнализации состояния работы противопожарных клапанов и вентиляционных установок при пожаре в соответствии с п.12.4 СП 60.13330.2012;</w:t>
      </w:r>
    </w:p>
    <w:p w14:paraId="59043EE1"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наличие БКИ со свето-звуковой индикацией состояния зон АПС на посту охраны (пожарном посту) в соответствии с п.5.3, 5.12, 5.13 СП 484.1311500.2020;сигнализация состояния работы противопожарных клапанов и вентиляционных установок при пожаре;</w:t>
      </w:r>
    </w:p>
    <w:p w14:paraId="12ED2897"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установка серверного оборудования в помещении оборудованном АУГПТ, установка отдельного АРМ (для охранной, пожарной сигнализации и СКУД) по посту охраны;</w:t>
      </w:r>
    </w:p>
    <w:p w14:paraId="2F3ADD15"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выдача сигналов при срабатывании средств системы, выдача сигналов на выносные устройства (пожарные оповещатели) световой и звуковой индикации системы;</w:t>
      </w:r>
    </w:p>
    <w:p w14:paraId="00403943"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вывод сигналов «Пожар» и других сообщений пожарных систем ТП, НРП, ДГУ, блок-контейнеров и других зданий, строений и сооружений автодороги на пожарный пост (посты, в диспетчерскую);</w:t>
      </w:r>
    </w:p>
    <w:p w14:paraId="3AE16F85"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пожарный пост (при его нормативной и функциональной необходимости) должен располагаться на первом или цокольном этаже здания. Расстояние от двери помещения пожарного поста до выхода из здания должно быть не более 25м. Пожарный пост может располагаться в помещениях со схожим назначением, например, в диспетчерских пунктах или помещениях контроля за другими инженерными системами, при условии соблюдения требований к размещению пожарного поста на объекте в соответствии с п.п.5.15, 5.16 СП 484.1311500.2020;</w:t>
      </w:r>
    </w:p>
    <w:p w14:paraId="75801349"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приборы управления следует размещать в помещении пожарного поста (с круглосуточным пребыванием обученного дежурного персонала) в соответствии с п.п.3.22 и 5.13 СП 484.1311500.2020;состав и характеристики системы должны обеспечивать функционал по интеграции (программное обеспечение, интерфейсы, протоколы) со сторонним программным обеспечением в части управления, хранения данных и контрольно-диагностических данных (в т.ч. в соответствии с требованиями контрольно-диагностической системы);</w:t>
      </w:r>
    </w:p>
    <w:p w14:paraId="4D70DB2B"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защита оборудования наружной (уличной) установки должна быть не ниже стандартов IP66 и NEMA 4X;</w:t>
      </w:r>
    </w:p>
    <w:p w14:paraId="7D94E000"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lastRenderedPageBreak/>
        <w:t xml:space="preserve">архитектура СКС для </w:t>
      </w:r>
      <w:r w:rsidRPr="00FD6236">
        <w:rPr>
          <w:rFonts w:ascii="Times New Roman" w:eastAsia="Arial Unicode MS" w:hAnsi="Times New Roman"/>
          <w:bCs/>
          <w:sz w:val="24"/>
          <w:szCs w:val="24"/>
          <w:lang w:val="en-US"/>
        </w:rPr>
        <w:t>IP</w:t>
      </w:r>
      <w:r w:rsidRPr="00FD6236">
        <w:rPr>
          <w:rFonts w:ascii="Times New Roman" w:eastAsia="Arial Unicode MS" w:hAnsi="Times New Roman"/>
          <w:bCs/>
          <w:sz w:val="24"/>
          <w:szCs w:val="24"/>
        </w:rPr>
        <w:t xml:space="preserve"> оборудования системы должно строиться на базе общей сети передачи данных объекта;</w:t>
      </w:r>
    </w:p>
    <w:p w14:paraId="536268F8"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программно-аппаратная часть системы должна строится на серверных</w:t>
      </w:r>
      <w:r w:rsidRPr="00FD6236">
        <w:rPr>
          <w:rFonts w:ascii="Times New Roman" w:eastAsia="Arial Unicode MS" w:hAnsi="Times New Roman"/>
          <w:bCs/>
          <w:sz w:val="24"/>
          <w:szCs w:val="24"/>
        </w:rPr>
        <w:br/>
        <w:t>мощностях гиперконвергентной архитектуры;</w:t>
      </w:r>
    </w:p>
    <w:p w14:paraId="0161CD6F"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состав основного комплекта документов должен содержать ведомость с рекомендуемым комплектом запасных частей, инструмента и принадлежностей выполненную в соответствии с ГОСТ Р 2.610-2019;</w:t>
      </w:r>
    </w:p>
    <w:p w14:paraId="2012DEE9"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 состав рабочей документации должна входить программа и методика испытаний выполненная в соответствии с ГОСТ 19.301-79;</w:t>
      </w:r>
    </w:p>
    <w:p w14:paraId="0EFE6458"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 xml:space="preserve">ведение протокола событий. </w:t>
      </w:r>
    </w:p>
    <w:p w14:paraId="505C3ED3" w14:textId="77777777" w:rsidR="00E91AC8" w:rsidRPr="00FD6236" w:rsidRDefault="00E91AC8" w:rsidP="00E91AC8">
      <w:pPr>
        <w:spacing w:after="0" w:line="240" w:lineRule="auto"/>
        <w:ind w:firstLine="709"/>
        <w:jc w:val="both"/>
        <w:rPr>
          <w:rFonts w:ascii="Times New Roman" w:hAnsi="Times New Roman"/>
          <w:sz w:val="24"/>
          <w:szCs w:val="24"/>
        </w:rPr>
      </w:pPr>
      <w:r w:rsidRPr="00FD6236">
        <w:rPr>
          <w:rFonts w:ascii="Times New Roman" w:eastAsia="Arial Unicode MS" w:hAnsi="Times New Roman"/>
          <w:bCs/>
          <w:sz w:val="24"/>
          <w:szCs w:val="24"/>
        </w:rPr>
        <w:t>Для</w:t>
      </w:r>
      <w:r w:rsidRPr="00FD6236">
        <w:rPr>
          <w:rFonts w:ascii="Times New Roman" w:hAnsi="Times New Roman"/>
          <w:sz w:val="24"/>
          <w:szCs w:val="24"/>
        </w:rPr>
        <w:t xml:space="preserve"> СОУЭ должен быть предусмотрен:</w:t>
      </w:r>
    </w:p>
    <w:p w14:paraId="7DE30558"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выбор типа системы оповещения и управления эвакуацией;</w:t>
      </w:r>
    </w:p>
    <w:p w14:paraId="0950FDA7"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выбор классификации СОУЭ в зависимости от выбранного типа - расчет звукового давления для нормативного выбора мощности оповещателей и их размещения.</w:t>
      </w:r>
    </w:p>
    <w:p w14:paraId="031FACBD" w14:textId="77777777" w:rsidR="00E91AC8" w:rsidRPr="00FD6236" w:rsidRDefault="00E91AC8" w:rsidP="00E91AC8">
      <w:pPr>
        <w:tabs>
          <w:tab w:val="left" w:pos="1134"/>
        </w:tabs>
        <w:spacing w:after="0"/>
        <w:ind w:left="709"/>
        <w:contextualSpacing/>
        <w:jc w:val="both"/>
        <w:rPr>
          <w:rFonts w:ascii="Times New Roman" w:eastAsia="Arial Unicode MS" w:hAnsi="Times New Roman"/>
          <w:bCs/>
          <w:sz w:val="24"/>
          <w:szCs w:val="24"/>
        </w:rPr>
      </w:pPr>
    </w:p>
    <w:p w14:paraId="7132838F" w14:textId="77777777" w:rsidR="00E91AC8" w:rsidRPr="00FD6236" w:rsidRDefault="00E91AC8" w:rsidP="00E91AC8">
      <w:pPr>
        <w:tabs>
          <w:tab w:val="left" w:pos="1134"/>
        </w:tabs>
        <w:spacing w:after="0"/>
        <w:ind w:left="709"/>
        <w:contextualSpacing/>
        <w:jc w:val="both"/>
        <w:rPr>
          <w:rFonts w:ascii="Times New Roman" w:eastAsia="Arial Unicode MS" w:hAnsi="Times New Roman"/>
          <w:b/>
          <w:bCs/>
          <w:sz w:val="24"/>
          <w:szCs w:val="24"/>
        </w:rPr>
      </w:pPr>
      <w:r w:rsidRPr="00FD6236">
        <w:rPr>
          <w:rFonts w:ascii="Times New Roman" w:eastAsia="Arial Unicode MS" w:hAnsi="Times New Roman"/>
          <w:b/>
          <w:bCs/>
          <w:sz w:val="24"/>
          <w:szCs w:val="24"/>
        </w:rPr>
        <w:t>Автоматическая установка газового пожаротушения (АУГПТ)</w:t>
      </w:r>
    </w:p>
    <w:p w14:paraId="39EDE7EF" w14:textId="77777777" w:rsidR="00E91AC8" w:rsidRPr="00FD6236" w:rsidRDefault="00E91AC8" w:rsidP="00E91AC8">
      <w:pPr>
        <w:spacing w:after="0" w:line="240" w:lineRule="auto"/>
        <w:ind w:firstLine="709"/>
        <w:jc w:val="both"/>
        <w:rPr>
          <w:rFonts w:ascii="Times New Roman" w:eastAsia="Arial Unicode MS" w:hAnsi="Times New Roman"/>
          <w:bCs/>
          <w:sz w:val="24"/>
          <w:szCs w:val="24"/>
        </w:rPr>
      </w:pPr>
      <w:r w:rsidRPr="00FD6236">
        <w:rPr>
          <w:rFonts w:ascii="Times New Roman" w:eastAsia="Arial Unicode MS" w:hAnsi="Times New Roman"/>
          <w:bCs/>
          <w:sz w:val="24"/>
          <w:szCs w:val="24"/>
        </w:rPr>
        <w:t xml:space="preserve">Автоматическая установка пожаротушения представляет собой совокупность оборудования, которое в дополнение к составу и функционалу АПС и СОУЭ, обеспечивает ликвидацию пожара.  В состав, в дополнение к АПС и СОУЭ, входят модули с огнетушащим составом, запорно-пусковые устройства, трубопроводы, насадки и приборы управления. </w:t>
      </w:r>
    </w:p>
    <w:p w14:paraId="76E78447" w14:textId="77777777" w:rsidR="00E91AC8" w:rsidRPr="00FD6236" w:rsidRDefault="00E91AC8" w:rsidP="00E91AC8">
      <w:pPr>
        <w:spacing w:after="0" w:line="240" w:lineRule="auto"/>
        <w:ind w:firstLine="709"/>
        <w:jc w:val="both"/>
        <w:rPr>
          <w:rFonts w:ascii="Times New Roman" w:eastAsia="Arial Unicode MS" w:hAnsi="Times New Roman"/>
          <w:bCs/>
          <w:sz w:val="24"/>
          <w:szCs w:val="24"/>
        </w:rPr>
      </w:pPr>
      <w:r w:rsidRPr="00FD6236">
        <w:rPr>
          <w:rFonts w:ascii="Times New Roman" w:eastAsia="Arial Unicode MS" w:hAnsi="Times New Roman"/>
          <w:b/>
          <w:bCs/>
          <w:sz w:val="24"/>
          <w:szCs w:val="24"/>
        </w:rPr>
        <w:t xml:space="preserve"> </w:t>
      </w:r>
      <w:r w:rsidRPr="00FD6236">
        <w:rPr>
          <w:rFonts w:ascii="Times New Roman" w:eastAsia="Arial Unicode MS" w:hAnsi="Times New Roman"/>
          <w:bCs/>
          <w:sz w:val="24"/>
          <w:szCs w:val="24"/>
        </w:rPr>
        <w:t>Основные функции и возможности:</w:t>
      </w:r>
    </w:p>
    <w:p w14:paraId="2ACA8A6F"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АУГПТ должны защищать помещения с установленными в них 19” шкафами (стойками) с телекоммуникационным (коммутационным) и/или серверным оборудованием. Для помещений с постоянным пребыванием людей должны быть предусмотрены локальные АУГПТ в 19” исполнении для каждого шкафа в отдельности, при этом конструкции (исполнение) шкафов должны удовлетворять требованиям по установке в них АУГПТ;</w:t>
      </w:r>
    </w:p>
    <w:p w14:paraId="372D9ADE"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Защите АУГПТ подлежат помещения серверных, совмещенных помещений серверных с ИБП, а также помещений с хранением денежных средств;</w:t>
      </w:r>
    </w:p>
    <w:p w14:paraId="6B9B089E"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обнаружение и тушение пожаров различных классов и электрооборудования (электроустановок в защищаемых помещениях);</w:t>
      </w:r>
    </w:p>
    <w:p w14:paraId="35A68AAA"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отключение общеобменной вентиляции, тепловых завес, кондиционеров, закрытие огнезадерживающих клапанов в целом по зданию, разблокировка дверей оборудованных СКУД на путях эвакуации, включение системы оповещения и управления эвакуацией, включение противодымной вентиляции (при наличии) по зонам (в т.ч. открытие клапанов противодымной вентиляции);</w:t>
      </w:r>
    </w:p>
    <w:p w14:paraId="51225993"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сигнализация состояния работы противопожарных клапанов и вентиляционных установок при пожаре;</w:t>
      </w:r>
    </w:p>
    <w:p w14:paraId="2DD330A0"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предотвращение и ограничение развитие пожара, а также защита материальных ценностей и обеспечение безопасности людей;</w:t>
      </w:r>
    </w:p>
    <w:p w14:paraId="19FD23E6"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обеспечение моментального реагирования с предоставлением точной информации о характере события;</w:t>
      </w:r>
    </w:p>
    <w:p w14:paraId="1F56E3C2"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наличие БКИ со свето-звуковой индикацией состояния зон АУГПТ на посту охраны (пожарном посту) в соответствии с п.5.3, 5.12, 5.13 СП 484.1311500.2020</w:t>
      </w:r>
    </w:p>
    <w:p w14:paraId="636C3B9A"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соблюдение требований п.5.8, 6.6 СП6.13130.2021;</w:t>
      </w:r>
    </w:p>
    <w:p w14:paraId="4A3770A4"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 xml:space="preserve">наличие задания для смежного раздела и/или требования в ПЗ о необходимости автоматической системы вентиляции по удалению отработанных газов (или передвижных вентиляционных установок и стыковочных узлов, которые должны входить в состав этого тома) после тушения пожара, а также клапана компенсации давления (устанавливаемого со </w:t>
      </w:r>
      <w:r w:rsidRPr="00FD6236">
        <w:rPr>
          <w:rFonts w:ascii="Times New Roman" w:eastAsia="Arial Unicode MS" w:hAnsi="Times New Roman"/>
          <w:bCs/>
          <w:sz w:val="24"/>
          <w:szCs w:val="24"/>
        </w:rPr>
        <w:lastRenderedPageBreak/>
        <w:t>стороны улицы) по расчетным данным в соответствии с п.7.13 СП 7.13130.2013, п.9.14 СП 485.1311500.2020;</w:t>
      </w:r>
    </w:p>
    <w:p w14:paraId="4BE91A6B"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наличие 100% запаса ГОТВ (отдельный запасной модуль) в соответствии п.9.6 СП 485.1311500.2020;</w:t>
      </w:r>
    </w:p>
    <w:p w14:paraId="48A768B7"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выдачу сигналов при срабатывании средств системы, выдачу сигналов на выносные устройства (пожарные оповещетели) световой и звуковой индикации системы;</w:t>
      </w:r>
    </w:p>
    <w:p w14:paraId="59691942"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вывод сигналов «Пожар» и других сообщений систем пожаротушения в ТП, НРП, ДГУ, блок-контейнеров и других зданий, строений и сооружений автодороги на пожарный пост (посты, в диспетчерскую);</w:t>
      </w:r>
    </w:p>
    <w:p w14:paraId="2FFADE95"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 xml:space="preserve">ведение протокола событий; </w:t>
      </w:r>
    </w:p>
    <w:p w14:paraId="4639B94B"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для удаления ГОТВ после тушения пожара, должна быть предусмотрена автоматическая система вентиляции по удалению отработанных газов (или передвижные вентиляционные установки и стыковочные узлы) и клапан компенсации давления (устанавливаемый со стороны улицы);</w:t>
      </w:r>
    </w:p>
    <w:p w14:paraId="2F8650CF"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длину рукава установки для удаления ГОТВ после тушения пожара (в случае использования передвижных вентиляционных установок) рассчитывать, исходя из расстояния до открытого проёма вне здания;</w:t>
      </w:r>
    </w:p>
    <w:p w14:paraId="4ED6D184"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состав и характеристики системы должны обеспечивать функционал по интеграции (программное обеспечение, интерфейсы, протоколы) со сторонним программным обеспечением в части управления, хранения данных и контрольно-диагностических данных (в т.ч. в соответствии с требованиями контрольно-диагностической системы);</w:t>
      </w:r>
    </w:p>
    <w:p w14:paraId="22309743"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состав основного комплекта документов должен содержать ведомость с рекомендуемым комплектом запасных частей, инструмента и принадлежностей выполненную в соответствии с ГОСТ Р 2.610-2019;</w:t>
      </w:r>
    </w:p>
    <w:p w14:paraId="3D27A4CE"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 состав рабочей документации должна входить программа и методика испытаний выполненная в соответствии с ГОСТ 19.301-79.</w:t>
      </w:r>
    </w:p>
    <w:p w14:paraId="34EA46E8" w14:textId="77777777" w:rsidR="00E91AC8" w:rsidRPr="00FD6236" w:rsidRDefault="00E91AC8" w:rsidP="00E91AC8">
      <w:pPr>
        <w:tabs>
          <w:tab w:val="left" w:pos="1134"/>
        </w:tabs>
        <w:spacing w:after="0"/>
        <w:ind w:left="709"/>
        <w:contextualSpacing/>
        <w:jc w:val="both"/>
        <w:rPr>
          <w:rFonts w:ascii="Times New Roman" w:eastAsia="Arial Unicode MS" w:hAnsi="Times New Roman"/>
          <w:bCs/>
          <w:sz w:val="24"/>
          <w:szCs w:val="24"/>
        </w:rPr>
      </w:pPr>
    </w:p>
    <w:p w14:paraId="1AAF047B" w14:textId="77777777" w:rsidR="00E91AC8" w:rsidRPr="00FD6236" w:rsidRDefault="00E91AC8" w:rsidP="00E91AC8">
      <w:pPr>
        <w:tabs>
          <w:tab w:val="left" w:pos="1134"/>
        </w:tabs>
        <w:spacing w:after="0"/>
        <w:ind w:left="709"/>
        <w:contextualSpacing/>
        <w:jc w:val="both"/>
        <w:rPr>
          <w:rFonts w:ascii="Times New Roman" w:eastAsia="Arial Unicode MS" w:hAnsi="Times New Roman"/>
          <w:b/>
          <w:bCs/>
          <w:sz w:val="24"/>
          <w:szCs w:val="24"/>
        </w:rPr>
      </w:pPr>
      <w:r w:rsidRPr="00FD6236">
        <w:rPr>
          <w:rFonts w:ascii="Times New Roman" w:eastAsia="Arial Unicode MS" w:hAnsi="Times New Roman"/>
          <w:b/>
          <w:bCs/>
          <w:sz w:val="24"/>
          <w:szCs w:val="24"/>
        </w:rPr>
        <w:t>Охранно-тревожная сигнализация (ОТС)</w:t>
      </w:r>
    </w:p>
    <w:p w14:paraId="474BA020" w14:textId="77777777" w:rsidR="00E91AC8" w:rsidRPr="009B6DB1" w:rsidRDefault="00E91AC8" w:rsidP="00E91AC8">
      <w:pPr>
        <w:spacing w:after="0" w:line="240" w:lineRule="auto"/>
        <w:ind w:firstLine="709"/>
        <w:jc w:val="both"/>
        <w:rPr>
          <w:rFonts w:ascii="Times New Roman" w:eastAsia="Arial Unicode MS" w:hAnsi="Times New Roman"/>
          <w:bCs/>
          <w:spacing w:val="-2"/>
          <w:sz w:val="24"/>
          <w:szCs w:val="24"/>
        </w:rPr>
      </w:pPr>
      <w:r w:rsidRPr="009B6DB1">
        <w:rPr>
          <w:rFonts w:ascii="Times New Roman" w:eastAsia="Arial Unicode MS" w:hAnsi="Times New Roman"/>
          <w:bCs/>
          <w:spacing w:val="-2"/>
          <w:sz w:val="24"/>
          <w:szCs w:val="24"/>
        </w:rPr>
        <w:t xml:space="preserve">Охранно-тревожная сигнализация - это перечень приборов и устройств, обеспечивающих обнаружение нелегитимных действий по отношению к охраняемому объекту с выдачей и передачей в заданном виде тревожных сообщений (сигналов). Состоит из охранных извещателей, звуковых оповещателей, блоков контроля и индикации и приборов управления. </w:t>
      </w:r>
    </w:p>
    <w:p w14:paraId="3B4AC35E" w14:textId="77777777" w:rsidR="00E91AC8" w:rsidRPr="00FD6236" w:rsidRDefault="00E91AC8" w:rsidP="00E91AC8">
      <w:pPr>
        <w:tabs>
          <w:tab w:val="left" w:pos="1134"/>
        </w:tabs>
        <w:spacing w:after="0"/>
        <w:ind w:left="709"/>
        <w:contextualSpacing/>
        <w:jc w:val="both"/>
        <w:rPr>
          <w:rFonts w:ascii="Times New Roman" w:eastAsia="Arial Unicode MS" w:hAnsi="Times New Roman"/>
          <w:b/>
          <w:bCs/>
          <w:sz w:val="24"/>
          <w:szCs w:val="24"/>
        </w:rPr>
      </w:pPr>
      <w:r w:rsidRPr="00FD6236">
        <w:rPr>
          <w:rFonts w:ascii="Times New Roman" w:eastAsia="Arial Unicode MS" w:hAnsi="Times New Roman"/>
          <w:bCs/>
          <w:sz w:val="24"/>
          <w:szCs w:val="24"/>
        </w:rPr>
        <w:t>Основные функции и возможности:</w:t>
      </w:r>
    </w:p>
    <w:p w14:paraId="3E35BB86"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обнаружение признаков появления нарушителя на охраняемом объекте и подача извещения о тревоге для принятия оперативных мер по реагированию;</w:t>
      </w:r>
    </w:p>
    <w:p w14:paraId="2E67DD5F"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оповещение о проникновении или попытке проникновения на охраняемый объект, с фиксацией факта, места и времени нарушения рубежа охраны;</w:t>
      </w:r>
    </w:p>
    <w:p w14:paraId="61A4493F"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вызов группы немедленного реагирования по сигналу тревоги;</w:t>
      </w:r>
    </w:p>
    <w:p w14:paraId="769AD784" w14:textId="77777777" w:rsidR="00E91AC8" w:rsidRPr="00FD6236" w:rsidRDefault="00E91AC8" w:rsidP="00E91AC8">
      <w:pPr>
        <w:pStyle w:val="ac"/>
        <w:numPr>
          <w:ilvl w:val="0"/>
          <w:numId w:val="158"/>
        </w:numPr>
        <w:tabs>
          <w:tab w:val="left" w:pos="1134"/>
        </w:tabs>
        <w:spacing w:after="0" w:line="240" w:lineRule="auto"/>
        <w:ind w:left="0" w:firstLine="709"/>
        <w:jc w:val="both"/>
        <w:rPr>
          <w:rFonts w:ascii="Times New Roman" w:eastAsia="Arial Unicode MS" w:hAnsi="Times New Roman"/>
          <w:bCs/>
          <w:sz w:val="24"/>
          <w:szCs w:val="24"/>
        </w:rPr>
      </w:pPr>
      <w:r w:rsidRPr="00FD6236">
        <w:rPr>
          <w:rFonts w:ascii="Times New Roman" w:hAnsi="Times New Roman"/>
          <w:sz w:val="24"/>
          <w:szCs w:val="24"/>
        </w:rPr>
        <w:t>электроснабжение технических средств сигнализации должно соответствовать (с подтверждением расчетом) п.6 РД 78.145-93;</w:t>
      </w:r>
    </w:p>
    <w:p w14:paraId="2D4AD6CB"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обеспечение двухрубежной системы охранной сигнализации зданий;</w:t>
      </w:r>
    </w:p>
    <w:p w14:paraId="2B1EFCB1"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использование только врезных и/или встраиваемых в электромагнитные (электромеханические) замки (защелки) или доводчики магнитоконтактных извещателей;</w:t>
      </w:r>
    </w:p>
    <w:p w14:paraId="5ED0EF0F"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электромагнитные (электромеханические) замки (защелки) и доводчики должны подбираться исходя технических характеристик и типа дверей;</w:t>
      </w:r>
    </w:p>
    <w:p w14:paraId="10700DB6"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hAnsi="Times New Roman"/>
          <w:sz w:val="24"/>
          <w:szCs w:val="24"/>
        </w:rPr>
        <w:t xml:space="preserve">наличие тревожных кнопок в помещениях с денежным обращением, пункте продаж, в диспетчерской, посту охраны; </w:t>
      </w:r>
    </w:p>
    <w:p w14:paraId="35CAAAE0"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hAnsi="Times New Roman"/>
          <w:sz w:val="24"/>
          <w:szCs w:val="24"/>
        </w:rPr>
        <w:lastRenderedPageBreak/>
        <w:t>наличие БКИ со свето-звуковой индикацией состояния зон и разделов охранно-тревожной сигнализации на посту охраны;</w:t>
      </w:r>
    </w:p>
    <w:p w14:paraId="3B0A3036"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hAnsi="Times New Roman"/>
          <w:sz w:val="24"/>
          <w:szCs w:val="24"/>
        </w:rPr>
        <w:t>наличие АРМ и ПО с мнемографикой на посту охраны с функцией постановки/снятия с охраны зон/разделов;контроль</w:t>
      </w:r>
      <w:r w:rsidRPr="00FD6236">
        <w:rPr>
          <w:rFonts w:ascii="Times New Roman" w:eastAsia="Arial Unicode MS" w:hAnsi="Times New Roman"/>
          <w:bCs/>
          <w:sz w:val="24"/>
          <w:szCs w:val="24"/>
        </w:rPr>
        <w:t xml:space="preserve"> обстановки для предотвращения несанкционированного проникновения в охраняемые помещения объекта;</w:t>
      </w:r>
    </w:p>
    <w:p w14:paraId="10E8637C"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обеспечение раздельной постановки и снятия с охраны отдельных помещений (зон, разделов), а также в целом периметра здания (зданий);</w:t>
      </w:r>
    </w:p>
    <w:p w14:paraId="3E3D33AF"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вывод сигналов «Тревога» и других сообщений систем охранно-тревожной сигнализации в ТП, НРП, ДГУ, блок-контейнеров и других зданий, строений и сооружений автодороги на пост охраны (в диспетчерскую);</w:t>
      </w:r>
    </w:p>
    <w:p w14:paraId="4CF49DC9"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при наличии у окон и дверей нескольких фрамуг и створок должны быть предусмотрены магнитоконтактные извещатели на каждую створку и фрамугу;</w:t>
      </w:r>
    </w:p>
    <w:p w14:paraId="5F56005C"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выдача сигналов при срабатывании средств системы, выдача сигналов на выносные устройства (охранные оповещатели) световой и звуковой индикации системы;</w:t>
      </w:r>
    </w:p>
    <w:p w14:paraId="0158A92F"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состав и характеристики системы должны обеспечивать функционал по интеграции (программное обеспечение, интерфейсы, протоколы) со сторонним программным обеспечением в части управления, хранения данных и контрольно-диагностических данных (в т.ч. в соответствии с требованиями контрольно-диагностической системы);</w:t>
      </w:r>
    </w:p>
    <w:p w14:paraId="415F28CC"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защита оборудования наружной (уличной) установки должна быть не ниже стандартов IP66 и NEMA 4X;</w:t>
      </w:r>
    </w:p>
    <w:p w14:paraId="7AACE0D7"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 xml:space="preserve">архитектура СКС для </w:t>
      </w:r>
      <w:r w:rsidRPr="00FD6236">
        <w:rPr>
          <w:rFonts w:ascii="Times New Roman" w:eastAsia="Arial Unicode MS" w:hAnsi="Times New Roman"/>
          <w:bCs/>
          <w:sz w:val="24"/>
          <w:szCs w:val="24"/>
          <w:lang w:val="en-US"/>
        </w:rPr>
        <w:t>IP</w:t>
      </w:r>
      <w:r w:rsidRPr="00FD6236">
        <w:rPr>
          <w:rFonts w:ascii="Times New Roman" w:eastAsia="Arial Unicode MS" w:hAnsi="Times New Roman"/>
          <w:bCs/>
          <w:sz w:val="24"/>
          <w:szCs w:val="24"/>
        </w:rPr>
        <w:t xml:space="preserve"> оборудования системы должно строиться на базе общей сети передачи данных объекта;</w:t>
      </w:r>
    </w:p>
    <w:p w14:paraId="553A8F64"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программно-аппаратная часть системы должна строится на серверных</w:t>
      </w:r>
      <w:r w:rsidRPr="00FD6236">
        <w:rPr>
          <w:rFonts w:ascii="Times New Roman" w:eastAsia="Arial Unicode MS" w:hAnsi="Times New Roman"/>
          <w:bCs/>
          <w:sz w:val="24"/>
          <w:szCs w:val="24"/>
        </w:rPr>
        <w:br/>
        <w:t>мощностях гиперконвергентной архитектуры;</w:t>
      </w:r>
    </w:p>
    <w:p w14:paraId="429BCFC3"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состав основного комплекта документов должен содержать ведомость с рекомендуемым комплектом запасных частей, инструмента и принадлежностей выполненную в соответствии с ГОСТ Р 2.610-2019;</w:t>
      </w:r>
    </w:p>
    <w:p w14:paraId="6E7E3CE9"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 состав рабочей документации должна входить программа и методика испытаний выполненная в соответствии с ГОСТ 19.301-79;</w:t>
      </w:r>
    </w:p>
    <w:p w14:paraId="7BF3A503"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ведение протокола событий.</w:t>
      </w:r>
    </w:p>
    <w:p w14:paraId="4D0E535C" w14:textId="77777777" w:rsidR="00E91AC8" w:rsidRPr="00FD6236" w:rsidRDefault="00E91AC8" w:rsidP="00E91AC8">
      <w:pPr>
        <w:tabs>
          <w:tab w:val="left" w:pos="1134"/>
        </w:tabs>
        <w:spacing w:after="0"/>
        <w:ind w:left="709"/>
        <w:contextualSpacing/>
        <w:jc w:val="both"/>
        <w:rPr>
          <w:rFonts w:ascii="Times New Roman" w:eastAsia="Arial Unicode MS" w:hAnsi="Times New Roman"/>
          <w:bCs/>
          <w:sz w:val="24"/>
          <w:szCs w:val="24"/>
        </w:rPr>
      </w:pPr>
    </w:p>
    <w:p w14:paraId="39A0C039" w14:textId="77777777" w:rsidR="00E91AC8" w:rsidRPr="00FD6236" w:rsidRDefault="00E91AC8" w:rsidP="00E91AC8">
      <w:pPr>
        <w:tabs>
          <w:tab w:val="left" w:pos="1134"/>
        </w:tabs>
        <w:spacing w:after="0"/>
        <w:ind w:left="709"/>
        <w:contextualSpacing/>
        <w:jc w:val="both"/>
        <w:rPr>
          <w:rFonts w:ascii="Times New Roman" w:eastAsia="Arial Unicode MS" w:hAnsi="Times New Roman"/>
          <w:b/>
          <w:bCs/>
          <w:sz w:val="24"/>
          <w:szCs w:val="24"/>
        </w:rPr>
      </w:pPr>
      <w:r w:rsidRPr="00FD6236">
        <w:rPr>
          <w:rFonts w:ascii="Times New Roman" w:eastAsia="Arial Unicode MS" w:hAnsi="Times New Roman"/>
          <w:b/>
          <w:bCs/>
          <w:sz w:val="24"/>
          <w:szCs w:val="24"/>
        </w:rPr>
        <w:t>Система контроля и управления доступом (СКУД)</w:t>
      </w:r>
    </w:p>
    <w:p w14:paraId="66FB0F57" w14:textId="77777777" w:rsidR="00E91AC8" w:rsidRPr="00FD6236" w:rsidRDefault="00E91AC8" w:rsidP="00E91AC8">
      <w:pPr>
        <w:spacing w:after="0" w:line="240" w:lineRule="auto"/>
        <w:ind w:firstLine="709"/>
        <w:jc w:val="both"/>
        <w:rPr>
          <w:rFonts w:ascii="Times New Roman" w:eastAsia="Arial Unicode MS" w:hAnsi="Times New Roman"/>
          <w:bCs/>
          <w:sz w:val="24"/>
          <w:szCs w:val="24"/>
        </w:rPr>
      </w:pPr>
      <w:r w:rsidRPr="00FD6236">
        <w:rPr>
          <w:rFonts w:ascii="Times New Roman" w:eastAsia="Arial Unicode MS" w:hAnsi="Times New Roman"/>
          <w:bCs/>
          <w:sz w:val="24"/>
          <w:szCs w:val="24"/>
        </w:rPr>
        <w:t>Система контроля и управления доступом - это элемент системы безопасности, защищающий отдельные помещения или зоны от несанкционированного прохода или проезда. Состоит из считывателей, контроллеров доступа, замков, охранных извещателей, шлагбаумов.</w:t>
      </w:r>
    </w:p>
    <w:p w14:paraId="48886521" w14:textId="77777777" w:rsidR="00E91AC8" w:rsidRPr="00FD6236" w:rsidRDefault="00E91AC8" w:rsidP="00E91AC8">
      <w:pPr>
        <w:tabs>
          <w:tab w:val="left" w:pos="1134"/>
        </w:tabs>
        <w:spacing w:after="0"/>
        <w:ind w:left="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Основные функции и возможности:ограничение доступа людей и въезда автотранспорта на контролируемую территорию;</w:t>
      </w:r>
    </w:p>
    <w:p w14:paraId="339C8BBD"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разграничение доступа для сотрудников и посетителей в определённые помещения и рабочие зоны, не предназначенные для общего пользования;</w:t>
      </w:r>
    </w:p>
    <w:p w14:paraId="17A9A8F4"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контроль и регистрация с сохранением в архиве, времени входа и выхода людей на контролируемую территорию;</w:t>
      </w:r>
    </w:p>
    <w:p w14:paraId="62C36391"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использование только врезных и/или встраиваемых в электромагнитные (электромеханические) замки (защелки) или доводчики магнитоконтактных извещателей;</w:t>
      </w:r>
    </w:p>
    <w:p w14:paraId="7CCFA417"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электромагнитные (электромеханические) замки (защелки) и доводчики должны подбираться исходя технических характеристик и типа дверей;</w:t>
      </w:r>
    </w:p>
    <w:p w14:paraId="44D6EE35"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наличие кнопок аварийной разблокировки дверей СКУД в соответствии с п.5.2.1.7 ГОСТ Р 51241-2008;</w:t>
      </w:r>
    </w:p>
    <w:p w14:paraId="047D37CE"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lastRenderedPageBreak/>
        <w:t>оснащение точками доступа помещений жизнеобеспечения здания, помещений с денежным обращением, охраны, диспетчерской, серверной, ИБП;</w:t>
      </w:r>
    </w:p>
    <w:p w14:paraId="52D2976D"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создание, оперативное регулирование и учет базы данных сотрудников, их уровней доступа и режима работы;</w:t>
      </w:r>
    </w:p>
    <w:p w14:paraId="74081646"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аудио и видео связь с въездными группами на территорию объекта и входными группами в здания с постом охраны и диспетчерской;</w:t>
      </w:r>
    </w:p>
    <w:p w14:paraId="754B67EC"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контроль и управление временными ограничениями прохода людей и проезда автотранспорта через точки доступа как для постоянно зарегистрированных, так и для разового посещения;</w:t>
      </w:r>
    </w:p>
    <w:p w14:paraId="68DEC989"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разблокировка дверей, оборудованных СКУД на путях эвакуации при пожаре;</w:t>
      </w:r>
    </w:p>
    <w:p w14:paraId="45E66FE6"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регистрация даты и времени въезда и выезда автотранспорта с фиксацией в памяти СКУД (АРМ);</w:t>
      </w:r>
    </w:p>
    <w:p w14:paraId="345FB04F"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hAnsi="Times New Roman"/>
          <w:sz w:val="24"/>
          <w:szCs w:val="24"/>
        </w:rPr>
        <w:t>наличие на посту охраны (диспетчерской) АРМ и ПО с мнемографикой для оперативного управление точками доступа СКУД − блокировка и разблокирование, а также дистанционного управления исполнительными устройствами типа шлагбаум;</w:t>
      </w:r>
    </w:p>
    <w:p w14:paraId="55FB93CD"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состав и характеристики системы должны обеспечивать функционал по интеграции (программное обеспечение, интерфейсы, протоколы) со сторонним программным обеспечением в части управления, хранения данных и контрольно-диагностических данных (в т.ч. в соответствии с требованиями контрольно-диагностической системы);</w:t>
      </w:r>
    </w:p>
    <w:p w14:paraId="2F61F5CB"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защита оборудования наружной (уличной) установки должна быть не ниже стандартов IP66 и NEMA 4X;</w:t>
      </w:r>
    </w:p>
    <w:p w14:paraId="5C1F29D0"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 xml:space="preserve">архитектура СКС для </w:t>
      </w:r>
      <w:r w:rsidRPr="00FD6236">
        <w:rPr>
          <w:rFonts w:ascii="Times New Roman" w:eastAsia="Arial Unicode MS" w:hAnsi="Times New Roman"/>
          <w:bCs/>
          <w:sz w:val="24"/>
          <w:szCs w:val="24"/>
          <w:lang w:val="en-US"/>
        </w:rPr>
        <w:t>IP</w:t>
      </w:r>
      <w:r w:rsidRPr="00FD6236">
        <w:rPr>
          <w:rFonts w:ascii="Times New Roman" w:eastAsia="Arial Unicode MS" w:hAnsi="Times New Roman"/>
          <w:bCs/>
          <w:sz w:val="24"/>
          <w:szCs w:val="24"/>
        </w:rPr>
        <w:t xml:space="preserve"> оборудования системы должно строиться на базе общей сети передачи данных объекта;</w:t>
      </w:r>
    </w:p>
    <w:p w14:paraId="3293EBD4"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программно-аппаратная часть системы должна строится на серверных</w:t>
      </w:r>
      <w:r w:rsidRPr="00FD6236">
        <w:rPr>
          <w:rFonts w:ascii="Times New Roman" w:eastAsia="Arial Unicode MS" w:hAnsi="Times New Roman"/>
          <w:bCs/>
          <w:sz w:val="24"/>
          <w:szCs w:val="24"/>
        </w:rPr>
        <w:br/>
        <w:t>мощностях гиперконвергентной архитектуры;</w:t>
      </w:r>
    </w:p>
    <w:p w14:paraId="55187EAB" w14:textId="61A5AE97" w:rsidR="00E91AC8" w:rsidRPr="00E91AC8" w:rsidRDefault="00E91AC8" w:rsidP="00D80102">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состав основного комплекта документов должен содержать ведомость с рекомендуемым комплектом запасных частей, инструмента и принадлежностей выполненную в соответствии с ГОСТ Р 2.610-2019;в состав рабочей документации должна входить программа и методика испытаний выполненная в соответствии с ГОСТ 19.301-79.</w:t>
      </w:r>
    </w:p>
    <w:p w14:paraId="27C03B77" w14:textId="77777777" w:rsidR="00E91AC8" w:rsidRPr="00FD6236" w:rsidRDefault="00E91AC8" w:rsidP="00E91AC8">
      <w:pPr>
        <w:spacing w:after="0" w:line="240" w:lineRule="auto"/>
        <w:ind w:firstLine="709"/>
        <w:jc w:val="both"/>
        <w:rPr>
          <w:rFonts w:ascii="Times New Roman" w:eastAsia="Arial Unicode MS" w:hAnsi="Times New Roman"/>
          <w:bCs/>
          <w:sz w:val="24"/>
          <w:szCs w:val="24"/>
        </w:rPr>
      </w:pPr>
    </w:p>
    <w:p w14:paraId="14B619CD" w14:textId="77777777" w:rsidR="00E91AC8" w:rsidRPr="00FD6236" w:rsidRDefault="00E91AC8" w:rsidP="00E91AC8">
      <w:pPr>
        <w:tabs>
          <w:tab w:val="left" w:pos="1134"/>
        </w:tabs>
        <w:spacing w:after="0"/>
        <w:ind w:left="709"/>
        <w:contextualSpacing/>
        <w:jc w:val="both"/>
        <w:rPr>
          <w:rFonts w:ascii="Times New Roman" w:eastAsia="Arial Unicode MS" w:hAnsi="Times New Roman"/>
          <w:b/>
          <w:bCs/>
          <w:sz w:val="24"/>
          <w:szCs w:val="24"/>
        </w:rPr>
      </w:pPr>
      <w:r w:rsidRPr="00FD6236">
        <w:rPr>
          <w:rFonts w:ascii="Times New Roman" w:eastAsia="Arial Unicode MS" w:hAnsi="Times New Roman"/>
          <w:b/>
          <w:bCs/>
          <w:sz w:val="24"/>
          <w:szCs w:val="24"/>
        </w:rPr>
        <w:t>Громкоговорящее оповещение (ГГО)</w:t>
      </w:r>
    </w:p>
    <w:p w14:paraId="29089196" w14:textId="77777777" w:rsidR="00E91AC8" w:rsidRPr="00FD6236" w:rsidRDefault="00E91AC8" w:rsidP="00E91AC8">
      <w:pPr>
        <w:spacing w:after="0" w:line="240" w:lineRule="auto"/>
        <w:ind w:firstLine="709"/>
        <w:jc w:val="both"/>
        <w:rPr>
          <w:rFonts w:ascii="Times New Roman" w:eastAsia="Arial Unicode MS" w:hAnsi="Times New Roman"/>
          <w:bCs/>
          <w:sz w:val="24"/>
          <w:szCs w:val="24"/>
        </w:rPr>
      </w:pPr>
      <w:r w:rsidRPr="00FD6236">
        <w:rPr>
          <w:rFonts w:ascii="Times New Roman" w:eastAsia="Arial Unicode MS" w:hAnsi="Times New Roman"/>
          <w:bCs/>
          <w:sz w:val="24"/>
          <w:szCs w:val="24"/>
        </w:rPr>
        <w:t>Громкоговорящее оповещение представляет собой один из видов проводной односторонней громкой связи для передачи аудио информации. Состоит из микрофонной консоли, усилителя сигнала, аудиопроигрывателя, громкоговорителей (акустических колонок).</w:t>
      </w:r>
    </w:p>
    <w:p w14:paraId="48C5DF3D" w14:textId="77777777" w:rsidR="00E91AC8" w:rsidRPr="00FD6236" w:rsidRDefault="00E91AC8" w:rsidP="00E91AC8">
      <w:pPr>
        <w:spacing w:after="0" w:line="240" w:lineRule="auto"/>
        <w:ind w:firstLine="709"/>
        <w:jc w:val="both"/>
        <w:rPr>
          <w:rFonts w:ascii="Times New Roman" w:eastAsia="Arial Unicode MS" w:hAnsi="Times New Roman"/>
          <w:bCs/>
          <w:sz w:val="24"/>
          <w:szCs w:val="24"/>
        </w:rPr>
      </w:pPr>
      <w:r w:rsidRPr="00FD6236">
        <w:rPr>
          <w:rFonts w:ascii="Times New Roman" w:eastAsia="Arial Unicode MS" w:hAnsi="Times New Roman"/>
          <w:bCs/>
          <w:sz w:val="24"/>
          <w:szCs w:val="24"/>
        </w:rPr>
        <w:t>ГГО должно быть предусмотрено на периметре всех зданий и сооружений объекта и в целом на ПВП для оповещения участников дорожного движения.</w:t>
      </w:r>
    </w:p>
    <w:p w14:paraId="6A120664" w14:textId="77777777" w:rsidR="00E91AC8" w:rsidRPr="00FD6236" w:rsidRDefault="00E91AC8" w:rsidP="00E91AC8">
      <w:pPr>
        <w:spacing w:after="0" w:line="240" w:lineRule="auto"/>
        <w:ind w:firstLine="709"/>
        <w:jc w:val="both"/>
        <w:rPr>
          <w:rFonts w:ascii="Times New Roman" w:hAnsi="Times New Roman"/>
          <w:sz w:val="24"/>
          <w:szCs w:val="24"/>
        </w:rPr>
      </w:pPr>
      <w:r w:rsidRPr="00FD6236">
        <w:rPr>
          <w:rFonts w:ascii="Times New Roman" w:eastAsia="Arial Unicode MS" w:hAnsi="Times New Roman"/>
          <w:bCs/>
          <w:sz w:val="24"/>
          <w:szCs w:val="24"/>
        </w:rPr>
        <w:t>Основные функции и возможности:</w:t>
      </w:r>
    </w:p>
    <w:p w14:paraId="508C255C"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состав и характеристики системы должны обеспечивать функционал по интеграции (программное обеспечение, интерфейсы, протоколы) со сторонним программным обеспечением в части управления, хранения данных и контрольно-диагностических данных (в т.ч. в соответствии с требованиями контрольно-диагностической системы);</w:t>
      </w:r>
    </w:p>
    <w:p w14:paraId="2B821E01"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 xml:space="preserve">архитектура СКС для </w:t>
      </w:r>
      <w:r w:rsidRPr="00FD6236">
        <w:rPr>
          <w:rFonts w:ascii="Times New Roman" w:eastAsia="Arial Unicode MS" w:hAnsi="Times New Roman"/>
          <w:bCs/>
          <w:sz w:val="24"/>
          <w:szCs w:val="24"/>
          <w:lang w:val="en-US"/>
        </w:rPr>
        <w:t>IP</w:t>
      </w:r>
      <w:r w:rsidRPr="00FD6236">
        <w:rPr>
          <w:rFonts w:ascii="Times New Roman" w:eastAsia="Arial Unicode MS" w:hAnsi="Times New Roman"/>
          <w:bCs/>
          <w:sz w:val="24"/>
          <w:szCs w:val="24"/>
        </w:rPr>
        <w:t xml:space="preserve"> оборудования системы должно строиться на базе общей сети передачи данных объекта;</w:t>
      </w:r>
    </w:p>
    <w:p w14:paraId="39C5CF33"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защита оборудования наружной (уличной) установки должна быть не ниже стандартов IP66 и NEMA 4X;</w:t>
      </w:r>
    </w:p>
    <w:p w14:paraId="74AAB243"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lastRenderedPageBreak/>
        <w:t>состав основного комплекта документов должен содержать ведомость с рекомендуемым комплектом запасных частей, инструмента и принадлежностей выполненную в соответствии с ГОСТ Р 2.610-2019;</w:t>
      </w:r>
    </w:p>
    <w:p w14:paraId="5385B344"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в состав рабочей документации должна входить программа и методика испытаний выполненная в соответствии с ГОСТ 19.301-79.</w:t>
      </w:r>
    </w:p>
    <w:p w14:paraId="4B3B2C84" w14:textId="77777777" w:rsidR="00E91AC8" w:rsidRPr="00FD6236" w:rsidRDefault="00E91AC8" w:rsidP="00E91AC8">
      <w:pPr>
        <w:spacing w:after="0" w:line="240" w:lineRule="auto"/>
        <w:ind w:firstLine="709"/>
        <w:jc w:val="both"/>
        <w:rPr>
          <w:rFonts w:ascii="Times New Roman" w:eastAsia="Arial Unicode MS" w:hAnsi="Times New Roman"/>
          <w:bCs/>
          <w:sz w:val="24"/>
          <w:szCs w:val="24"/>
        </w:rPr>
      </w:pPr>
    </w:p>
    <w:p w14:paraId="63E2DAA6" w14:textId="77777777" w:rsidR="00E91AC8" w:rsidRPr="00FD6236" w:rsidRDefault="00E91AC8" w:rsidP="00E91AC8">
      <w:pPr>
        <w:tabs>
          <w:tab w:val="left" w:pos="1134"/>
        </w:tabs>
        <w:spacing w:after="0"/>
        <w:ind w:left="709"/>
        <w:contextualSpacing/>
        <w:jc w:val="both"/>
        <w:rPr>
          <w:rFonts w:ascii="Times New Roman" w:eastAsia="Arial Unicode MS" w:hAnsi="Times New Roman"/>
          <w:b/>
          <w:bCs/>
          <w:sz w:val="24"/>
          <w:szCs w:val="24"/>
        </w:rPr>
      </w:pPr>
      <w:r w:rsidRPr="00FD6236">
        <w:rPr>
          <w:rFonts w:ascii="Times New Roman" w:eastAsia="Arial Unicode MS" w:hAnsi="Times New Roman"/>
          <w:b/>
          <w:bCs/>
          <w:sz w:val="24"/>
          <w:szCs w:val="24"/>
        </w:rPr>
        <w:t>Система диспетчерской (домофонной) связи (СДС)</w:t>
      </w:r>
    </w:p>
    <w:p w14:paraId="10EAF450" w14:textId="77777777" w:rsidR="00E91AC8" w:rsidRPr="00FD6236" w:rsidRDefault="00E91AC8" w:rsidP="00E91AC8">
      <w:pPr>
        <w:spacing w:after="0" w:line="240" w:lineRule="auto"/>
        <w:ind w:firstLine="709"/>
        <w:jc w:val="both"/>
        <w:rPr>
          <w:rFonts w:ascii="Times New Roman" w:hAnsi="Times New Roman"/>
          <w:sz w:val="24"/>
          <w:szCs w:val="24"/>
        </w:rPr>
      </w:pPr>
      <w:r w:rsidRPr="00FD6236">
        <w:rPr>
          <w:rFonts w:ascii="Times New Roman" w:eastAsia="Arial Unicode MS" w:hAnsi="Times New Roman"/>
          <w:bCs/>
          <w:sz w:val="24"/>
          <w:szCs w:val="24"/>
        </w:rPr>
        <w:t>Система диспетчерской (домофонной) связи - это вид оперативной связи (проводной или по радиоканалу), используемый для переговоров клиентов, посетителей и дежурного персонала на объекте, диспетчера или управляющего с руководителями работ на местах. Основное ее назначение - непрерывное оперативное руководство. Состоит из пульта диспетчера, переговорных устройств, коммутатора, линий связи.</w:t>
      </w:r>
      <w:r w:rsidRPr="00FD6236">
        <w:rPr>
          <w:rFonts w:ascii="Times New Roman" w:hAnsi="Times New Roman"/>
          <w:sz w:val="24"/>
          <w:szCs w:val="24"/>
        </w:rPr>
        <w:t xml:space="preserve">Оснащению СДС подлежат кабины кассиров на ПВП для связи с диспетчером и водителями легковых и грузовых транспортных средств в двух уровнях, входы, въезды/выезды на территорию и здания объекта (за исключением ЦПиО), помещение охраны, рабочие места диспетчеров и управляющего ПВП. При наличии колонок экстренного вызова на полосах, а также переговорной связи на АПП, они также должны быть в полной мере интегрироваться в СДС как составная часть. </w:t>
      </w:r>
      <w:r w:rsidRPr="00FD6236">
        <w:rPr>
          <w:rFonts w:ascii="Times New Roman" w:eastAsia="Arial Unicode MS" w:hAnsi="Times New Roman"/>
          <w:bCs/>
          <w:sz w:val="24"/>
          <w:szCs w:val="24"/>
        </w:rPr>
        <w:t>Основные функции и возможности:</w:t>
      </w:r>
    </w:p>
    <w:p w14:paraId="20AB6B05"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о</w:t>
      </w:r>
      <w:r w:rsidRPr="00FD6236">
        <w:rPr>
          <w:rFonts w:eastAsia="Arial Unicode MS"/>
          <w:bCs/>
          <w:sz w:val="24"/>
          <w:szCs w:val="24"/>
        </w:rPr>
        <w:t>бъединять функционал ди</w:t>
      </w:r>
      <w:r w:rsidRPr="00FD6236">
        <w:rPr>
          <w:rFonts w:ascii="Times New Roman" w:eastAsia="Arial Unicode MS" w:hAnsi="Times New Roman"/>
          <w:bCs/>
          <w:sz w:val="24"/>
          <w:szCs w:val="24"/>
        </w:rPr>
        <w:t>спетчерской и телефонной связи;</w:t>
      </w:r>
    </w:p>
    <w:p w14:paraId="6B355D01"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и</w:t>
      </w:r>
      <w:r w:rsidRPr="00FD6236">
        <w:rPr>
          <w:rFonts w:eastAsia="Arial Unicode MS"/>
          <w:bCs/>
          <w:sz w:val="24"/>
          <w:szCs w:val="24"/>
        </w:rPr>
        <w:t>меть</w:t>
      </w:r>
      <w:r w:rsidRPr="00FD6236">
        <w:rPr>
          <w:rFonts w:ascii="Times New Roman" w:eastAsia="Arial Unicode MS" w:hAnsi="Times New Roman"/>
          <w:bCs/>
          <w:sz w:val="24"/>
          <w:szCs w:val="24"/>
        </w:rPr>
        <w:t xml:space="preserve"> </w:t>
      </w:r>
      <w:r w:rsidRPr="00FD6236">
        <w:rPr>
          <w:rFonts w:eastAsia="Arial Unicode MS"/>
          <w:bCs/>
          <w:sz w:val="24"/>
          <w:szCs w:val="24"/>
        </w:rPr>
        <w:t>возможность подключения к телефонной сети общего пользования;</w:t>
      </w:r>
    </w:p>
    <w:p w14:paraId="793DE66C"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и</w:t>
      </w:r>
      <w:r w:rsidRPr="00FD6236">
        <w:rPr>
          <w:rFonts w:eastAsia="Arial Unicode MS"/>
          <w:bCs/>
          <w:sz w:val="24"/>
          <w:szCs w:val="24"/>
        </w:rPr>
        <w:t>спользовать открытые SIP протоколы;</w:t>
      </w:r>
    </w:p>
    <w:p w14:paraId="56BDAF33"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состав и характеристики системы должны обеспечивать функционал по интеграции (программное обеспечение, интерфейсы, протоколы) со сторонним программным обеспечением в части управления, хранения данных и контрольно-диагностических данных (в т.ч. в соответствии с требованиями контрольно-диагностической системы);</w:t>
      </w:r>
    </w:p>
    <w:p w14:paraId="45F71C02"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защита оборудования наружной (уличной) установки должна быть не ниже стандартов IP66 и NEMA 4X;</w:t>
      </w:r>
    </w:p>
    <w:p w14:paraId="33FA4275"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 xml:space="preserve">архитектура СКС для </w:t>
      </w:r>
      <w:r w:rsidRPr="00FD6236">
        <w:rPr>
          <w:rFonts w:ascii="Times New Roman" w:eastAsia="Arial Unicode MS" w:hAnsi="Times New Roman"/>
          <w:bCs/>
          <w:sz w:val="24"/>
          <w:szCs w:val="24"/>
          <w:lang w:val="en-US"/>
        </w:rPr>
        <w:t>IP</w:t>
      </w:r>
      <w:r w:rsidRPr="00FD6236">
        <w:rPr>
          <w:rFonts w:ascii="Times New Roman" w:eastAsia="Arial Unicode MS" w:hAnsi="Times New Roman"/>
          <w:bCs/>
          <w:sz w:val="24"/>
          <w:szCs w:val="24"/>
        </w:rPr>
        <w:t xml:space="preserve"> оборудования системы должно строиться на базе общей сети передачи данных объекта;</w:t>
      </w:r>
    </w:p>
    <w:p w14:paraId="22D45228" w14:textId="77777777" w:rsidR="00E91AC8"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программно-аппаратная часть системы должна строится на серверных</w:t>
      </w:r>
      <w:r w:rsidRPr="00FD6236">
        <w:rPr>
          <w:rFonts w:ascii="Times New Roman" w:eastAsia="Arial Unicode MS" w:hAnsi="Times New Roman"/>
          <w:bCs/>
          <w:sz w:val="24"/>
          <w:szCs w:val="24"/>
        </w:rPr>
        <w:br/>
        <w:t>мощностях гиперконвергентной архитектуры;</w:t>
      </w:r>
    </w:p>
    <w:p w14:paraId="11722EA2" w14:textId="6473BF89" w:rsidR="00D80102" w:rsidRPr="00FD6236" w:rsidRDefault="00E91AC8" w:rsidP="00E91AC8">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FD6236">
        <w:rPr>
          <w:rFonts w:ascii="Times New Roman" w:eastAsia="Arial Unicode MS" w:hAnsi="Times New Roman"/>
          <w:bCs/>
          <w:sz w:val="24"/>
          <w:szCs w:val="24"/>
        </w:rPr>
        <w:t>состав основного комплекта документов должен содержать ведомость с рекомендуемым комплектом запасных частей, инструмента и принадлежностей выполненную в соответствии с ГОСТ Р 2.610-2019;</w:t>
      </w:r>
    </w:p>
    <w:p w14:paraId="72CDA554" w14:textId="35162D11" w:rsidR="00E91AC8" w:rsidRPr="00D80102" w:rsidRDefault="00E91AC8" w:rsidP="00D80102">
      <w:pPr>
        <w:numPr>
          <w:ilvl w:val="0"/>
          <w:numId w:val="158"/>
        </w:numPr>
        <w:tabs>
          <w:tab w:val="left" w:pos="1134"/>
        </w:tabs>
        <w:spacing w:after="0"/>
        <w:ind w:left="0" w:firstLine="709"/>
        <w:contextualSpacing/>
        <w:jc w:val="both"/>
        <w:rPr>
          <w:rFonts w:ascii="Times New Roman" w:eastAsia="Arial Unicode MS" w:hAnsi="Times New Roman"/>
          <w:bCs/>
          <w:sz w:val="24"/>
          <w:szCs w:val="24"/>
        </w:rPr>
      </w:pPr>
      <w:r w:rsidRPr="00D80102">
        <w:rPr>
          <w:rFonts w:ascii="Times New Roman" w:eastAsia="Arial Unicode MS" w:hAnsi="Times New Roman"/>
          <w:bCs/>
          <w:sz w:val="24"/>
          <w:szCs w:val="24"/>
        </w:rPr>
        <w:t>в состав рабочей документации должна входить программа и методика испытаний выполненная в соответствии с ГОСТ 19.301-79.</w:t>
      </w:r>
    </w:p>
    <w:p w14:paraId="72373084" w14:textId="77777777" w:rsidR="00E91AC8" w:rsidRPr="00FD6236" w:rsidRDefault="00E91AC8" w:rsidP="00E91AC8">
      <w:pPr>
        <w:spacing w:after="0"/>
        <w:jc w:val="both"/>
        <w:rPr>
          <w:rFonts w:ascii="Times New Roman" w:hAnsi="Times New Roman"/>
          <w:sz w:val="24"/>
          <w:szCs w:val="24"/>
        </w:rPr>
      </w:pPr>
    </w:p>
    <w:p w14:paraId="4A4D2A25" w14:textId="77777777" w:rsidR="00E91AC8" w:rsidRPr="00D80102" w:rsidRDefault="00E91AC8" w:rsidP="00E91AC8">
      <w:pPr>
        <w:spacing w:after="0"/>
        <w:ind w:firstLine="708"/>
        <w:jc w:val="both"/>
        <w:rPr>
          <w:rFonts w:ascii="Times New Roman" w:hAnsi="Times New Roman"/>
          <w:b/>
          <w:sz w:val="24"/>
          <w:szCs w:val="24"/>
        </w:rPr>
      </w:pPr>
      <w:r w:rsidRPr="00D80102">
        <w:rPr>
          <w:rFonts w:ascii="Times New Roman" w:hAnsi="Times New Roman"/>
          <w:b/>
          <w:sz w:val="24"/>
          <w:szCs w:val="24"/>
        </w:rPr>
        <w:t>Требования к центральному пункту управления элементами ИТС</w:t>
      </w:r>
    </w:p>
    <w:p w14:paraId="0D56A064" w14:textId="77777777" w:rsidR="00E91AC8" w:rsidRPr="00D80102" w:rsidRDefault="00E91AC8" w:rsidP="00E91AC8">
      <w:pPr>
        <w:spacing w:line="240" w:lineRule="auto"/>
        <w:ind w:firstLine="567"/>
        <w:jc w:val="both"/>
        <w:rPr>
          <w:rFonts w:ascii="Times New Roman" w:hAnsi="Times New Roman"/>
          <w:sz w:val="24"/>
          <w:szCs w:val="24"/>
        </w:rPr>
      </w:pPr>
      <w:r w:rsidRPr="00D80102">
        <w:rPr>
          <w:rFonts w:ascii="Times New Roman" w:hAnsi="Times New Roman"/>
          <w:sz w:val="24"/>
          <w:szCs w:val="24"/>
        </w:rPr>
        <w:t>Центральный пункт управления (ЦПУ) элементами ИТС является зданием с размещаемыми в нем оборудованием и инженерными системами, административным, обслуживающим и дежурным персоналом, а также смежными и вспомогательными службами с их техническим обеспечением. ЦПУ предназначен для организации и обеспечения функционирования ИТС и смежных инженерных систем, координированной работы смежных подсистем в составе ИТС, обмена данными с внешними системами, координации и взаимодействия служб эксплуатации ИТС, смежных инженерных систем и систем транспортной безопасности.</w:t>
      </w:r>
    </w:p>
    <w:p w14:paraId="4F53D2BA" w14:textId="77777777" w:rsidR="00E91AC8" w:rsidRPr="00D80102" w:rsidRDefault="00E91AC8" w:rsidP="00E91AC8">
      <w:pPr>
        <w:spacing w:after="0"/>
        <w:ind w:firstLine="708"/>
        <w:jc w:val="both"/>
        <w:rPr>
          <w:rFonts w:ascii="Times New Roman" w:hAnsi="Times New Roman"/>
          <w:sz w:val="24"/>
          <w:szCs w:val="24"/>
        </w:rPr>
      </w:pPr>
      <w:r w:rsidRPr="00D80102">
        <w:rPr>
          <w:rFonts w:ascii="Times New Roman" w:hAnsi="Times New Roman"/>
          <w:sz w:val="24"/>
          <w:szCs w:val="24"/>
        </w:rPr>
        <w:t>Основные функциональные характеристики:</w:t>
      </w:r>
    </w:p>
    <w:p w14:paraId="5DC7FE76"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сбор и обобщение текущей информации, поступающей от компонентов системы и из смежных систем;</w:t>
      </w:r>
    </w:p>
    <w:p w14:paraId="5C79ED5A"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lastRenderedPageBreak/>
        <w:t>-</w:t>
      </w:r>
      <w:r w:rsidRPr="00D80102">
        <w:rPr>
          <w:rFonts w:ascii="Times New Roman" w:hAnsi="Times New Roman"/>
          <w:sz w:val="24"/>
          <w:szCs w:val="24"/>
        </w:rPr>
        <w:tab/>
        <w:t>обработка и анализ входной информации;</w:t>
      </w:r>
    </w:p>
    <w:p w14:paraId="4C937288"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оценка текущего состояния транспортного потока, покрытия автомобильной дороги, метеорологических условий, пропускной способности, уровня содержания и транспортно-эксплуатационного состояния и, в случаях отклонения от требуемого уровня и сбоях в работе системы, принятие решения о необходимости управляющего воздействия;</w:t>
      </w:r>
    </w:p>
    <w:p w14:paraId="4F9DA745"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подготовка вариантов оперативных решений на основе предусмотренных сценариев управления;</w:t>
      </w:r>
    </w:p>
    <w:p w14:paraId="6E26D010"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обработка, анализ, хранение архивной информации и оценка эффективности реализованных решений по управлению;</w:t>
      </w:r>
    </w:p>
    <w:p w14:paraId="6208F963"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ведение баз данных архивной информации;</w:t>
      </w:r>
    </w:p>
    <w:p w14:paraId="0D54234F"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 xml:space="preserve">информационный обмен с дорожными базами данных; </w:t>
      </w:r>
    </w:p>
    <w:p w14:paraId="6FDB4717"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прогнозирование переменных показателей транспортно-эксплуатационного состояния автомобильной дороги, параметров транспортного потока и возникновение инцидентов;</w:t>
      </w:r>
    </w:p>
    <w:p w14:paraId="4A4342CD"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обеспечение согласованной и координированной работы всех подсистем ИТС;</w:t>
      </w:r>
    </w:p>
    <w:p w14:paraId="11669FA5"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информационный обмен с Центрами управления подрядных организаций (ЦУПО) с компонентами системы и смежными системами через программно-аппаратные интерфейсы;</w:t>
      </w:r>
    </w:p>
    <w:p w14:paraId="2907495F" w14:textId="7F4B81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 xml:space="preserve">обеспечение работы оперативных дежурных Ситуационного центра Государственной компании, структурных подразделений Государственной компании и подрядных организаций, в том числе ведение электронных форм и журналов (перечень определяется по согласованию с </w:t>
      </w:r>
      <w:r w:rsidR="0022243D">
        <w:rPr>
          <w:rFonts w:ascii="Times New Roman" w:hAnsi="Times New Roman"/>
          <w:sz w:val="24"/>
          <w:szCs w:val="24"/>
        </w:rPr>
        <w:t>Подрядчик</w:t>
      </w:r>
      <w:r w:rsidRPr="00D80102">
        <w:rPr>
          <w:rFonts w:ascii="Times New Roman" w:hAnsi="Times New Roman"/>
          <w:sz w:val="24"/>
          <w:szCs w:val="24"/>
        </w:rPr>
        <w:t>ом);</w:t>
      </w:r>
    </w:p>
    <w:p w14:paraId="17967F7B"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обеспечение проводной (основной) и беспроводной (дублирующей) телефонной связи с дежурными подрядных организаций и экстренных служб (МЧС, МВД, ГИБДД, Скорая помощь) при возникновении ДТП и других инцидентов, экстремальных и чрезвычайных ситуаций;</w:t>
      </w:r>
    </w:p>
    <w:p w14:paraId="03A54D7B"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 xml:space="preserve"> обеспечение взаимодействия с операторами сотовой связи в целях формирования бесшовного покрытия сотовой связи на всем протяжении автомобильной дороги к моменту ввода в эксплуатацию.</w:t>
      </w:r>
    </w:p>
    <w:p w14:paraId="779A1935"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диспетчерское управление;</w:t>
      </w:r>
    </w:p>
    <w:p w14:paraId="6DC608ED"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ситуационное управление транспортными потоками;</w:t>
      </w:r>
    </w:p>
    <w:p w14:paraId="615163E8" w14:textId="77777777" w:rsidR="00E91AC8" w:rsidRPr="00D80102" w:rsidRDefault="00E91AC8" w:rsidP="00E91AC8">
      <w:pPr>
        <w:spacing w:after="0"/>
        <w:jc w:val="both"/>
        <w:rPr>
          <w:rFonts w:ascii="Times New Roman" w:hAnsi="Times New Roman"/>
          <w:sz w:val="24"/>
          <w:szCs w:val="24"/>
        </w:rPr>
      </w:pPr>
      <w:r w:rsidRPr="00D80102">
        <w:rPr>
          <w:rFonts w:ascii="Times New Roman" w:hAnsi="Times New Roman"/>
          <w:sz w:val="24"/>
          <w:szCs w:val="24"/>
        </w:rPr>
        <w:t>-</w:t>
      </w:r>
      <w:r w:rsidRPr="00D80102">
        <w:rPr>
          <w:rFonts w:ascii="Times New Roman" w:hAnsi="Times New Roman"/>
          <w:sz w:val="24"/>
          <w:szCs w:val="24"/>
        </w:rPr>
        <w:tab/>
        <w:t>защита информации от разрушений при сбоях.</w:t>
      </w:r>
    </w:p>
    <w:p w14:paraId="0A72A635" w14:textId="77777777" w:rsidR="00E91AC8" w:rsidRPr="00D80102" w:rsidRDefault="00E91AC8" w:rsidP="00E91AC8">
      <w:pPr>
        <w:spacing w:after="0"/>
        <w:ind w:firstLine="708"/>
        <w:jc w:val="both"/>
        <w:rPr>
          <w:rFonts w:ascii="Times New Roman" w:hAnsi="Times New Roman"/>
          <w:sz w:val="24"/>
          <w:szCs w:val="24"/>
        </w:rPr>
      </w:pPr>
      <w:r w:rsidRPr="00D80102">
        <w:rPr>
          <w:rFonts w:ascii="Times New Roman" w:hAnsi="Times New Roman"/>
          <w:sz w:val="24"/>
          <w:szCs w:val="24"/>
        </w:rPr>
        <w:t>В ходе создания проекта разработать требования (функциональные, технические) к центрам управления подрядных организаций в части обеспечения эффективной работы ИТС, сформулировать и учесть в ИТС требования информационного обмена с внешними системами, а также предусмотреть удаленные рабочие места для Ситуационного центра Государственной компании.</w:t>
      </w:r>
    </w:p>
    <w:p w14:paraId="6B5EFA72" w14:textId="77777777" w:rsidR="00E91AC8" w:rsidRPr="00D80102" w:rsidRDefault="00E91AC8" w:rsidP="00E91AC8">
      <w:pPr>
        <w:spacing w:after="0"/>
        <w:ind w:firstLine="708"/>
        <w:jc w:val="both"/>
        <w:rPr>
          <w:rFonts w:ascii="Times New Roman" w:hAnsi="Times New Roman"/>
          <w:sz w:val="24"/>
          <w:szCs w:val="24"/>
        </w:rPr>
      </w:pPr>
      <w:r w:rsidRPr="00D80102">
        <w:rPr>
          <w:rFonts w:ascii="Times New Roman" w:hAnsi="Times New Roman"/>
          <w:sz w:val="24"/>
          <w:szCs w:val="24"/>
        </w:rPr>
        <w:t>При разработке и проектировании ЦПУ проектируемого объекта (при подключении периферийного оборудования проектируемого объекта к существующему ЦПУ) необходимо обеспечить совместимость и единообразие используемого периферийного оборудования и аппаратно-программного комплекса ЦПУ по существующим (или аналогичным) введенным в эксплуатацию ЦПУ.</w:t>
      </w:r>
    </w:p>
    <w:p w14:paraId="35BAD449" w14:textId="77777777" w:rsidR="00E91AC8" w:rsidRPr="00D80102" w:rsidRDefault="00E91AC8" w:rsidP="00E91AC8">
      <w:pPr>
        <w:spacing w:after="0"/>
        <w:ind w:firstLine="708"/>
        <w:jc w:val="both"/>
        <w:rPr>
          <w:rFonts w:ascii="Times New Roman" w:hAnsi="Times New Roman"/>
          <w:sz w:val="24"/>
          <w:szCs w:val="24"/>
        </w:rPr>
      </w:pPr>
      <w:r w:rsidRPr="00D80102">
        <w:rPr>
          <w:rFonts w:ascii="Times New Roman" w:hAnsi="Times New Roman"/>
          <w:sz w:val="24"/>
          <w:szCs w:val="24"/>
        </w:rPr>
        <w:t>Предусмотреть мобильные АРМы Ситуационного центра Государственной компании «Автодор».</w:t>
      </w:r>
    </w:p>
    <w:p w14:paraId="5B6ECB83" w14:textId="77777777" w:rsidR="00E91AC8" w:rsidRPr="00D80102" w:rsidRDefault="00E91AC8" w:rsidP="00E91AC8">
      <w:pPr>
        <w:spacing w:after="0" w:line="360" w:lineRule="auto"/>
        <w:ind w:firstLine="709"/>
        <w:jc w:val="both"/>
        <w:rPr>
          <w:rFonts w:ascii="Times New Roman" w:hAnsi="Times New Roman" w:cs="Times New Roman"/>
          <w:b/>
          <w:sz w:val="24"/>
          <w:szCs w:val="24"/>
        </w:rPr>
      </w:pPr>
      <w:r w:rsidRPr="00D80102">
        <w:rPr>
          <w:rFonts w:ascii="Times New Roman" w:hAnsi="Times New Roman"/>
          <w:sz w:val="24"/>
          <w:szCs w:val="24"/>
        </w:rPr>
        <w:t>Предусмотреть АРМы по всем системам ИТС , требующим оперативного контроля и управления (при наличии такой необходимости).</w:t>
      </w:r>
    </w:p>
    <w:p w14:paraId="2E6250A7" w14:textId="77777777" w:rsidR="00722964" w:rsidRPr="002D359F" w:rsidRDefault="00722964" w:rsidP="00A506E3">
      <w:pPr>
        <w:spacing w:after="0" w:line="360" w:lineRule="auto"/>
        <w:ind w:firstLine="709"/>
        <w:jc w:val="both"/>
        <w:rPr>
          <w:rFonts w:ascii="Times New Roman" w:hAnsi="Times New Roman" w:cs="Times New Roman"/>
          <w:b/>
          <w:sz w:val="24"/>
          <w:szCs w:val="24"/>
        </w:rPr>
      </w:pPr>
    </w:p>
    <w:p w14:paraId="1F672BF6" w14:textId="0EC172EB" w:rsidR="00A506E3" w:rsidRPr="002D359F" w:rsidRDefault="00A506E3" w:rsidP="00A506E3">
      <w:pPr>
        <w:spacing w:after="0" w:line="360" w:lineRule="auto"/>
        <w:ind w:firstLine="709"/>
        <w:jc w:val="both"/>
        <w:rPr>
          <w:rFonts w:ascii="Times New Roman" w:hAnsi="Times New Roman" w:cs="Times New Roman"/>
          <w:b/>
          <w:sz w:val="24"/>
          <w:szCs w:val="24"/>
        </w:rPr>
      </w:pPr>
      <w:r w:rsidRPr="002D359F">
        <w:rPr>
          <w:rFonts w:ascii="Times New Roman" w:hAnsi="Times New Roman" w:cs="Times New Roman"/>
          <w:b/>
          <w:sz w:val="24"/>
          <w:szCs w:val="24"/>
        </w:rPr>
        <w:lastRenderedPageBreak/>
        <w:t>Общие требования при создании системы взимания платы (СВП) барьерного типа и пунктов взимания платы (ПВП)</w:t>
      </w:r>
    </w:p>
    <w:p w14:paraId="540E419A"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СВП барьерного типа должна обеспечивать:</w:t>
      </w:r>
    </w:p>
    <w:p w14:paraId="41F7847E"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прием всеми пользователями автодороги соответствующей платы за проезд или сбор необходимой информации о пользователях и/или их транспортных средствах в целях обеспечения взимания платы впоследствии;</w:t>
      </w:r>
    </w:p>
    <w:p w14:paraId="4FA29D8E"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автоматическую полноценную классификацию (разделение множества транспортных объектов на подмножества по их сходству или различию в соответствии с определенными правилами) транспортных средств</w:t>
      </w:r>
    </w:p>
    <w:p w14:paraId="2C832AE0"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корректную тарификацию (в зависимости от класса</w:t>
      </w:r>
      <w:r w:rsidRPr="002D359F">
        <w:rPr>
          <w:rFonts w:ascii="Times New Roman" w:eastAsia="Calibri" w:hAnsi="Times New Roman" w:cs="Times New Roman"/>
          <w:sz w:val="24"/>
          <w:szCs w:val="24"/>
        </w:rPr>
        <w:t xml:space="preserve"> транспортного средства</w:t>
      </w:r>
      <w:r w:rsidRPr="002D359F">
        <w:rPr>
          <w:rFonts w:ascii="Times New Roman" w:hAnsi="Times New Roman" w:cs="Times New Roman"/>
          <w:sz w:val="24"/>
          <w:szCs w:val="24"/>
        </w:rPr>
        <w:t xml:space="preserve"> к нему должен применяться соответствующий тариф) согласно утвержденным Государственной компанией правилам на основе произведенной классификации;</w:t>
      </w:r>
    </w:p>
    <w:p w14:paraId="3F10A87E"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возможность применения льготных тарифов;</w:t>
      </w:r>
    </w:p>
    <w:p w14:paraId="7D1CD0CC"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эффективное и безошибочное автоматизированное взимание соответствующей платы за проезд или сбор необходимой информации о пользователях и/или их транспортных средствах в целях обеспечения взимания платы впоследствии (если применимо);</w:t>
      </w:r>
    </w:p>
    <w:p w14:paraId="558318F2"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автоматическое распознавание государственного регистрационного знака ТС и сохранение его изображения;</w:t>
      </w:r>
    </w:p>
    <w:p w14:paraId="2160D90D"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комплексный ситуационный контроль на пунктах взимания платы в режиме реального времени;</w:t>
      </w:r>
    </w:p>
    <w:p w14:paraId="1B739919"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автоматизированный контроль работы полос взимания платы с выявлением поломок и отказов функционирования оборудования;</w:t>
      </w:r>
    </w:p>
    <w:p w14:paraId="3CC51199"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возможности оплаты наличными или безналичными способами (банковские карты, бесконтактные банковские карты, мобильные устройства и т.п.) с участием и без участия оператора-кассира на полосе взимания платы;</w:t>
      </w:r>
    </w:p>
    <w:p w14:paraId="6F40F94A"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процедуры сбора, учёта, хранения и инкассирования денежных средств, согласно законодательству РФ;</w:t>
      </w:r>
    </w:p>
    <w:p w14:paraId="2AA87C80"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автоматизированный контроль работы операторов полос;</w:t>
      </w:r>
    </w:p>
    <w:p w14:paraId="1CBD14A4"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процедуры регистрации случаев нарушений оплаты проезда;</w:t>
      </w:r>
    </w:p>
    <w:p w14:paraId="1CCD9EC3"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автоматическое распознавание бортовых устройств электронных средство регистрации проезда (ЭСРП);</w:t>
      </w:r>
    </w:p>
    <w:p w14:paraId="175067BF"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создание и ведение базы данных проездов с фиксацией параметров проезжающих транспортных средств;</w:t>
      </w:r>
    </w:p>
    <w:p w14:paraId="02A8DA1D"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автоматическую проверку транспортных средств по существующим информационным базам;</w:t>
      </w:r>
    </w:p>
    <w:p w14:paraId="22C44834"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автоматическую обработку, формирование и передачу данных в смежные и внешние системы;</w:t>
      </w:r>
    </w:p>
    <w:p w14:paraId="5F12B92D"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пропускную способность соответствующую пропускной способности основного хода дорожного полотна;</w:t>
      </w:r>
    </w:p>
    <w:p w14:paraId="6C56CC5C"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функционирование выделенных полос взимания платы для использования их в режиме безостановочного пропуска транспортных средств, а также в режиме использования различных технологий оплаты проезда, в т.ч. возможность оплаты наличными или безналичными способами (банковские карты, бесконтактные банковские карты, мобильные устройства и т.п.) без участия оператора-кассира на полосе взимания платы;</w:t>
      </w:r>
    </w:p>
    <w:p w14:paraId="58EADD88"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хранение транзакций проездов не менее трех лет в онлайн-доступе с архивацией на внешние носители данных старше трех лет (хранение фотоматериалов более трех лет не требуется);</w:t>
      </w:r>
    </w:p>
    <w:p w14:paraId="45418AD7"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lastRenderedPageBreak/>
        <w:t>-</w:t>
      </w:r>
      <w:r w:rsidRPr="002D359F">
        <w:rPr>
          <w:rFonts w:ascii="Times New Roman" w:hAnsi="Times New Roman" w:cs="Times New Roman"/>
          <w:sz w:val="24"/>
          <w:szCs w:val="24"/>
        </w:rPr>
        <w:tab/>
        <w:t>хранение видеоматериалов с полос взимания платы до одного месяца;</w:t>
      </w:r>
    </w:p>
    <w:p w14:paraId="7E782B2D" w14:textId="7E7F5B60"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хранение материалов обзорных камер пунктов взимания платы до трех месяцев</w:t>
      </w:r>
      <w:r w:rsidR="00205D41" w:rsidRPr="002D359F">
        <w:rPr>
          <w:rFonts w:ascii="Times New Roman" w:hAnsi="Times New Roman" w:cs="Times New Roman"/>
          <w:sz w:val="24"/>
          <w:szCs w:val="24"/>
        </w:rPr>
        <w:t>;</w:t>
      </w:r>
    </w:p>
    <w:p w14:paraId="75EE9ABF"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В задачи СВП барьерного типа должно входить:</w:t>
      </w:r>
    </w:p>
    <w:p w14:paraId="5DB38779" w14:textId="77777777" w:rsidR="00A506E3" w:rsidRPr="002D359F" w:rsidRDefault="00A506E3" w:rsidP="00A506E3">
      <w:pPr>
        <w:numPr>
          <w:ilvl w:val="0"/>
          <w:numId w:val="160"/>
        </w:numPr>
        <w:spacing w:after="0"/>
        <w:ind w:left="0" w:firstLine="709"/>
        <w:contextualSpacing/>
        <w:jc w:val="both"/>
        <w:rPr>
          <w:rFonts w:ascii="Times New Roman" w:hAnsi="Times New Roman" w:cs="Times New Roman"/>
          <w:sz w:val="24"/>
          <w:szCs w:val="24"/>
        </w:rPr>
      </w:pPr>
      <w:r w:rsidRPr="002D359F">
        <w:rPr>
          <w:rFonts w:ascii="Times New Roman" w:hAnsi="Times New Roman" w:cs="Times New Roman"/>
          <w:sz w:val="24"/>
          <w:szCs w:val="24"/>
        </w:rPr>
        <w:t>сбор платы за проезд пользователей платного участка автомобильной дороги;</w:t>
      </w:r>
    </w:p>
    <w:p w14:paraId="4B6110FC" w14:textId="77777777" w:rsidR="00A506E3" w:rsidRPr="002D359F" w:rsidRDefault="00A506E3" w:rsidP="00A506E3">
      <w:pPr>
        <w:numPr>
          <w:ilvl w:val="0"/>
          <w:numId w:val="160"/>
        </w:numPr>
        <w:spacing w:after="0"/>
        <w:ind w:left="0" w:firstLine="709"/>
        <w:contextualSpacing/>
        <w:jc w:val="both"/>
        <w:rPr>
          <w:rFonts w:ascii="Times New Roman" w:hAnsi="Times New Roman" w:cs="Times New Roman"/>
          <w:sz w:val="24"/>
          <w:szCs w:val="24"/>
        </w:rPr>
      </w:pPr>
      <w:r w:rsidRPr="002D359F">
        <w:rPr>
          <w:rFonts w:ascii="Times New Roman" w:hAnsi="Times New Roman" w:cs="Times New Roman"/>
          <w:sz w:val="24"/>
          <w:szCs w:val="24"/>
        </w:rPr>
        <w:t>обработка наличных и безналичных платежей и управление денежной наличностью с и без участия операторов-кассиров;</w:t>
      </w:r>
    </w:p>
    <w:p w14:paraId="65D58031" w14:textId="77777777" w:rsidR="00A506E3" w:rsidRPr="002D359F" w:rsidRDefault="00A506E3" w:rsidP="00A506E3">
      <w:pPr>
        <w:numPr>
          <w:ilvl w:val="0"/>
          <w:numId w:val="160"/>
        </w:numPr>
        <w:spacing w:after="0"/>
        <w:ind w:left="0" w:firstLine="709"/>
        <w:contextualSpacing/>
        <w:jc w:val="both"/>
        <w:rPr>
          <w:rFonts w:ascii="Times New Roman" w:hAnsi="Times New Roman" w:cs="Times New Roman"/>
          <w:sz w:val="24"/>
          <w:szCs w:val="24"/>
        </w:rPr>
      </w:pPr>
      <w:r w:rsidRPr="002D359F">
        <w:rPr>
          <w:rFonts w:ascii="Times New Roman" w:hAnsi="Times New Roman" w:cs="Times New Roman"/>
          <w:sz w:val="24"/>
          <w:szCs w:val="24"/>
        </w:rPr>
        <w:t>управление и контроль за всеми операциями на полосах взимания платы ПВП;</w:t>
      </w:r>
    </w:p>
    <w:p w14:paraId="4AA3C02D" w14:textId="77777777" w:rsidR="00A506E3" w:rsidRPr="002D359F" w:rsidRDefault="00A506E3" w:rsidP="00A506E3">
      <w:pPr>
        <w:numPr>
          <w:ilvl w:val="0"/>
          <w:numId w:val="160"/>
        </w:numPr>
        <w:spacing w:after="0"/>
        <w:ind w:left="0" w:firstLine="709"/>
        <w:contextualSpacing/>
        <w:jc w:val="both"/>
        <w:rPr>
          <w:rFonts w:ascii="Times New Roman" w:hAnsi="Times New Roman" w:cs="Times New Roman"/>
          <w:sz w:val="24"/>
          <w:szCs w:val="24"/>
        </w:rPr>
      </w:pPr>
      <w:r w:rsidRPr="002D359F">
        <w:rPr>
          <w:rFonts w:ascii="Times New Roman" w:hAnsi="Times New Roman" w:cs="Times New Roman"/>
          <w:sz w:val="24"/>
          <w:szCs w:val="24"/>
        </w:rPr>
        <w:t>управление и контроль работы оборудования взимания платы ПВП;</w:t>
      </w:r>
    </w:p>
    <w:p w14:paraId="0710592A" w14:textId="77777777" w:rsidR="00A506E3" w:rsidRPr="002D359F" w:rsidRDefault="00A506E3" w:rsidP="00A506E3">
      <w:pPr>
        <w:numPr>
          <w:ilvl w:val="0"/>
          <w:numId w:val="160"/>
        </w:numPr>
        <w:spacing w:after="0"/>
        <w:ind w:left="0" w:firstLine="709"/>
        <w:contextualSpacing/>
        <w:jc w:val="both"/>
        <w:rPr>
          <w:rFonts w:ascii="Times New Roman" w:hAnsi="Times New Roman" w:cs="Times New Roman"/>
          <w:sz w:val="24"/>
          <w:szCs w:val="24"/>
        </w:rPr>
      </w:pPr>
      <w:r w:rsidRPr="002D359F">
        <w:rPr>
          <w:rFonts w:ascii="Times New Roman" w:hAnsi="Times New Roman" w:cs="Times New Roman"/>
          <w:sz w:val="24"/>
          <w:szCs w:val="24"/>
        </w:rPr>
        <w:t>хранение данных о проезде транспортного средства по платному участку;</w:t>
      </w:r>
    </w:p>
    <w:p w14:paraId="10621FB5" w14:textId="3E220A85" w:rsidR="00A506E3" w:rsidRDefault="00A506E3" w:rsidP="00A506E3">
      <w:pPr>
        <w:spacing w:after="100"/>
        <w:ind w:firstLine="709"/>
        <w:jc w:val="both"/>
        <w:rPr>
          <w:rFonts w:ascii="Times New Roman" w:hAnsi="Times New Roman" w:cs="Times New Roman"/>
          <w:sz w:val="24"/>
          <w:szCs w:val="24"/>
        </w:rPr>
      </w:pPr>
      <w:r w:rsidRPr="002D359F">
        <w:rPr>
          <w:rFonts w:ascii="Times New Roman" w:hAnsi="Times New Roman" w:cs="Times New Roman"/>
          <w:sz w:val="24"/>
          <w:szCs w:val="24"/>
        </w:rPr>
        <w:t>подготовка и передача данных для внешних систем в заранее согласованных объемах и форматах передачи.</w:t>
      </w:r>
    </w:p>
    <w:p w14:paraId="3AFA661C" w14:textId="77777777" w:rsidR="00D80102" w:rsidRPr="002D359F" w:rsidRDefault="00D80102" w:rsidP="00A506E3">
      <w:pPr>
        <w:spacing w:after="100"/>
        <w:ind w:firstLine="709"/>
        <w:jc w:val="both"/>
        <w:rPr>
          <w:rFonts w:ascii="Times New Roman" w:hAnsi="Times New Roman" w:cs="Times New Roman"/>
          <w:sz w:val="24"/>
          <w:szCs w:val="24"/>
        </w:rPr>
      </w:pPr>
    </w:p>
    <w:p w14:paraId="3D437928" w14:textId="7ED6381E" w:rsidR="00A506E3" w:rsidRPr="002D359F" w:rsidRDefault="00A506E3" w:rsidP="00041EF2">
      <w:pPr>
        <w:spacing w:after="0" w:line="360" w:lineRule="auto"/>
        <w:ind w:firstLine="709"/>
        <w:jc w:val="both"/>
        <w:rPr>
          <w:rFonts w:ascii="Times New Roman" w:hAnsi="Times New Roman" w:cs="Times New Roman"/>
          <w:b/>
          <w:sz w:val="24"/>
          <w:szCs w:val="24"/>
        </w:rPr>
      </w:pPr>
      <w:r w:rsidRPr="002D359F">
        <w:rPr>
          <w:rFonts w:ascii="Times New Roman" w:hAnsi="Times New Roman" w:cs="Times New Roman"/>
          <w:b/>
          <w:sz w:val="24"/>
          <w:szCs w:val="24"/>
        </w:rPr>
        <w:t>Требования к архитектуре СВП барьерного типа</w:t>
      </w:r>
    </w:p>
    <w:p w14:paraId="608BB996"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Общая архитектура СВП барьерного типа должна обеспечить управляемость системы в трех уровнях:</w:t>
      </w:r>
    </w:p>
    <w:p w14:paraId="6B5BA953"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уровень управления участком;</w:t>
      </w:r>
    </w:p>
    <w:p w14:paraId="367BBC54"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уровень управления ПВП;</w:t>
      </w:r>
    </w:p>
    <w:p w14:paraId="43F4C100"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уровень управления полосы ПВП.</w:t>
      </w:r>
    </w:p>
    <w:p w14:paraId="1F9CF8B7" w14:textId="77777777" w:rsidR="00A506E3" w:rsidRPr="002D359F" w:rsidRDefault="00A506E3" w:rsidP="00A506E3">
      <w:pPr>
        <w:spacing w:after="100"/>
        <w:ind w:firstLine="709"/>
        <w:jc w:val="both"/>
        <w:rPr>
          <w:rFonts w:ascii="Times New Roman" w:hAnsi="Times New Roman" w:cs="Times New Roman"/>
          <w:sz w:val="24"/>
          <w:szCs w:val="24"/>
        </w:rPr>
      </w:pPr>
      <w:r w:rsidRPr="002D359F">
        <w:rPr>
          <w:rFonts w:ascii="Times New Roman" w:hAnsi="Times New Roman" w:cs="Times New Roman"/>
          <w:sz w:val="24"/>
          <w:szCs w:val="24"/>
        </w:rPr>
        <w:t>Уровень управления участком должен обеспечивать единое информационное пространство СВП и позволять применить централизованное управление. Кроме функций управления, связанных с СВП, на уровне управления участком должны быть предусмотрены функции по мониторингу, управлению, конфигурированию и администрированию инженерных и информационных систем.</w:t>
      </w:r>
    </w:p>
    <w:p w14:paraId="63FE448B" w14:textId="77777777" w:rsidR="00A506E3" w:rsidRPr="002D359F" w:rsidRDefault="00A506E3" w:rsidP="00A506E3">
      <w:pPr>
        <w:spacing w:after="100"/>
        <w:ind w:firstLine="709"/>
        <w:jc w:val="both"/>
        <w:rPr>
          <w:rFonts w:ascii="Times New Roman" w:hAnsi="Times New Roman" w:cs="Times New Roman"/>
          <w:sz w:val="24"/>
          <w:szCs w:val="24"/>
        </w:rPr>
      </w:pPr>
      <w:r w:rsidRPr="002D359F">
        <w:rPr>
          <w:rFonts w:ascii="Times New Roman" w:hAnsi="Times New Roman" w:cs="Times New Roman"/>
          <w:sz w:val="24"/>
          <w:szCs w:val="24"/>
        </w:rPr>
        <w:t>На уровне управления участком должна собираться сводная информация о деятельности ПВП по взиманию платы за проезд, а также обрабатываться нештатные ситуации, не разрешенные на уровне управления ПВП, и происходить управление СВП на всем участке, а также взаимный автоматизированный обмен информацией о ситуации на участке со смежными участками.</w:t>
      </w:r>
    </w:p>
    <w:p w14:paraId="2C986DF3" w14:textId="77777777" w:rsidR="00A506E3" w:rsidRPr="002D359F" w:rsidRDefault="00A506E3" w:rsidP="00A506E3">
      <w:pPr>
        <w:spacing w:after="100"/>
        <w:ind w:firstLine="709"/>
        <w:jc w:val="both"/>
        <w:rPr>
          <w:rFonts w:ascii="Times New Roman" w:hAnsi="Times New Roman" w:cs="Times New Roman"/>
          <w:sz w:val="24"/>
          <w:szCs w:val="24"/>
        </w:rPr>
      </w:pPr>
      <w:r w:rsidRPr="002D359F">
        <w:rPr>
          <w:rFonts w:ascii="Times New Roman" w:hAnsi="Times New Roman" w:cs="Times New Roman"/>
          <w:sz w:val="24"/>
          <w:szCs w:val="24"/>
        </w:rPr>
        <w:t xml:space="preserve">Уровень управления ПВП должен осуществлять тактическое управление процессом взимания платы за проезд. </w:t>
      </w:r>
    </w:p>
    <w:p w14:paraId="6EBEDADE"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На уровне управления ПВП должны осуществляться:</w:t>
      </w:r>
    </w:p>
    <w:p w14:paraId="2ADF5D74"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управление и контроль над операциями взимания платы за проезд;</w:t>
      </w:r>
    </w:p>
    <w:p w14:paraId="5610E6B5"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управление основными и резервными полосами;</w:t>
      </w:r>
    </w:p>
    <w:p w14:paraId="616F971A"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управление информационными табло;</w:t>
      </w:r>
    </w:p>
    <w:p w14:paraId="1104A920"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r>
      <w:r w:rsidRPr="009B6DB1">
        <w:rPr>
          <w:rFonts w:ascii="Times New Roman" w:hAnsi="Times New Roman" w:cs="Times New Roman"/>
          <w:spacing w:val="-4"/>
          <w:sz w:val="24"/>
          <w:szCs w:val="24"/>
        </w:rPr>
        <w:t>обработка наличных платежей, управление денежной наличностью и ее инкассация;</w:t>
      </w:r>
    </w:p>
    <w:p w14:paraId="7AD8DA95"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контроль, фиксация и управление разрешением нештатных ситуаций;</w:t>
      </w:r>
    </w:p>
    <w:p w14:paraId="6C467B8A"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контроль работы оборудования;</w:t>
      </w:r>
    </w:p>
    <w:p w14:paraId="66FE4F3F"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подготовка статистических отчетов о работе ПВП;</w:t>
      </w:r>
    </w:p>
    <w:p w14:paraId="4533164D"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ввод в систему утвержденных тарифов, приходящих в автоматическом режиме из уровня управления участком автодороги;</w:t>
      </w:r>
    </w:p>
    <w:p w14:paraId="53EB6FD3"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ведение кассового учета ПВП;</w:t>
      </w:r>
    </w:p>
    <w:p w14:paraId="0A2DC20E"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управление нештатными ситуациями;</w:t>
      </w:r>
    </w:p>
    <w:p w14:paraId="187A42BE" w14:textId="77777777" w:rsidR="00A506E3" w:rsidRPr="00041EF2" w:rsidRDefault="00A506E3" w:rsidP="00A506E3">
      <w:pPr>
        <w:ind w:firstLine="709"/>
        <w:jc w:val="both"/>
        <w:rPr>
          <w:rFonts w:ascii="Times New Roman" w:hAnsi="Times New Roman" w:cs="Times New Roman"/>
          <w:spacing w:val="-4"/>
          <w:sz w:val="24"/>
          <w:szCs w:val="24"/>
        </w:rPr>
      </w:pPr>
      <w:r w:rsidRPr="00041EF2">
        <w:rPr>
          <w:rFonts w:ascii="Times New Roman" w:hAnsi="Times New Roman" w:cs="Times New Roman"/>
          <w:spacing w:val="-4"/>
          <w:sz w:val="24"/>
          <w:szCs w:val="24"/>
        </w:rPr>
        <w:t>-</w:t>
      </w:r>
      <w:r w:rsidRPr="00041EF2">
        <w:rPr>
          <w:rFonts w:ascii="Times New Roman" w:hAnsi="Times New Roman" w:cs="Times New Roman"/>
          <w:spacing w:val="-4"/>
          <w:sz w:val="24"/>
          <w:szCs w:val="24"/>
        </w:rPr>
        <w:tab/>
        <w:t>хранение информации о транспортном потоке и поступающих денежных средствах.</w:t>
      </w:r>
    </w:p>
    <w:p w14:paraId="255F3A95" w14:textId="77777777" w:rsidR="00A506E3" w:rsidRPr="002D359F" w:rsidRDefault="00A506E3" w:rsidP="00A506E3">
      <w:pPr>
        <w:spacing w:after="100"/>
        <w:ind w:firstLine="709"/>
        <w:jc w:val="both"/>
        <w:rPr>
          <w:rFonts w:ascii="Times New Roman" w:hAnsi="Times New Roman" w:cs="Times New Roman"/>
          <w:sz w:val="24"/>
          <w:szCs w:val="24"/>
        </w:rPr>
      </w:pPr>
      <w:r w:rsidRPr="002D359F">
        <w:rPr>
          <w:rFonts w:ascii="Times New Roman" w:hAnsi="Times New Roman" w:cs="Times New Roman"/>
          <w:sz w:val="24"/>
          <w:szCs w:val="24"/>
        </w:rPr>
        <w:lastRenderedPageBreak/>
        <w:t>На уровне управления ПВП должны быть предусмотрены рабочие места для обслуживающего персонала (количество персонала обосновать Проектом).</w:t>
      </w:r>
    </w:p>
    <w:p w14:paraId="51572B83" w14:textId="77777777" w:rsidR="00A506E3" w:rsidRPr="002D359F" w:rsidRDefault="00A506E3" w:rsidP="00A506E3">
      <w:pPr>
        <w:spacing w:after="100"/>
        <w:ind w:firstLine="709"/>
        <w:jc w:val="both"/>
        <w:rPr>
          <w:rFonts w:ascii="Times New Roman" w:hAnsi="Times New Roman" w:cs="Times New Roman"/>
          <w:sz w:val="24"/>
          <w:szCs w:val="24"/>
        </w:rPr>
      </w:pPr>
      <w:r w:rsidRPr="002D359F">
        <w:rPr>
          <w:rFonts w:ascii="Times New Roman" w:hAnsi="Times New Roman" w:cs="Times New Roman"/>
          <w:sz w:val="24"/>
          <w:szCs w:val="24"/>
        </w:rPr>
        <w:t>Уровень управления ПВП должен осуществлять тактическое управление процессом взимания платы. ПВП должен выполнять главную роль в проведении всех операций, относящихся к подсчету и инкассации денежной наличности, собранной в течение смены.</w:t>
      </w:r>
    </w:p>
    <w:p w14:paraId="182D2213"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На уровне управления ПВП должны осуществляться:</w:t>
      </w:r>
    </w:p>
    <w:p w14:paraId="1680F272"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управление и контроль над операциями взимания платы;</w:t>
      </w:r>
    </w:p>
    <w:p w14:paraId="6BE1B416"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обработка платежей, управление денежной наличностью и ее инкассация;</w:t>
      </w:r>
    </w:p>
    <w:p w14:paraId="4CC6A46E"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контроль, фиксация и разрешение нештатных ситуаций;</w:t>
      </w:r>
    </w:p>
    <w:p w14:paraId="7B9EF449"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контроль работы оборудования;</w:t>
      </w:r>
    </w:p>
    <w:p w14:paraId="1C0E9D0B" w14:textId="77777777" w:rsidR="00A506E3" w:rsidRPr="002D359F" w:rsidRDefault="00A506E3" w:rsidP="00A506E3">
      <w:pPr>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подготовка статистических отчетов о работе ПВП.</w:t>
      </w:r>
    </w:p>
    <w:p w14:paraId="77AB60AC" w14:textId="77777777" w:rsidR="00A506E3" w:rsidRPr="002D359F" w:rsidRDefault="00A506E3" w:rsidP="00A506E3">
      <w:pPr>
        <w:spacing w:after="100"/>
        <w:ind w:firstLine="709"/>
        <w:jc w:val="both"/>
        <w:rPr>
          <w:rFonts w:ascii="Times New Roman" w:hAnsi="Times New Roman" w:cs="Times New Roman"/>
          <w:sz w:val="24"/>
          <w:szCs w:val="24"/>
        </w:rPr>
      </w:pPr>
      <w:r w:rsidRPr="002D359F">
        <w:rPr>
          <w:rFonts w:ascii="Times New Roman" w:hAnsi="Times New Roman" w:cs="Times New Roman"/>
          <w:sz w:val="24"/>
          <w:szCs w:val="24"/>
        </w:rPr>
        <w:t>Уровень управления полосы СВП барьерного типа должен состоять из оборудования, устанавливаемого непосредственно на полосах проезда пунктов взимания платы.</w:t>
      </w:r>
    </w:p>
    <w:p w14:paraId="04A890BD"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Оборудование уровня полосы должно обеспечивать выполнение (при необходимости автономно от уровня ПВП) следующих функций:</w:t>
      </w:r>
    </w:p>
    <w:p w14:paraId="51C545A7"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управление исполнительным оборудованием на полосе;</w:t>
      </w:r>
    </w:p>
    <w:p w14:paraId="180DEAD7"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управление проездом транспортных средств;</w:t>
      </w:r>
    </w:p>
    <w:p w14:paraId="68F70568"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самодиагностика и контроль оборудования и отдельных программных модулей в случаях, когда это возможно;</w:t>
      </w:r>
    </w:p>
    <w:p w14:paraId="679755AC"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ведение локальной базы данных;</w:t>
      </w:r>
    </w:p>
    <w:p w14:paraId="33BEA118"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регистрация нарушений на полосе;</w:t>
      </w:r>
    </w:p>
    <w:p w14:paraId="3336E7FE"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определение регистрационных номеров транспортных средств;</w:t>
      </w:r>
    </w:p>
    <w:p w14:paraId="5C6EBFAE"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классификация транспортных средств в соответствии с принятой моделью классификации;</w:t>
      </w:r>
    </w:p>
    <w:p w14:paraId="1FBC7032" w14:textId="77777777" w:rsidR="00A506E3" w:rsidRPr="002D359F" w:rsidRDefault="00A506E3" w:rsidP="00A506E3">
      <w:pPr>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расчет тарифа в соответствии с классом транспортного средства и пройденным расстоянием.</w:t>
      </w:r>
    </w:p>
    <w:p w14:paraId="1B28FCEB"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Полосы проезда транспортных средств должны быть оснащены следующими видами подсистем:</w:t>
      </w:r>
    </w:p>
    <w:p w14:paraId="0E7B732E"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подсистемы классификации транспортных средств;</w:t>
      </w:r>
    </w:p>
    <w:p w14:paraId="30FE5AD8"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подсистемы оплаты проезда;</w:t>
      </w:r>
    </w:p>
    <w:p w14:paraId="28EFCD9D"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 xml:space="preserve">подсистемы ограничения проезда; </w:t>
      </w:r>
    </w:p>
    <w:p w14:paraId="12AFBBE8"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подсистемы информирования водителей;</w:t>
      </w:r>
    </w:p>
    <w:p w14:paraId="7AC86BC6"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подсистемы регистрации нарушений оплаты проезда пользователями;</w:t>
      </w:r>
    </w:p>
    <w:p w14:paraId="75DB897B"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подсистемы комплексного управления оборудованием полосы;</w:t>
      </w:r>
    </w:p>
    <w:p w14:paraId="02362BF3" w14:textId="77777777" w:rsidR="00A506E3" w:rsidRPr="002D359F" w:rsidRDefault="00A506E3" w:rsidP="00A506E3">
      <w:pPr>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подсистемы фиксации правонарушений при проезде через ПВП.</w:t>
      </w:r>
    </w:p>
    <w:p w14:paraId="7340AAEB"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На уровне полосы должны реализовываться следующие функции операционного управления процессом взимания платы за проезд:</w:t>
      </w:r>
    </w:p>
    <w:p w14:paraId="12E9E892"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 xml:space="preserve">управление полосой, открытие и закрытие проезда (для полос с ручным взиманием платы. Полосы с автоматическим режимом взимания платы будут управляться на уровне управления ПВП); </w:t>
      </w:r>
    </w:p>
    <w:p w14:paraId="328BE283"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сбор платы за проезд по автомобильной дороге в соответствии с тарифным планом;</w:t>
      </w:r>
    </w:p>
    <w:p w14:paraId="649B84D3" w14:textId="0FECEAAF" w:rsidR="00A506E3" w:rsidRPr="002D359F" w:rsidRDefault="00A506E3" w:rsidP="00A506E3">
      <w:pPr>
        <w:spacing w:after="10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фиксация нештатных ситуаций.</w:t>
      </w:r>
    </w:p>
    <w:p w14:paraId="546D43FE" w14:textId="77777777" w:rsidR="00722964" w:rsidRPr="002D359F" w:rsidRDefault="00722964" w:rsidP="00A506E3">
      <w:pPr>
        <w:spacing w:after="100" w:line="360" w:lineRule="auto"/>
        <w:ind w:firstLine="709"/>
        <w:jc w:val="both"/>
        <w:rPr>
          <w:rFonts w:ascii="Times New Roman" w:hAnsi="Times New Roman" w:cs="Times New Roman"/>
          <w:b/>
          <w:sz w:val="24"/>
          <w:szCs w:val="24"/>
        </w:rPr>
      </w:pPr>
    </w:p>
    <w:p w14:paraId="3E044475" w14:textId="7038F71F" w:rsidR="00A506E3" w:rsidRPr="002D359F" w:rsidRDefault="00A506E3" w:rsidP="00041EF2">
      <w:pPr>
        <w:spacing w:after="0" w:line="360" w:lineRule="auto"/>
        <w:ind w:firstLine="709"/>
        <w:jc w:val="both"/>
        <w:rPr>
          <w:rFonts w:ascii="Times New Roman" w:hAnsi="Times New Roman" w:cs="Times New Roman"/>
          <w:b/>
          <w:sz w:val="24"/>
          <w:szCs w:val="24"/>
        </w:rPr>
      </w:pPr>
      <w:r w:rsidRPr="002D359F">
        <w:rPr>
          <w:rFonts w:ascii="Times New Roman" w:hAnsi="Times New Roman" w:cs="Times New Roman"/>
          <w:b/>
          <w:sz w:val="24"/>
          <w:szCs w:val="24"/>
        </w:rPr>
        <w:lastRenderedPageBreak/>
        <w:t>Требования к способам и форме оплаты за проезд на ПВП барьерного типа</w:t>
      </w:r>
    </w:p>
    <w:p w14:paraId="44C31020"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СВП барьерного типа должна обеспечивать пользователям возможность использования различных технологий оплаты проезда и регистрации транспортных средств на ПВП, которые предусматривают:</w:t>
      </w:r>
    </w:p>
    <w:p w14:paraId="0A4E6A61" w14:textId="77777777" w:rsidR="00A506E3" w:rsidRPr="002D359F" w:rsidRDefault="00A506E3" w:rsidP="00A506E3">
      <w:pPr>
        <w:numPr>
          <w:ilvl w:val="3"/>
          <w:numId w:val="161"/>
        </w:numPr>
        <w:tabs>
          <w:tab w:val="left" w:pos="1701"/>
          <w:tab w:val="left" w:pos="1843"/>
        </w:tabs>
        <w:spacing w:after="100"/>
        <w:ind w:left="0" w:firstLine="709"/>
        <w:contextualSpacing/>
        <w:jc w:val="both"/>
        <w:rPr>
          <w:rFonts w:ascii="Times New Roman" w:hAnsi="Times New Roman" w:cs="Times New Roman"/>
          <w:sz w:val="24"/>
          <w:szCs w:val="24"/>
        </w:rPr>
      </w:pPr>
      <w:r w:rsidRPr="002D359F">
        <w:rPr>
          <w:rFonts w:ascii="Times New Roman" w:hAnsi="Times New Roman" w:cs="Times New Roman"/>
          <w:sz w:val="24"/>
          <w:szCs w:val="24"/>
        </w:rPr>
        <w:t>остановку транспортных средств перед шлагбаумом в целях идентификации и регистрации транспортного средства (получения выездного талона) на выездных ПВП и оплаты проезда на выездных ПВП, которая осуществляется пользователями наличными средствами или платежными (банковскими) картами (далее – Технология остановочного наличного сбора или ТОНС);</w:t>
      </w:r>
    </w:p>
    <w:p w14:paraId="7D53BB0A" w14:textId="77777777" w:rsidR="00A506E3" w:rsidRPr="002D359F" w:rsidRDefault="00A506E3" w:rsidP="00A506E3">
      <w:pPr>
        <w:numPr>
          <w:ilvl w:val="3"/>
          <w:numId w:val="161"/>
        </w:numPr>
        <w:tabs>
          <w:tab w:val="left" w:pos="1701"/>
          <w:tab w:val="left" w:pos="1843"/>
        </w:tabs>
        <w:spacing w:after="100"/>
        <w:ind w:left="0" w:firstLine="709"/>
        <w:contextualSpacing/>
        <w:jc w:val="both"/>
        <w:rPr>
          <w:rFonts w:ascii="Times New Roman" w:hAnsi="Times New Roman" w:cs="Times New Roman"/>
          <w:sz w:val="24"/>
          <w:szCs w:val="24"/>
        </w:rPr>
      </w:pPr>
      <w:r w:rsidRPr="002D359F">
        <w:rPr>
          <w:rFonts w:ascii="Times New Roman" w:hAnsi="Times New Roman" w:cs="Times New Roman"/>
          <w:sz w:val="24"/>
          <w:szCs w:val="24"/>
        </w:rPr>
        <w:t>безостановочный проезд транспортных средств через ПВП с автоматическим открытием шлагбаума и оплатой проезда пользователями с применением ЭСРП (далее – Технология безостановочного электронного сбора или ТБЭС).</w:t>
      </w:r>
    </w:p>
    <w:p w14:paraId="103B6A7E" w14:textId="77777777" w:rsidR="00A506E3" w:rsidRPr="002D359F" w:rsidRDefault="00A506E3" w:rsidP="00A506E3">
      <w:pPr>
        <w:spacing w:after="100"/>
        <w:ind w:firstLine="709"/>
        <w:jc w:val="both"/>
        <w:rPr>
          <w:rFonts w:ascii="Times New Roman" w:hAnsi="Times New Roman" w:cs="Times New Roman"/>
          <w:sz w:val="24"/>
          <w:szCs w:val="24"/>
        </w:rPr>
      </w:pPr>
      <w:r w:rsidRPr="002D359F">
        <w:rPr>
          <w:rFonts w:ascii="Times New Roman" w:hAnsi="Times New Roman" w:cs="Times New Roman"/>
          <w:sz w:val="24"/>
          <w:szCs w:val="24"/>
        </w:rPr>
        <w:t>Полосы взимания платы ПВП должны позволять использовать любую из технологий оплаты проезда (ТОНС, ТБЭС). Полосы взимания платы должны быть оборудованы аппаратами приема платежей (если применимо), а также (если применимо) аппаратами размена монет. Исполнитель вправе применять иные технологии оплаты проезда, предварительно согласованные с Государственной компанией.</w:t>
      </w:r>
    </w:p>
    <w:p w14:paraId="527120FD" w14:textId="2BCDC953" w:rsidR="00A506E3" w:rsidRPr="002D359F" w:rsidRDefault="00A506E3" w:rsidP="00A506E3">
      <w:pPr>
        <w:spacing w:after="100"/>
        <w:ind w:firstLine="709"/>
        <w:jc w:val="both"/>
        <w:rPr>
          <w:rFonts w:ascii="Times New Roman" w:hAnsi="Times New Roman" w:cs="Times New Roman"/>
          <w:sz w:val="24"/>
          <w:szCs w:val="24"/>
        </w:rPr>
      </w:pPr>
      <w:r w:rsidRPr="002D359F">
        <w:rPr>
          <w:rFonts w:ascii="Times New Roman" w:hAnsi="Times New Roman" w:cs="Times New Roman"/>
          <w:sz w:val="24"/>
          <w:szCs w:val="24"/>
        </w:rPr>
        <w:t xml:space="preserve">Аппараты приема платежей (если применимо) должны обеспечивать прием оплаты за проезд по платным участкам автодороги наличными (по согласованию с </w:t>
      </w:r>
      <w:r w:rsidR="0022243D">
        <w:rPr>
          <w:rFonts w:ascii="Times New Roman" w:hAnsi="Times New Roman" w:cs="Times New Roman"/>
          <w:sz w:val="24"/>
          <w:szCs w:val="24"/>
        </w:rPr>
        <w:t>Подрядчик</w:t>
      </w:r>
      <w:r w:rsidRPr="002D359F">
        <w:rPr>
          <w:rFonts w:ascii="Times New Roman" w:hAnsi="Times New Roman" w:cs="Times New Roman"/>
          <w:sz w:val="24"/>
          <w:szCs w:val="24"/>
        </w:rPr>
        <w:t xml:space="preserve">ом) и безналичными способами оплаты. Для приема наличных денежных средств автомат должен быть оборудован системой приема банкнот и металлических монет, а также оборудован системой выдачи сдачи как купюрами, так и монетами. Выбор формата монето- и купюроприемников должен быть обоснован и согласован с </w:t>
      </w:r>
      <w:r w:rsidR="0022243D">
        <w:rPr>
          <w:rFonts w:ascii="Times New Roman" w:hAnsi="Times New Roman" w:cs="Times New Roman"/>
          <w:sz w:val="24"/>
          <w:szCs w:val="24"/>
        </w:rPr>
        <w:t>подрядчик</w:t>
      </w:r>
      <w:r w:rsidRPr="002D359F">
        <w:rPr>
          <w:rFonts w:ascii="Times New Roman" w:hAnsi="Times New Roman" w:cs="Times New Roman"/>
          <w:sz w:val="24"/>
          <w:szCs w:val="24"/>
        </w:rPr>
        <w:t>ом. Купюроприемник должен быть сертифицирован согласно установленным ЦБ РФ нормам.</w:t>
      </w:r>
    </w:p>
    <w:p w14:paraId="590B731C" w14:textId="77777777" w:rsidR="00A506E3" w:rsidRPr="002D359F" w:rsidRDefault="00A506E3" w:rsidP="00A506E3">
      <w:pPr>
        <w:spacing w:after="100"/>
        <w:ind w:firstLine="709"/>
        <w:jc w:val="both"/>
        <w:rPr>
          <w:rFonts w:ascii="Times New Roman" w:hAnsi="Times New Roman" w:cs="Times New Roman"/>
          <w:sz w:val="24"/>
          <w:szCs w:val="24"/>
        </w:rPr>
      </w:pPr>
      <w:r w:rsidRPr="002D359F">
        <w:rPr>
          <w:rFonts w:ascii="Times New Roman" w:hAnsi="Times New Roman" w:cs="Times New Roman"/>
          <w:sz w:val="24"/>
          <w:szCs w:val="24"/>
        </w:rPr>
        <w:t>Допускается проектирование аппаратов приема безналичных платежей в кабины взимания платы, обеспечения приема оплаты за проезд по платным участкам автодороги безналичными способами оплаты (банковские карты, бесконтактные банковские карты, мобильные устройства и т.п.).</w:t>
      </w:r>
    </w:p>
    <w:p w14:paraId="452D3660" w14:textId="53BC0780" w:rsidR="00722964" w:rsidRPr="002D359F" w:rsidRDefault="00722964" w:rsidP="00A506E3">
      <w:pPr>
        <w:jc w:val="both"/>
        <w:rPr>
          <w:rFonts w:ascii="Times New Roman" w:hAnsi="Times New Roman" w:cs="Times New Roman"/>
          <w:sz w:val="24"/>
          <w:szCs w:val="24"/>
        </w:rPr>
      </w:pPr>
    </w:p>
    <w:p w14:paraId="274BD3E9" w14:textId="0CBCE1C0" w:rsidR="00A506E3" w:rsidRPr="002D359F" w:rsidRDefault="00A506E3" w:rsidP="00ED59F8">
      <w:pPr>
        <w:keepNext/>
        <w:keepLines/>
        <w:widowControl w:val="0"/>
        <w:spacing w:before="240" w:after="0"/>
        <w:ind w:firstLine="709"/>
        <w:jc w:val="both"/>
        <w:rPr>
          <w:rFonts w:ascii="Times New Roman" w:hAnsi="Times New Roman" w:cs="Times New Roman"/>
          <w:b/>
          <w:sz w:val="24"/>
          <w:szCs w:val="24"/>
        </w:rPr>
      </w:pPr>
      <w:r w:rsidRPr="002D359F">
        <w:rPr>
          <w:rFonts w:ascii="Times New Roman" w:eastAsia="Times New Roman" w:hAnsi="Times New Roman" w:cs="Times New Roman"/>
          <w:b/>
          <w:sz w:val="24"/>
          <w:szCs w:val="24"/>
          <w:lang w:eastAsia="ru-RU"/>
        </w:rPr>
        <w:t xml:space="preserve">Требования к конфигурации ПВП </w:t>
      </w:r>
      <w:r w:rsidRPr="002D359F">
        <w:rPr>
          <w:rFonts w:ascii="Times New Roman" w:hAnsi="Times New Roman" w:cs="Times New Roman"/>
          <w:b/>
          <w:sz w:val="24"/>
          <w:szCs w:val="24"/>
        </w:rPr>
        <w:t>барьерного типа</w:t>
      </w:r>
      <w:r w:rsidRPr="002D359F">
        <w:rPr>
          <w:rFonts w:ascii="Times New Roman" w:eastAsia="Times New Roman" w:hAnsi="Times New Roman" w:cs="Times New Roman"/>
          <w:b/>
          <w:sz w:val="24"/>
          <w:szCs w:val="24"/>
          <w:lang w:eastAsia="ru-RU"/>
        </w:rPr>
        <w:t xml:space="preserve"> и его техническим характеристикам</w:t>
      </w:r>
    </w:p>
    <w:p w14:paraId="230D6A36" w14:textId="77777777" w:rsidR="00A506E3" w:rsidRPr="002D359F" w:rsidRDefault="00A506E3" w:rsidP="00A506E3">
      <w:pPr>
        <w:spacing w:after="0"/>
        <w:ind w:firstLine="709"/>
        <w:contextualSpacing/>
        <w:jc w:val="both"/>
        <w:rPr>
          <w:rFonts w:ascii="Times New Roman" w:hAnsi="Times New Roman" w:cs="Times New Roman"/>
          <w:b/>
          <w:sz w:val="24"/>
          <w:szCs w:val="24"/>
        </w:rPr>
      </w:pPr>
      <w:r w:rsidRPr="002D359F">
        <w:rPr>
          <w:rFonts w:ascii="Times New Roman" w:hAnsi="Times New Roman" w:cs="Times New Roman"/>
          <w:sz w:val="24"/>
          <w:szCs w:val="24"/>
        </w:rPr>
        <w:t>В ПВП должны включаться здания, сооружения, специальное оборудование для сбора платы за проезд и контроля движения, системы видеонаблюдения, безопасности и жизнеобеспечения, в том числе (если применимо, на конкретных ПВП):</w:t>
      </w:r>
    </w:p>
    <w:p w14:paraId="54B067EB" w14:textId="42F18ABF"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административное здание;</w:t>
      </w:r>
    </w:p>
    <w:p w14:paraId="4764A557" w14:textId="706160CB" w:rsidR="005D2D6C" w:rsidRPr="002D359F" w:rsidRDefault="005D2D6C"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12 полос оплаты, 4 из которых с реверсивным движением</w:t>
      </w:r>
      <w:r w:rsidR="00AA7FB0" w:rsidRPr="002D359F">
        <w:rPr>
          <w:rFonts w:ascii="Times New Roman" w:hAnsi="Times New Roman" w:cs="Times New Roman"/>
          <w:sz w:val="24"/>
          <w:szCs w:val="24"/>
        </w:rPr>
        <w:t xml:space="preserve"> </w:t>
      </w:r>
      <w:r w:rsidR="005807EC" w:rsidRPr="002D359F">
        <w:rPr>
          <w:rFonts w:ascii="Times New Roman" w:hAnsi="Times New Roman" w:cs="Times New Roman"/>
          <w:sz w:val="24"/>
          <w:szCs w:val="24"/>
        </w:rPr>
        <w:t>*</w:t>
      </w:r>
      <w:r w:rsidRPr="002D359F">
        <w:rPr>
          <w:rFonts w:ascii="Times New Roman" w:hAnsi="Times New Roman" w:cs="Times New Roman"/>
          <w:sz w:val="24"/>
          <w:szCs w:val="24"/>
        </w:rPr>
        <w:t>;</w:t>
      </w:r>
    </w:p>
    <w:p w14:paraId="0E8F7518"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помещение для взаимодействия с пользователями и продаже электронных средств регистрации проезда;</w:t>
      </w:r>
    </w:p>
    <w:p w14:paraId="308BE194"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въездные и выездные площадки с полосами движения и соответствующей разметкой;</w:t>
      </w:r>
    </w:p>
    <w:p w14:paraId="0159A5AA" w14:textId="78988CD6"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 xml:space="preserve">площадка для стоянки транспортных средств (согласовать с </w:t>
      </w:r>
      <w:r w:rsidR="0022243D">
        <w:rPr>
          <w:rFonts w:ascii="Times New Roman" w:hAnsi="Times New Roman" w:cs="Times New Roman"/>
          <w:sz w:val="24"/>
          <w:szCs w:val="24"/>
        </w:rPr>
        <w:t>Подрядчик</w:t>
      </w:r>
      <w:r w:rsidRPr="002D359F">
        <w:rPr>
          <w:rFonts w:ascii="Times New Roman" w:hAnsi="Times New Roman" w:cs="Times New Roman"/>
          <w:sz w:val="24"/>
          <w:szCs w:val="24"/>
        </w:rPr>
        <w:t>ом);</w:t>
      </w:r>
    </w:p>
    <w:p w14:paraId="67351564"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полосы для движения негабаритных транспортных средств (по одной в каждом направлении);</w:t>
      </w:r>
    </w:p>
    <w:p w14:paraId="7A8284BA"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r>
      <w:r w:rsidRPr="009B6DB1">
        <w:rPr>
          <w:rFonts w:ascii="Times New Roman" w:hAnsi="Times New Roman" w:cs="Times New Roman"/>
          <w:spacing w:val="-4"/>
          <w:sz w:val="24"/>
          <w:szCs w:val="24"/>
        </w:rPr>
        <w:t>островки безопасности для размещения оборудования для автоматического взимания платы за проезд, системы классификации транспортных средств и контроля движения;</w:t>
      </w:r>
    </w:p>
    <w:p w14:paraId="7C2AD258"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lastRenderedPageBreak/>
        <w:t>-</w:t>
      </w:r>
      <w:r w:rsidRPr="002D359F">
        <w:rPr>
          <w:rFonts w:ascii="Times New Roman" w:hAnsi="Times New Roman" w:cs="Times New Roman"/>
          <w:sz w:val="24"/>
          <w:szCs w:val="24"/>
        </w:rPr>
        <w:tab/>
        <w:t>датчики количества осей, высоты транспортного средства;</w:t>
      </w:r>
    </w:p>
    <w:p w14:paraId="11D48710"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система управления ПВП, включая структурированную кабельную систему, систему телефонии для внутренней связи и выхода на городскую телефонную сеть, систему диспетчерской связи, систему ограничения доступа в служебные помещения, систему видеонаблюдения;</w:t>
      </w:r>
    </w:p>
    <w:p w14:paraId="214E257D"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система жизнеобеспечения, включая систему кондиционирования, вентиляции и отопления, систему поддержания микроклимата, систему водоснабжения, систему электроснабжения и освещения, противопожарную системы и др.;</w:t>
      </w:r>
    </w:p>
    <w:p w14:paraId="4E00FA7C" w14:textId="62CB2F66" w:rsidR="00A506E3" w:rsidRPr="002D359F" w:rsidRDefault="00A506E3" w:rsidP="00A506E3">
      <w:pPr>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защитная крыша (навес) над полосами проезда ПВП с</w:t>
      </w:r>
      <w:r w:rsidR="005807EC" w:rsidRPr="002D359F">
        <w:rPr>
          <w:rFonts w:ascii="Times New Roman" w:hAnsi="Times New Roman" w:cs="Times New Roman"/>
          <w:sz w:val="24"/>
          <w:szCs w:val="24"/>
        </w:rPr>
        <w:t>о</w:t>
      </w:r>
      <w:r w:rsidRPr="002D359F">
        <w:rPr>
          <w:rFonts w:ascii="Times New Roman" w:hAnsi="Times New Roman" w:cs="Times New Roman"/>
          <w:sz w:val="24"/>
          <w:szCs w:val="24"/>
        </w:rPr>
        <w:t xml:space="preserve"> служебным проходом для обеспечения безопасного передвижения персонала</w:t>
      </w:r>
      <w:r w:rsidR="005D2D6C" w:rsidRPr="002D359F">
        <w:rPr>
          <w:rFonts w:ascii="Times New Roman" w:hAnsi="Times New Roman" w:cs="Times New Roman"/>
          <w:sz w:val="24"/>
          <w:szCs w:val="24"/>
        </w:rPr>
        <w:t xml:space="preserve"> (предусмотреть над полосами оплаты наземную пешеходную галерею)</w:t>
      </w:r>
      <w:r w:rsidR="00AA7FB0" w:rsidRPr="002D359F">
        <w:rPr>
          <w:rFonts w:ascii="Times New Roman" w:hAnsi="Times New Roman" w:cs="Times New Roman"/>
          <w:sz w:val="24"/>
          <w:szCs w:val="24"/>
        </w:rPr>
        <w:t xml:space="preserve"> </w:t>
      </w:r>
      <w:r w:rsidR="005807EC" w:rsidRPr="002D359F">
        <w:rPr>
          <w:rFonts w:ascii="Times New Roman" w:hAnsi="Times New Roman" w:cs="Times New Roman"/>
          <w:sz w:val="24"/>
          <w:szCs w:val="24"/>
        </w:rPr>
        <w:t>*.</w:t>
      </w:r>
    </w:p>
    <w:p w14:paraId="16964B3B"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Следующие технические характеристики ПВП должны быть учтены и обоснованы:</w:t>
      </w:r>
    </w:p>
    <w:p w14:paraId="1ED0C44B"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ширина и длина островков безопасности;</w:t>
      </w:r>
    </w:p>
    <w:p w14:paraId="4A072B04" w14:textId="39E48F44" w:rsidR="00A506E3" w:rsidRPr="002D359F" w:rsidRDefault="00A506E3" w:rsidP="00AA7FB0">
      <w:pPr>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r>
      <w:r w:rsidRPr="009B6DB1">
        <w:rPr>
          <w:rFonts w:ascii="Times New Roman" w:hAnsi="Times New Roman" w:cs="Times New Roman"/>
          <w:spacing w:val="-4"/>
          <w:sz w:val="24"/>
          <w:szCs w:val="24"/>
        </w:rPr>
        <w:t>ширина полосы взимания платы в месте проезда транспорта между островками безопасности, в т.ч. и для пропуска негабаритного транспорта в каждом направлении движения;</w:t>
      </w:r>
    </w:p>
    <w:p w14:paraId="1058F561" w14:textId="379AE95B" w:rsidR="00AA7FB0" w:rsidRPr="002D359F" w:rsidRDefault="00AA7FB0" w:rsidP="00AA7FB0">
      <w:pPr>
        <w:ind w:firstLine="709"/>
        <w:jc w:val="both"/>
        <w:rPr>
          <w:rFonts w:ascii="Times New Roman" w:hAnsi="Times New Roman" w:cs="Times New Roman"/>
        </w:rPr>
      </w:pPr>
      <w:r w:rsidRPr="002D359F">
        <w:rPr>
          <w:rFonts w:ascii="Times New Roman" w:hAnsi="Times New Roman" w:cs="Times New Roman"/>
        </w:rPr>
        <w:t>* уточнить проектом</w:t>
      </w:r>
    </w:p>
    <w:p w14:paraId="100A1405"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расчетная допустимая скорость движения транспортного средства на въезде на ПВП и выезде с него;</w:t>
      </w:r>
    </w:p>
    <w:p w14:paraId="6DAEB5F1"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конфигурация системы островка безопасности;</w:t>
      </w:r>
    </w:p>
    <w:p w14:paraId="6C14DB56" w14:textId="6DC813A1" w:rsidR="005D2D6C" w:rsidRPr="002D359F" w:rsidRDefault="00A506E3" w:rsidP="005D2D6C">
      <w:pPr>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 xml:space="preserve">отопление, вентиляция, обеспечение энергоснабжением, средствами пожаротушения, сигнализации (обосновать Проектом или согласовать с </w:t>
      </w:r>
      <w:r w:rsidR="0022243D">
        <w:rPr>
          <w:rFonts w:ascii="Times New Roman" w:hAnsi="Times New Roman" w:cs="Times New Roman"/>
          <w:sz w:val="24"/>
          <w:szCs w:val="24"/>
        </w:rPr>
        <w:t>Подрядчик</w:t>
      </w:r>
      <w:r w:rsidRPr="002D359F">
        <w:rPr>
          <w:rFonts w:ascii="Times New Roman" w:hAnsi="Times New Roman" w:cs="Times New Roman"/>
          <w:sz w:val="24"/>
          <w:szCs w:val="24"/>
        </w:rPr>
        <w:t>ом).</w:t>
      </w:r>
    </w:p>
    <w:p w14:paraId="553CC46A" w14:textId="77777777" w:rsidR="00A506E3" w:rsidRPr="002D359F" w:rsidRDefault="00A506E3" w:rsidP="00A506E3">
      <w:pPr>
        <w:ind w:firstLine="709"/>
        <w:jc w:val="both"/>
        <w:rPr>
          <w:rFonts w:ascii="Times New Roman" w:hAnsi="Times New Roman" w:cs="Times New Roman"/>
          <w:sz w:val="24"/>
          <w:szCs w:val="24"/>
        </w:rPr>
      </w:pPr>
      <w:r w:rsidRPr="002D359F">
        <w:rPr>
          <w:rFonts w:ascii="Times New Roman" w:hAnsi="Times New Roman" w:cs="Times New Roman"/>
          <w:sz w:val="24"/>
          <w:szCs w:val="24"/>
        </w:rPr>
        <w:t>Габарит навеса следует принимать в соответствии с действующими нормами с учетом размеров кабин сбора платы за проезд.</w:t>
      </w:r>
    </w:p>
    <w:p w14:paraId="1747FB4A" w14:textId="77777777" w:rsidR="00A506E3" w:rsidRPr="002D359F" w:rsidRDefault="00A506E3" w:rsidP="00A506E3">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Если иное количество полос взимания платы не будет согласовано с Государственной компанией или не будет установлено законодательством, СВП должна обеспечивать:</w:t>
      </w:r>
    </w:p>
    <w:p w14:paraId="3F80051F" w14:textId="77777777" w:rsidR="00A506E3" w:rsidRPr="002D359F" w:rsidRDefault="00A506E3" w:rsidP="00A506E3">
      <w:pPr>
        <w:tabs>
          <w:tab w:val="left" w:pos="1701"/>
          <w:tab w:val="left" w:pos="1843"/>
        </w:tabs>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 постоянное функционирование не менее 2 (двух) выделенных полос взимания платы, работающих на основе ТБЭС на ПВП, расположенных по основному ходу автомобильной дороги, в каждом направлении автомобильной дороги, на котором взимается плата за проезд;</w:t>
      </w:r>
    </w:p>
    <w:p w14:paraId="2D515BCB" w14:textId="77777777" w:rsidR="00A506E3" w:rsidRPr="002D359F" w:rsidRDefault="00A506E3" w:rsidP="00A506E3">
      <w:pPr>
        <w:tabs>
          <w:tab w:val="left" w:pos="1701"/>
          <w:tab w:val="left" w:pos="1843"/>
        </w:tabs>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 xml:space="preserve">- постоянное функционирование не менее 1 (одной) выделенной полосы взимания платы, работающей на основе ТБЭС на ПВП, расположенных не на основном ходу автомобильной дороги; </w:t>
      </w:r>
    </w:p>
    <w:p w14:paraId="253B32F2" w14:textId="77777777" w:rsidR="00A506E3" w:rsidRPr="009E3B3A" w:rsidRDefault="00A506E3" w:rsidP="00A506E3">
      <w:pPr>
        <w:tabs>
          <w:tab w:val="left" w:pos="1701"/>
          <w:tab w:val="left" w:pos="1843"/>
        </w:tabs>
        <w:spacing w:after="0"/>
        <w:ind w:firstLine="709"/>
        <w:jc w:val="both"/>
        <w:rPr>
          <w:rFonts w:ascii="Times New Roman" w:hAnsi="Times New Roman" w:cs="Times New Roman"/>
          <w:spacing w:val="-4"/>
          <w:sz w:val="24"/>
          <w:szCs w:val="24"/>
        </w:rPr>
      </w:pPr>
      <w:r w:rsidRPr="009E3B3A">
        <w:rPr>
          <w:rFonts w:ascii="Times New Roman" w:hAnsi="Times New Roman" w:cs="Times New Roman"/>
          <w:spacing w:val="-4"/>
          <w:sz w:val="24"/>
          <w:szCs w:val="24"/>
        </w:rPr>
        <w:t>- постоянное функционирование по 1 (одной) выделенной полосе взимания платы на ПВП, предназначенного для пропуска крупногабаритных транспортных средств в каждом направлении.</w:t>
      </w:r>
    </w:p>
    <w:p w14:paraId="0EF3E77C" w14:textId="6B1E2A3B" w:rsidR="00A506E3" w:rsidRPr="002D359F" w:rsidRDefault="00A506E3" w:rsidP="00A506E3">
      <w:pPr>
        <w:spacing w:after="100"/>
        <w:ind w:firstLine="709"/>
        <w:jc w:val="both"/>
        <w:rPr>
          <w:rFonts w:ascii="Times New Roman" w:eastAsia="Times New Roman" w:hAnsi="Times New Roman" w:cs="Times New Roman"/>
          <w:sz w:val="24"/>
          <w:szCs w:val="24"/>
        </w:rPr>
      </w:pPr>
      <w:r w:rsidRPr="002D359F">
        <w:rPr>
          <w:rFonts w:ascii="Times New Roman" w:hAnsi="Times New Roman" w:cs="Times New Roman"/>
          <w:sz w:val="24"/>
          <w:szCs w:val="24"/>
        </w:rPr>
        <w:t>На подъезде к платному участку и ПВП должны быть размещены знаки индивидуального проектирования с тарифами и альтернативным маршрутом, а также другой информацией в соответствии с законодальством Российской Федерации.</w:t>
      </w:r>
    </w:p>
    <w:p w14:paraId="1CCF404F"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Общие требования при создании системы взимания платы типа «Свободный поток» (СВП СП)</w:t>
      </w:r>
    </w:p>
    <w:p w14:paraId="55E2C5C1" w14:textId="77777777" w:rsidR="00407815" w:rsidRPr="002D359F" w:rsidRDefault="00407815" w:rsidP="00D80102">
      <w:pPr>
        <w:spacing w:after="0"/>
        <w:ind w:left="57" w:right="57" w:firstLine="425"/>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Система взимания платы типа «Свободный поток» - это система взимания платы, при которой транспортное средство беспрепятственно проезжает по платной дороге, а оплата осуществляется в автоматическом режиме. Данная система не требует реализации барьерной системы взимания платы, пунктов пропуска и других специальных препятствий для въезда транспортных средств на платный участок и выезда с него. При использовании системы «Свободный поток» идентификация транспортного средства производится автоматически с </w:t>
      </w:r>
      <w:r w:rsidRPr="002D359F">
        <w:rPr>
          <w:rFonts w:ascii="Times New Roman" w:eastAsia="Times New Roman" w:hAnsi="Times New Roman" w:cs="Times New Roman"/>
          <w:sz w:val="24"/>
          <w:szCs w:val="24"/>
        </w:rPr>
        <w:lastRenderedPageBreak/>
        <w:t>помощью электронных устройств (антенн телеоплаты, систем фото и видеофиксации, распознавания государственного регистрационного знака транспортного средства, классификации и т.д.).</w:t>
      </w:r>
    </w:p>
    <w:p w14:paraId="77C970A6"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СВП СП должна обеспечивать:</w:t>
      </w:r>
    </w:p>
    <w:p w14:paraId="05F393F5"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автоматизированное</w:t>
      </w:r>
      <w:r w:rsidRPr="002D359F">
        <w:rPr>
          <w:rFonts w:ascii="Times New Roman" w:eastAsia="Times New Roman" w:hAnsi="Times New Roman" w:cs="Times New Roman"/>
          <w:sz w:val="24"/>
          <w:szCs w:val="24"/>
        </w:rPr>
        <w:tab/>
        <w:t>взимание платы за проезд с всех пользователей автодороги или сбор необходимой информации о пользователях и/или их транспортных средствах в целях обеспечения взимания платы впоследствии;</w:t>
      </w:r>
    </w:p>
    <w:p w14:paraId="6C7FD706" w14:textId="119D7C4E"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непрерывное функционирование круглогодично, круглосуточно, в режиме 24х7х36</w:t>
      </w:r>
      <w:r w:rsidR="00C11F99" w:rsidRPr="002D359F">
        <w:rPr>
          <w:rFonts w:ascii="Times New Roman" w:eastAsia="Times New Roman" w:hAnsi="Times New Roman" w:cs="Times New Roman"/>
          <w:sz w:val="24"/>
          <w:szCs w:val="24"/>
        </w:rPr>
        <w:t>5</w:t>
      </w:r>
      <w:r w:rsidRPr="002D359F">
        <w:rPr>
          <w:rFonts w:ascii="Times New Roman" w:eastAsia="Times New Roman" w:hAnsi="Times New Roman" w:cs="Times New Roman"/>
          <w:sz w:val="24"/>
          <w:szCs w:val="24"/>
        </w:rPr>
        <w:t>/36</w:t>
      </w:r>
      <w:r w:rsidR="00C11F99" w:rsidRPr="002D359F">
        <w:rPr>
          <w:rFonts w:ascii="Times New Roman" w:eastAsia="Times New Roman" w:hAnsi="Times New Roman" w:cs="Times New Roman"/>
          <w:sz w:val="24"/>
          <w:szCs w:val="24"/>
        </w:rPr>
        <w:t>6</w:t>
      </w:r>
      <w:r w:rsidRPr="002D359F">
        <w:rPr>
          <w:rFonts w:ascii="Times New Roman" w:eastAsia="Times New Roman" w:hAnsi="Times New Roman" w:cs="Times New Roman"/>
          <w:sz w:val="24"/>
          <w:szCs w:val="24"/>
        </w:rPr>
        <w:t xml:space="preserve"> в течение всего срока эксплуатации СВП СП;</w:t>
      </w:r>
    </w:p>
    <w:p w14:paraId="441D26DF" w14:textId="61B68863" w:rsidR="008C404B" w:rsidRPr="002D359F" w:rsidRDefault="008C404B"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поддержание заданных параметров надежности при проведени</w:t>
      </w:r>
      <w:r w:rsidR="00C179C1" w:rsidRPr="002D359F">
        <w:rPr>
          <w:rFonts w:ascii="Times New Roman" w:eastAsia="Times New Roman" w:hAnsi="Times New Roman" w:cs="Times New Roman"/>
          <w:sz w:val="24"/>
          <w:szCs w:val="24"/>
        </w:rPr>
        <w:t>и</w:t>
      </w:r>
      <w:r w:rsidRPr="002D359F">
        <w:rPr>
          <w:rFonts w:ascii="Times New Roman" w:eastAsia="Times New Roman" w:hAnsi="Times New Roman" w:cs="Times New Roman"/>
          <w:sz w:val="24"/>
          <w:szCs w:val="24"/>
        </w:rPr>
        <w:t xml:space="preserve"> плановых работ технического обслуживания и компенсации аварийных ситуаций  путем дублирования основных аппаратных средств РВП;</w:t>
      </w:r>
    </w:p>
    <w:p w14:paraId="7F68E3C8"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автоматическую классификацию транспортных средств;</w:t>
      </w:r>
    </w:p>
    <w:p w14:paraId="75F7715B"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корректную тарификацию (в зависимости от класса транспортного средства к нему должен применяться соответствующий тариф) согласно утвержденным Государственной компанией правилам на основе произведенной классификации;</w:t>
      </w:r>
    </w:p>
    <w:p w14:paraId="30C49A15"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возможность применения  гибкой тарификации пользователей;</w:t>
      </w:r>
    </w:p>
    <w:p w14:paraId="0157F25F" w14:textId="00115A95"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автоматическое распознавание ГР</w:t>
      </w:r>
      <w:r w:rsidR="00D039D9" w:rsidRPr="002D359F">
        <w:rPr>
          <w:rFonts w:ascii="Times New Roman" w:eastAsia="Times New Roman" w:hAnsi="Times New Roman" w:cs="Times New Roman"/>
          <w:sz w:val="24"/>
          <w:szCs w:val="24"/>
        </w:rPr>
        <w:t>Н</w:t>
      </w:r>
      <w:r w:rsidRPr="002D359F">
        <w:rPr>
          <w:rFonts w:ascii="Times New Roman" w:eastAsia="Times New Roman" w:hAnsi="Times New Roman" w:cs="Times New Roman"/>
          <w:sz w:val="24"/>
          <w:szCs w:val="24"/>
        </w:rPr>
        <w:t>З ТС;</w:t>
      </w:r>
    </w:p>
    <w:p w14:paraId="5F0680E1" w14:textId="0048DB60"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r>
      <w:r w:rsidRPr="009B6DB1">
        <w:rPr>
          <w:rFonts w:ascii="Times New Roman" w:eastAsia="Times New Roman" w:hAnsi="Times New Roman" w:cs="Times New Roman"/>
          <w:spacing w:val="-4"/>
          <w:sz w:val="24"/>
          <w:szCs w:val="24"/>
        </w:rPr>
        <w:t>контроль в режиме реального времени состояния технологического оборудования, установленного на дороге, профилактическое и ремонтное обслуживание оборудования;</w:t>
      </w:r>
    </w:p>
    <w:p w14:paraId="178B0E49" w14:textId="66945B78"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автоматическую идентификацию электронных средств регистрации проезда (ЭСРП) – транспондеров</w:t>
      </w:r>
      <w:r w:rsidR="00130833" w:rsidRPr="002D359F">
        <w:rPr>
          <w:rFonts w:ascii="Times New Roman" w:eastAsia="Times New Roman" w:hAnsi="Times New Roman" w:cs="Times New Roman"/>
          <w:sz w:val="24"/>
          <w:szCs w:val="24"/>
        </w:rPr>
        <w:t xml:space="preserve"> всех эмитентов входящих в межоператорское соглашение</w:t>
      </w:r>
      <w:r w:rsidRPr="002D359F">
        <w:rPr>
          <w:rFonts w:ascii="Times New Roman" w:eastAsia="Times New Roman" w:hAnsi="Times New Roman" w:cs="Times New Roman"/>
          <w:sz w:val="24"/>
          <w:szCs w:val="24"/>
        </w:rPr>
        <w:t>. Под транспондером понимается бортовое устройство, устанавливаемое в транспортном средстве и предназначенное для регистрации проезда по платной автомобильной дорогое посредством технологии DSRC (Dedicated short-range communications, выделенная связь ближнего действия) в информационной системе, используемой оператором в процессе взимания платы за проезд. Транспондер является типом электронного средства регистрации проезда;</w:t>
      </w:r>
    </w:p>
    <w:p w14:paraId="4CAFB221"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создание и ведение базы данных проездов с фиксацией параметров проезжающих транспортных средств;</w:t>
      </w:r>
    </w:p>
    <w:p w14:paraId="0B516AE4"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автоматическую обработку, формирование и передачу данных в смежные и внешние системы;</w:t>
      </w:r>
    </w:p>
    <w:p w14:paraId="4D7E6A92" w14:textId="7777777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локальное резервирование собираемых данных (в т.ч. транзакций) путем ведения локальной базы данных;</w:t>
      </w:r>
    </w:p>
    <w:p w14:paraId="05CB304B"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выявление и фиксацию нарушений процедуры оплаты проезда;</w:t>
      </w:r>
    </w:p>
    <w:p w14:paraId="5F086B23"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передачу информации о выявленных нарушениях оплаты проезда для взимания штрафа в информационные системы уполномоченных органов;</w:t>
      </w:r>
    </w:p>
    <w:p w14:paraId="6102F8E7"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организацию системы мобильного контроля;</w:t>
      </w:r>
    </w:p>
    <w:p w14:paraId="4A1391EE"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организация автомобильного мобильного контроля.</w:t>
      </w:r>
    </w:p>
    <w:p w14:paraId="7A0AA505"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задачи СВП СП входит:</w:t>
      </w:r>
    </w:p>
    <w:p w14:paraId="0569B06C" w14:textId="189C5DA9"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автоматизированный сбор платы за проезд пользователей платного участка автомобильной дороги;</w:t>
      </w:r>
    </w:p>
    <w:p w14:paraId="42A1DF99" w14:textId="7777777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обработка и управление платежами;</w:t>
      </w:r>
    </w:p>
    <w:p w14:paraId="570BCB8B" w14:textId="7777777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управление и контроль за всеми операциями процесса взимания платы за проезд;</w:t>
      </w:r>
    </w:p>
    <w:p w14:paraId="7A8C80F7" w14:textId="7777777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управление и контроль за операциями процесса технического обслуживания системы взимания платы за проезд и сопутствующих инженерных систем;</w:t>
      </w:r>
    </w:p>
    <w:p w14:paraId="7B3C6C07" w14:textId="7777777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автоматизированное управление и контроль работы оборудования системы взимания платы;</w:t>
      </w:r>
    </w:p>
    <w:p w14:paraId="580942C0" w14:textId="7777777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lastRenderedPageBreak/>
        <w:t>формирование и хранение данных о проезде транспортного средства по платному участку;</w:t>
      </w:r>
    </w:p>
    <w:p w14:paraId="7652A37A" w14:textId="7777777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формирование и хранение данных о выявленных нарушениях проезда транспортного средства по платному участку;</w:t>
      </w:r>
    </w:p>
    <w:p w14:paraId="5B567674" w14:textId="7777777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подготовка и передача данных для внешних систем в заранее согласованных объемах и форматах передачи.</w:t>
      </w:r>
    </w:p>
    <w:p w14:paraId="1F0B3927" w14:textId="77777777" w:rsidR="00407815" w:rsidRPr="002D359F" w:rsidRDefault="00407815" w:rsidP="00407815">
      <w:pPr>
        <w:spacing w:after="0"/>
        <w:jc w:val="both"/>
        <w:rPr>
          <w:rFonts w:ascii="Times New Roman" w:eastAsia="Times New Roman" w:hAnsi="Times New Roman" w:cs="Times New Roman"/>
          <w:sz w:val="24"/>
          <w:szCs w:val="24"/>
        </w:rPr>
      </w:pPr>
    </w:p>
    <w:p w14:paraId="0C9C4E0F" w14:textId="77777777" w:rsidR="00407815" w:rsidRPr="002D359F" w:rsidRDefault="00407815" w:rsidP="00407815">
      <w:pPr>
        <w:spacing w:after="0"/>
        <w:ind w:left="57" w:right="57" w:firstLine="425"/>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 уровне управления СВП СП осуществляется:</w:t>
      </w:r>
    </w:p>
    <w:p w14:paraId="636B5476" w14:textId="7777777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управление и контроль над операциями взимания платы за проезд;</w:t>
      </w:r>
    </w:p>
    <w:p w14:paraId="279429DB" w14:textId="7B23263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контроль, фиксация и управление событиями на рубежах взимания платы (РВП) </w:t>
      </w:r>
    </w:p>
    <w:p w14:paraId="7A167B1D" w14:textId="0E7E1840"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технически</w:t>
      </w:r>
      <w:r w:rsidR="00C179C1" w:rsidRPr="002D359F">
        <w:rPr>
          <w:rFonts w:ascii="Times New Roman" w:eastAsia="Times New Roman" w:hAnsi="Times New Roman" w:cs="Times New Roman"/>
          <w:sz w:val="24"/>
          <w:szCs w:val="24"/>
        </w:rPr>
        <w:t>й</w:t>
      </w:r>
      <w:r w:rsidRPr="002D359F">
        <w:rPr>
          <w:rFonts w:ascii="Times New Roman" w:eastAsia="Times New Roman" w:hAnsi="Times New Roman" w:cs="Times New Roman"/>
          <w:sz w:val="24"/>
          <w:szCs w:val="24"/>
        </w:rPr>
        <w:t xml:space="preserve"> контроль работы оборудования;</w:t>
      </w:r>
    </w:p>
    <w:p w14:paraId="4B7E0F74" w14:textId="7777777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подготовка статистических, финансовых, технических и других отчетов о работе СВП СП;</w:t>
      </w:r>
    </w:p>
    <w:p w14:paraId="3E23C229" w14:textId="7777777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автоматизированная диагностика и контроль оборудования и отдельных программных модулей в случаях, когда это возможно;</w:t>
      </w:r>
    </w:p>
    <w:p w14:paraId="7CDC83BF" w14:textId="7777777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удаленное управление состоянием и настройками технологического оборудования СВП СП;</w:t>
      </w:r>
    </w:p>
    <w:p w14:paraId="32B722F5" w14:textId="77777777" w:rsidR="00407815" w:rsidRPr="002D359F" w:rsidRDefault="00407815" w:rsidP="00407815">
      <w:pPr>
        <w:numPr>
          <w:ilvl w:val="0"/>
          <w:numId w:val="148"/>
        </w:numPr>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управление подсистемы контроля нарушений оплаты проезда пользователями;</w:t>
      </w:r>
    </w:p>
    <w:p w14:paraId="36C4F27D" w14:textId="77777777" w:rsidR="00407815" w:rsidRPr="002D359F" w:rsidRDefault="00407815" w:rsidP="00407815">
      <w:pPr>
        <w:spacing w:after="0"/>
        <w:ind w:left="57" w:right="57" w:firstLine="425"/>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 уровне управления СВП СП должны быть предусмотрены рабочие места для обслуживающего персонала (количество и функции персонала обосновать проектом).</w:t>
      </w:r>
    </w:p>
    <w:p w14:paraId="3C9764F3" w14:textId="77777777" w:rsidR="00407815" w:rsidRPr="002D359F" w:rsidRDefault="00407815" w:rsidP="00407815">
      <w:pPr>
        <w:spacing w:after="0"/>
        <w:jc w:val="both"/>
        <w:rPr>
          <w:rFonts w:ascii="Times New Roman" w:eastAsia="Times New Roman" w:hAnsi="Times New Roman" w:cs="Times New Roman"/>
          <w:sz w:val="24"/>
          <w:szCs w:val="24"/>
        </w:rPr>
      </w:pPr>
    </w:p>
    <w:p w14:paraId="17089951"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архитектуре СВП СП</w:t>
      </w:r>
    </w:p>
    <w:p w14:paraId="3FEE8680" w14:textId="0AC7B992"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Архитектура СВП СП должна обеспечивать единое информационное пространство СВП СП и позволять </w:t>
      </w:r>
      <w:r w:rsidR="00D039D9" w:rsidRPr="002D359F">
        <w:rPr>
          <w:rFonts w:ascii="Times New Roman" w:eastAsia="Times New Roman" w:hAnsi="Times New Roman" w:cs="Times New Roman"/>
          <w:sz w:val="24"/>
          <w:szCs w:val="24"/>
        </w:rPr>
        <w:t xml:space="preserve">применять </w:t>
      </w:r>
      <w:r w:rsidRPr="002D359F">
        <w:rPr>
          <w:rFonts w:ascii="Times New Roman" w:eastAsia="Times New Roman" w:hAnsi="Times New Roman" w:cs="Times New Roman"/>
          <w:sz w:val="24"/>
          <w:szCs w:val="24"/>
        </w:rPr>
        <w:t>централизованное управление системой</w:t>
      </w:r>
      <w:r w:rsidR="00303BAC" w:rsidRPr="002D359F">
        <w:rPr>
          <w:rFonts w:ascii="Times New Roman" w:eastAsia="Times New Roman" w:hAnsi="Times New Roman" w:cs="Times New Roman"/>
          <w:sz w:val="24"/>
          <w:szCs w:val="24"/>
        </w:rPr>
        <w:t xml:space="preserve"> на базе ЦПУ ЦКАД</w:t>
      </w:r>
      <w:r w:rsidR="00404EB3" w:rsidRPr="002D359F">
        <w:rPr>
          <w:rFonts w:ascii="Times New Roman" w:eastAsia="Times New Roman" w:hAnsi="Times New Roman" w:cs="Times New Roman"/>
          <w:sz w:val="24"/>
          <w:szCs w:val="24"/>
        </w:rPr>
        <w:t xml:space="preserve"> </w:t>
      </w:r>
      <w:r w:rsidR="00E91AC8">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 xml:space="preserve"> Кроме функций управления, связанных с СВП СП, должны быть предусмотрены функции по мониторингу, управлению, конфигурированию и администрированию инженерных и информационных систем.</w:t>
      </w:r>
      <w:r w:rsidR="00303BAC" w:rsidRPr="002D359F">
        <w:rPr>
          <w:rFonts w:ascii="Times New Roman" w:eastAsia="Times New Roman" w:hAnsi="Times New Roman" w:cs="Times New Roman"/>
          <w:sz w:val="24"/>
          <w:szCs w:val="24"/>
        </w:rPr>
        <w:t xml:space="preserve"> Должн</w:t>
      </w:r>
      <w:r w:rsidR="00F40926" w:rsidRPr="002D359F">
        <w:rPr>
          <w:rFonts w:ascii="Times New Roman" w:eastAsia="Times New Roman" w:hAnsi="Times New Roman" w:cs="Times New Roman"/>
          <w:sz w:val="24"/>
          <w:szCs w:val="24"/>
        </w:rPr>
        <w:t>о</w:t>
      </w:r>
      <w:r w:rsidR="00303BAC" w:rsidRPr="002D359F">
        <w:rPr>
          <w:rFonts w:ascii="Times New Roman" w:eastAsia="Times New Roman" w:hAnsi="Times New Roman" w:cs="Times New Roman"/>
          <w:sz w:val="24"/>
          <w:szCs w:val="24"/>
        </w:rPr>
        <w:t xml:space="preserve"> быть предусмотрен</w:t>
      </w:r>
      <w:r w:rsidR="00F40926" w:rsidRPr="002D359F">
        <w:rPr>
          <w:rFonts w:ascii="Times New Roman" w:eastAsia="Times New Roman" w:hAnsi="Times New Roman" w:cs="Times New Roman"/>
          <w:sz w:val="24"/>
          <w:szCs w:val="24"/>
        </w:rPr>
        <w:t>о</w:t>
      </w:r>
      <w:r w:rsidR="00303BAC" w:rsidRPr="002D359F">
        <w:rPr>
          <w:rFonts w:ascii="Times New Roman" w:eastAsia="Times New Roman" w:hAnsi="Times New Roman" w:cs="Times New Roman"/>
          <w:sz w:val="24"/>
          <w:szCs w:val="24"/>
        </w:rPr>
        <w:t xml:space="preserve"> </w:t>
      </w:r>
      <w:r w:rsidR="00F40926" w:rsidRPr="002D359F">
        <w:rPr>
          <w:rFonts w:ascii="Times New Roman" w:eastAsia="Times New Roman" w:hAnsi="Times New Roman" w:cs="Times New Roman"/>
          <w:sz w:val="24"/>
          <w:szCs w:val="24"/>
        </w:rPr>
        <w:t>подключение к</w:t>
      </w:r>
      <w:r w:rsidR="00303BAC" w:rsidRPr="002D359F">
        <w:rPr>
          <w:rFonts w:ascii="Times New Roman" w:eastAsia="Times New Roman" w:hAnsi="Times New Roman" w:cs="Times New Roman"/>
          <w:sz w:val="24"/>
          <w:szCs w:val="24"/>
        </w:rPr>
        <w:t xml:space="preserve"> </w:t>
      </w:r>
      <w:r w:rsidR="008755A5" w:rsidRPr="002D359F">
        <w:rPr>
          <w:rFonts w:ascii="Times New Roman" w:eastAsia="Times New Roman" w:hAnsi="Times New Roman" w:cs="Times New Roman"/>
          <w:sz w:val="24"/>
          <w:szCs w:val="24"/>
        </w:rPr>
        <w:t xml:space="preserve">ПО </w:t>
      </w:r>
      <w:r w:rsidR="00303BAC" w:rsidRPr="002D359F">
        <w:rPr>
          <w:rFonts w:ascii="Times New Roman" w:eastAsia="Times New Roman" w:hAnsi="Times New Roman" w:cs="Times New Roman"/>
          <w:sz w:val="24"/>
          <w:szCs w:val="24"/>
        </w:rPr>
        <w:t>СВП ЦПУ ЦКАД,</w:t>
      </w:r>
      <w:r w:rsidR="00673D75" w:rsidRPr="002D359F">
        <w:rPr>
          <w:rFonts w:ascii="Times New Roman" w:eastAsia="Times New Roman" w:hAnsi="Times New Roman" w:cs="Times New Roman"/>
          <w:sz w:val="24"/>
          <w:szCs w:val="24"/>
        </w:rPr>
        <w:t xml:space="preserve"> аппаратное и программное дооснощение центрального оборудования ЦПУ ЦКАД (по согласованию с </w:t>
      </w:r>
      <w:r w:rsidR="0022243D">
        <w:rPr>
          <w:rFonts w:ascii="Times New Roman" w:eastAsia="Times New Roman" w:hAnsi="Times New Roman" w:cs="Times New Roman"/>
          <w:sz w:val="24"/>
          <w:szCs w:val="24"/>
        </w:rPr>
        <w:t>Подрядчик</w:t>
      </w:r>
      <w:r w:rsidR="00673D75" w:rsidRPr="002D359F">
        <w:rPr>
          <w:rFonts w:ascii="Times New Roman" w:eastAsia="Times New Roman" w:hAnsi="Times New Roman" w:cs="Times New Roman"/>
          <w:sz w:val="24"/>
          <w:szCs w:val="24"/>
        </w:rPr>
        <w:t>ом)</w:t>
      </w:r>
      <w:r w:rsidR="00404EB3" w:rsidRPr="002D359F">
        <w:rPr>
          <w:rFonts w:ascii="Times New Roman" w:eastAsia="Times New Roman" w:hAnsi="Times New Roman" w:cs="Times New Roman"/>
          <w:sz w:val="24"/>
          <w:szCs w:val="24"/>
        </w:rPr>
        <w:t>.</w:t>
      </w:r>
    </w:p>
    <w:p w14:paraId="3CAAC0AE"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p>
    <w:p w14:paraId="7DAEA76D"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структуре СВП СП</w:t>
      </w:r>
    </w:p>
    <w:p w14:paraId="305A0718" w14:textId="0D5D987A" w:rsidR="00407815" w:rsidRPr="002D359F" w:rsidRDefault="00407815" w:rsidP="009E3B3A">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Технологическое оборудование СВП СП (ТО СВП СП), которое включает аппаратное-программное обеспечение, размещается на рамных конструкциях над полосами дороги </w:t>
      </w:r>
      <w:r w:rsidR="003E68D6" w:rsidRPr="002D359F">
        <w:rPr>
          <w:rFonts w:ascii="Times New Roman" w:eastAsia="Times New Roman" w:hAnsi="Times New Roman" w:cs="Times New Roman"/>
          <w:sz w:val="24"/>
          <w:szCs w:val="24"/>
        </w:rPr>
        <w:t xml:space="preserve">и в блок-контейнерах рядом с рамными конструкциями </w:t>
      </w:r>
      <w:r w:rsidRPr="002D359F">
        <w:rPr>
          <w:rFonts w:ascii="Times New Roman" w:eastAsia="Times New Roman" w:hAnsi="Times New Roman" w:cs="Times New Roman"/>
          <w:sz w:val="24"/>
          <w:szCs w:val="24"/>
        </w:rPr>
        <w:t xml:space="preserve">(точки установки рамных конструкций на платных участках определяются и согласовываются с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ом на этапе проектирования). Проектируемые рамные конструкции должны соответсвовать требованиям вибрационной устойчивости ТО СВП СП. ТО СВП СП в автоматическом режиме осуществляет сбор данных и характеристик проезжающих под РВП ТС в режиме «Свободный поток», взаимодействие с ЭС</w:t>
      </w:r>
      <w:r w:rsidR="00673D75" w:rsidRPr="002D359F">
        <w:rPr>
          <w:rFonts w:ascii="Times New Roman" w:eastAsia="Times New Roman" w:hAnsi="Times New Roman" w:cs="Times New Roman"/>
          <w:sz w:val="24"/>
          <w:szCs w:val="24"/>
        </w:rPr>
        <w:t>РП</w:t>
      </w:r>
      <w:r w:rsidRPr="002D359F">
        <w:rPr>
          <w:rFonts w:ascii="Times New Roman" w:eastAsia="Times New Roman" w:hAnsi="Times New Roman" w:cs="Times New Roman"/>
          <w:sz w:val="24"/>
          <w:szCs w:val="24"/>
        </w:rPr>
        <w:t xml:space="preserve"> пользователей дороги, временное хранение данных и передачу собранных данных на центральный уровень СВП СП (ЦУ СВП СП), взаимодействие с ЦУ СВП СП в части предоставления данных для мониторинга ТО СВП СП, обновления справочной информации, режимов работы и версий программного обеспечения ТО СВП СП.</w:t>
      </w:r>
    </w:p>
    <w:p w14:paraId="08CEFF5C"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Система должна обеспечивать возможность интеграции с автоматизированными информационными системами Государственной компании «Автодор».</w:t>
      </w:r>
    </w:p>
    <w:p w14:paraId="08272585" w14:textId="77777777" w:rsidR="00407815" w:rsidRPr="002D359F" w:rsidRDefault="00407815" w:rsidP="00407815">
      <w:pPr>
        <w:spacing w:after="0"/>
        <w:ind w:firstLine="709"/>
        <w:jc w:val="both"/>
        <w:rPr>
          <w:rFonts w:ascii="Times New Roman" w:eastAsia="Times New Roman" w:hAnsi="Times New Roman" w:cs="Times New Roman"/>
          <w:sz w:val="24"/>
          <w:szCs w:val="24"/>
        </w:rPr>
      </w:pPr>
    </w:p>
    <w:p w14:paraId="60D72287"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lastRenderedPageBreak/>
        <w:t>Требования к функциям технологического оборудования СВП СП (ТО СВП СП)</w:t>
      </w:r>
    </w:p>
    <w:p w14:paraId="38546C43" w14:textId="77777777" w:rsidR="00407815" w:rsidRPr="009E3B3A" w:rsidRDefault="00407815" w:rsidP="00407815">
      <w:pPr>
        <w:spacing w:after="0"/>
        <w:ind w:right="57" w:firstLine="708"/>
        <w:jc w:val="both"/>
        <w:rPr>
          <w:rFonts w:ascii="Times New Roman" w:hAnsi="Times New Roman" w:cs="Times New Roman"/>
          <w:spacing w:val="-4"/>
          <w:sz w:val="24"/>
          <w:szCs w:val="24"/>
        </w:rPr>
      </w:pPr>
      <w:r w:rsidRPr="009E3B3A">
        <w:rPr>
          <w:rFonts w:ascii="Times New Roman" w:eastAsia="Times New Roman" w:hAnsi="Times New Roman" w:cs="Times New Roman"/>
          <w:spacing w:val="-4"/>
          <w:sz w:val="24"/>
          <w:szCs w:val="24"/>
        </w:rPr>
        <w:t>ТО СВП СП является аппаратно-программным комплексом, располагаемом на РВП, и обеспечивающим контроль проезда по участку платной дороги с целью взимания оплаты с ТС. ТО СВП СП должно размещаться на одной П-образной опоре. Оборудование ТО СВП СП должно быть размещено таким образом, чтобы осуществлять идентификацию и детекцию ТС на каждой из полос движения одного направления, включая обочины. ТО СВП СП должно обеспечивать резервирование функциональных элементов системы, участвующих в сборе данных о ТС.</w:t>
      </w:r>
    </w:p>
    <w:p w14:paraId="19CA0A4D" w14:textId="77777777" w:rsidR="00407815" w:rsidRPr="002D359F" w:rsidRDefault="00407815" w:rsidP="00407815">
      <w:pPr>
        <w:ind w:right="57" w:firstLine="708"/>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ТО СВП СП должно функционировать в автоматическом режиме и обеспечить стабильное качество работ независимо от состава и плотности дорожного трафика, числа полос движения, времени суток и погодных условий.  ТО СВП СП должна корректно идентифицировать ТС при совершении маневров в зоне РВП.</w:t>
      </w:r>
    </w:p>
    <w:p w14:paraId="76F9FC25" w14:textId="77777777" w:rsidR="00407815" w:rsidRPr="002D359F" w:rsidRDefault="00407815" w:rsidP="00407815">
      <w:pPr>
        <w:spacing w:after="0"/>
        <w:ind w:right="57" w:firstLine="708"/>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ТО СВП СП должно выполнять следующие основные функции:</w:t>
      </w:r>
    </w:p>
    <w:p w14:paraId="6F4AFEEA" w14:textId="77777777" w:rsidR="0040781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Осуществление детекции ТС и выполнять сбор данных о ТС;</w:t>
      </w:r>
    </w:p>
    <w:p w14:paraId="2B22515E" w14:textId="0FC1CB94" w:rsidR="0040781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Осуществление детекции и распознавания переднего и заднего ГР</w:t>
      </w:r>
      <w:r w:rsidR="00673D75" w:rsidRPr="002D359F">
        <w:rPr>
          <w:rFonts w:ascii="Times New Roman" w:eastAsia="Times New Roman" w:hAnsi="Times New Roman" w:cs="Times New Roman"/>
          <w:sz w:val="24"/>
          <w:szCs w:val="24"/>
        </w:rPr>
        <w:t>Н</w:t>
      </w:r>
      <w:r w:rsidRPr="002D359F">
        <w:rPr>
          <w:rFonts w:ascii="Times New Roman" w:eastAsia="Times New Roman" w:hAnsi="Times New Roman" w:cs="Times New Roman"/>
          <w:sz w:val="24"/>
          <w:szCs w:val="24"/>
        </w:rPr>
        <w:t xml:space="preserve">З различных стран, включая двустрочные </w:t>
      </w:r>
      <w:r w:rsidR="009A7D08" w:rsidRPr="002D359F">
        <w:rPr>
          <w:rFonts w:ascii="Times New Roman" w:eastAsia="Times New Roman" w:hAnsi="Times New Roman" w:cs="Times New Roman"/>
          <w:sz w:val="24"/>
          <w:szCs w:val="24"/>
        </w:rPr>
        <w:t>ГР</w:t>
      </w:r>
      <w:r w:rsidR="00673D75" w:rsidRPr="002D359F">
        <w:rPr>
          <w:rFonts w:ascii="Times New Roman" w:eastAsia="Times New Roman" w:hAnsi="Times New Roman" w:cs="Times New Roman"/>
          <w:sz w:val="24"/>
          <w:szCs w:val="24"/>
        </w:rPr>
        <w:t>Н</w:t>
      </w:r>
      <w:r w:rsidR="009A7D08" w:rsidRPr="002D359F">
        <w:rPr>
          <w:rFonts w:ascii="Times New Roman" w:eastAsia="Times New Roman" w:hAnsi="Times New Roman" w:cs="Times New Roman"/>
          <w:sz w:val="24"/>
          <w:szCs w:val="24"/>
        </w:rPr>
        <w:t xml:space="preserve">З </w:t>
      </w:r>
      <w:r w:rsidRPr="002D359F">
        <w:rPr>
          <w:rFonts w:ascii="Times New Roman" w:eastAsia="Times New Roman" w:hAnsi="Times New Roman" w:cs="Times New Roman"/>
          <w:sz w:val="24"/>
          <w:szCs w:val="24"/>
        </w:rPr>
        <w:t>и сохранение его изображения. Также должна быть обеспечена возможность дополнения новых форматов ГР</w:t>
      </w:r>
      <w:r w:rsidR="00673D75" w:rsidRPr="002D359F">
        <w:rPr>
          <w:rFonts w:ascii="Times New Roman" w:eastAsia="Times New Roman" w:hAnsi="Times New Roman" w:cs="Times New Roman"/>
          <w:sz w:val="24"/>
          <w:szCs w:val="24"/>
        </w:rPr>
        <w:t>Н</w:t>
      </w:r>
      <w:r w:rsidRPr="002D359F">
        <w:rPr>
          <w:rFonts w:ascii="Times New Roman" w:eastAsia="Times New Roman" w:hAnsi="Times New Roman" w:cs="Times New Roman"/>
          <w:sz w:val="24"/>
          <w:szCs w:val="24"/>
        </w:rPr>
        <w:t>З в систему;</w:t>
      </w:r>
    </w:p>
    <w:p w14:paraId="5E984E73" w14:textId="064AF377" w:rsidR="0040781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Осуществление детекции, считывания и записи данных в ЭСРП ТС;</w:t>
      </w:r>
    </w:p>
    <w:p w14:paraId="140680AD" w14:textId="40C3E829" w:rsidR="00407815" w:rsidRPr="002D359F" w:rsidRDefault="25AF6191"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00407815" w:rsidRPr="002D359F">
        <w:tab/>
      </w:r>
      <w:r w:rsidRPr="002D359F">
        <w:rPr>
          <w:rFonts w:ascii="Times New Roman" w:eastAsia="Times New Roman" w:hAnsi="Times New Roman" w:cs="Times New Roman"/>
          <w:sz w:val="24"/>
          <w:szCs w:val="24"/>
        </w:rPr>
        <w:t>Определение габаритных размеров, количества осей ТС, и его класса в соответствии с Порядком классификации транспортных средств по категориям в зависимости от габаритной высоты и количества осей для взимания платы за проезд транспортных средств по платным участкам автомобильных дорог Государственной компании «Российские автомобильные дороги» с 1.01.2017, с учетом изменений от 01.09.2019</w:t>
      </w:r>
      <w:r w:rsidR="00673D75" w:rsidRPr="002D359F">
        <w:rPr>
          <w:rFonts w:ascii="Times New Roman" w:eastAsia="Times New Roman" w:hAnsi="Times New Roman" w:cs="Times New Roman"/>
          <w:sz w:val="24"/>
          <w:szCs w:val="24"/>
        </w:rPr>
        <w:t xml:space="preserve"> (с учётом актуальной редакции на момент создания Объекта)</w:t>
      </w:r>
      <w:r w:rsidRPr="002D359F">
        <w:rPr>
          <w:rFonts w:ascii="Times New Roman" w:eastAsia="Times New Roman" w:hAnsi="Times New Roman" w:cs="Times New Roman"/>
          <w:sz w:val="24"/>
          <w:szCs w:val="24"/>
        </w:rPr>
        <w:t>;</w:t>
      </w:r>
    </w:p>
    <w:p w14:paraId="588319BB" w14:textId="77777777" w:rsidR="0040781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Формирование транзакционной фотографии ТС, позволяющей производить классификацию ТС в ручном режиме;</w:t>
      </w:r>
    </w:p>
    <w:p w14:paraId="55D3F7DE" w14:textId="7A999B88" w:rsidR="00673D7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Формирование видеозаписи проезда ТС, позволяющей производить ручной разобор проездов ТС;</w:t>
      </w:r>
    </w:p>
    <w:p w14:paraId="71F0B9F9" w14:textId="044B3700" w:rsidR="00673D75" w:rsidRPr="002D359F" w:rsidRDefault="00673D7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Осуществление автоматического распознавания марки и модели ТС</w:t>
      </w:r>
      <w:r w:rsidR="00E91AC8">
        <w:rPr>
          <w:rFonts w:ascii="Times New Roman" w:eastAsia="Times New Roman" w:hAnsi="Times New Roman" w:cs="Times New Roman"/>
          <w:sz w:val="24"/>
          <w:szCs w:val="24"/>
        </w:rPr>
        <w:t>;</w:t>
      </w:r>
    </w:p>
    <w:p w14:paraId="785ECEA9" w14:textId="77777777" w:rsidR="0040781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Формирование транзакции о проезде ТС по полосе на основании зафиксированных данных о проезде ТС. Каждая транзакция должна иметь уникальный номер и должна содержать данные (или ссылки на них), позволяющие однозначно идентифицировать оборудование, участвовавшее в формировании данных транзакции, и место выявления факта проезда ТС. Состав данных, формируемых комплексом ТО СВП СП при выявленном проезде ТС, должен позволять выполнять однозначную идентификацию и классификацию ТС, движущихся по платному участку дороги. В случае, если выявленное ТС оборудовано бортовым устройством, зарегистрированным в ЦУ СВП СП, формируемые данные ТО СВП СП должны содержать информацию с бортового устройства;</w:t>
      </w:r>
    </w:p>
    <w:p w14:paraId="682B2360" w14:textId="101AB6FF" w:rsidR="0040781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 xml:space="preserve">Хранение сформированных транзакций проезда ТС в локальных базах комплексов ТО СВП СП </w:t>
      </w:r>
      <w:r w:rsidR="00673D75" w:rsidRPr="002D359F">
        <w:rPr>
          <w:rFonts w:ascii="Times New Roman" w:eastAsia="Times New Roman" w:hAnsi="Times New Roman" w:cs="Times New Roman"/>
          <w:sz w:val="24"/>
          <w:szCs w:val="24"/>
        </w:rPr>
        <w:t>в течении заданного интервала времени (</w:t>
      </w:r>
      <w:r w:rsidR="009A7D08" w:rsidRPr="002D359F">
        <w:rPr>
          <w:rFonts w:ascii="Times New Roman" w:eastAsia="Times New Roman" w:hAnsi="Times New Roman" w:cs="Times New Roman"/>
          <w:sz w:val="24"/>
          <w:szCs w:val="24"/>
        </w:rPr>
        <w:t>не менее 30 дней</w:t>
      </w:r>
      <w:r w:rsidR="00673D75" w:rsidRPr="002D359F">
        <w:rPr>
          <w:rFonts w:ascii="Times New Roman" w:eastAsia="Times New Roman" w:hAnsi="Times New Roman" w:cs="Times New Roman"/>
          <w:sz w:val="24"/>
          <w:szCs w:val="24"/>
        </w:rPr>
        <w:t xml:space="preserve">, по согласованию с </w:t>
      </w:r>
      <w:r w:rsidR="0022243D">
        <w:rPr>
          <w:rFonts w:ascii="Times New Roman" w:eastAsia="Times New Roman" w:hAnsi="Times New Roman" w:cs="Times New Roman"/>
          <w:sz w:val="24"/>
          <w:szCs w:val="24"/>
        </w:rPr>
        <w:t>Подрядчик</w:t>
      </w:r>
      <w:r w:rsidR="00673D75" w:rsidRPr="002D359F">
        <w:rPr>
          <w:rFonts w:ascii="Times New Roman" w:eastAsia="Times New Roman" w:hAnsi="Times New Roman" w:cs="Times New Roman"/>
          <w:sz w:val="24"/>
          <w:szCs w:val="24"/>
        </w:rPr>
        <w:t>ом)</w:t>
      </w:r>
      <w:r w:rsidRPr="002D359F">
        <w:rPr>
          <w:rFonts w:ascii="Times New Roman" w:eastAsia="Times New Roman" w:hAnsi="Times New Roman" w:cs="Times New Roman"/>
          <w:sz w:val="24"/>
          <w:szCs w:val="24"/>
        </w:rPr>
        <w:t>;</w:t>
      </w:r>
    </w:p>
    <w:p w14:paraId="59F90EFD" w14:textId="6B0EBA88" w:rsidR="0040781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Передачу сформированных транзакций проезда ТС в ЦУ СВП СП</w:t>
      </w:r>
      <w:r w:rsidR="00673D75" w:rsidRPr="002D359F">
        <w:rPr>
          <w:rFonts w:ascii="Times New Roman" w:eastAsia="Times New Roman" w:hAnsi="Times New Roman" w:cs="Times New Roman"/>
          <w:sz w:val="24"/>
          <w:szCs w:val="24"/>
        </w:rPr>
        <w:t>, а также смежные и внешние системы (при необходимости)</w:t>
      </w:r>
      <w:r w:rsidRPr="002D359F">
        <w:rPr>
          <w:rFonts w:ascii="Times New Roman" w:eastAsia="Times New Roman" w:hAnsi="Times New Roman" w:cs="Times New Roman"/>
          <w:sz w:val="24"/>
          <w:szCs w:val="24"/>
        </w:rPr>
        <w:t>;</w:t>
      </w:r>
    </w:p>
    <w:p w14:paraId="42C0D614" w14:textId="2DF0B24A" w:rsidR="0040781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r>
      <w:r w:rsidRPr="009E3B3A">
        <w:rPr>
          <w:rFonts w:ascii="Times New Roman" w:eastAsia="Times New Roman" w:hAnsi="Times New Roman" w:cs="Times New Roman"/>
          <w:spacing w:val="-4"/>
          <w:sz w:val="24"/>
          <w:szCs w:val="24"/>
        </w:rPr>
        <w:t>Выявление нарушений проезда ТС: выезда ТС задним ходом (в обратном направлении), проезда в запрещенной зоне (по обочине и т.д.), остановки ТС в зоне РВП, отсутствие переднего и(или) заднего ГР</w:t>
      </w:r>
      <w:r w:rsidR="00673D75" w:rsidRPr="009E3B3A">
        <w:rPr>
          <w:rFonts w:ascii="Times New Roman" w:eastAsia="Times New Roman" w:hAnsi="Times New Roman" w:cs="Times New Roman"/>
          <w:spacing w:val="-4"/>
          <w:sz w:val="24"/>
          <w:szCs w:val="24"/>
        </w:rPr>
        <w:t>Н</w:t>
      </w:r>
      <w:r w:rsidRPr="009E3B3A">
        <w:rPr>
          <w:rFonts w:ascii="Times New Roman" w:eastAsia="Times New Roman" w:hAnsi="Times New Roman" w:cs="Times New Roman"/>
          <w:spacing w:val="-4"/>
          <w:sz w:val="24"/>
          <w:szCs w:val="24"/>
        </w:rPr>
        <w:t>З, отсутствия ЭСРП, ошибки чтения и записи данных  ЭСРП, детекцию</w:t>
      </w:r>
      <w:r w:rsidR="00742731" w:rsidRPr="009E3B3A">
        <w:rPr>
          <w:rFonts w:ascii="Times New Roman" w:eastAsia="Times New Roman" w:hAnsi="Times New Roman" w:cs="Times New Roman"/>
          <w:spacing w:val="-4"/>
          <w:sz w:val="24"/>
          <w:szCs w:val="24"/>
        </w:rPr>
        <w:t xml:space="preserve"> (регистрацию)</w:t>
      </w:r>
      <w:r w:rsidRPr="009E3B3A">
        <w:rPr>
          <w:rFonts w:ascii="Times New Roman" w:eastAsia="Times New Roman" w:hAnsi="Times New Roman" w:cs="Times New Roman"/>
          <w:spacing w:val="-4"/>
          <w:sz w:val="24"/>
          <w:szCs w:val="24"/>
        </w:rPr>
        <w:t xml:space="preserve"> ложных срабатываний (нахождение в зоне РВП людей и животных) и другие;</w:t>
      </w:r>
    </w:p>
    <w:p w14:paraId="05F490E9" w14:textId="5C2C630F" w:rsidR="00673D75" w:rsidRPr="002D359F" w:rsidRDefault="00673D7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Выявление и фиксацию нарушений процедуры оплаты проезда;</w:t>
      </w:r>
    </w:p>
    <w:p w14:paraId="7AE192C1" w14:textId="77777777" w:rsidR="0040781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Мониторинг технического состояния оборудования с передачей в ЦУ СВП СП данных о событиях, сбоях, ошибках в работе ТО СВП СП и т.п.;</w:t>
      </w:r>
    </w:p>
    <w:p w14:paraId="3AC7FFFB" w14:textId="77777777" w:rsidR="0040781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r>
      <w:r w:rsidRPr="009E3B3A">
        <w:rPr>
          <w:rFonts w:ascii="Times New Roman" w:eastAsia="Times New Roman" w:hAnsi="Times New Roman" w:cs="Times New Roman"/>
          <w:spacing w:val="-4"/>
          <w:sz w:val="24"/>
          <w:szCs w:val="24"/>
        </w:rPr>
        <w:t>Обеспечение автономности работы при отключениях или сбоях штатного электропитани;</w:t>
      </w:r>
    </w:p>
    <w:p w14:paraId="25B4226B" w14:textId="77777777" w:rsidR="0040781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w:t>
      </w:r>
      <w:r w:rsidRPr="002D359F">
        <w:rPr>
          <w:rFonts w:ascii="Times New Roman" w:eastAsia="Times New Roman" w:hAnsi="Times New Roman" w:cs="Times New Roman"/>
          <w:sz w:val="24"/>
          <w:szCs w:val="24"/>
        </w:rPr>
        <w:tab/>
        <w:t>Возможность подключения внешних источников электропитания для функционирования ТО СВП СП при отсутствии штатного электропитания;</w:t>
      </w:r>
    </w:p>
    <w:p w14:paraId="0A991B5F" w14:textId="77777777" w:rsidR="0040781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Самодиагностика показателей работоспособности компонентов ТО СВП СП, элементов сети передачи данных, электропитания, и своевременное уведомление об их отклонениях;</w:t>
      </w:r>
    </w:p>
    <w:p w14:paraId="2EBBBD57" w14:textId="49FA20D2" w:rsidR="00407815" w:rsidRPr="002D359F" w:rsidRDefault="00407815" w:rsidP="00407815">
      <w:pPr>
        <w:spacing w:after="0" w:line="240" w:lineRule="auto"/>
        <w:ind w:right="57"/>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Логирование (</w:t>
      </w:r>
      <w:r w:rsidR="00673D75" w:rsidRPr="002D359F">
        <w:rPr>
          <w:rFonts w:ascii="Times New Roman" w:eastAsia="Times New Roman" w:hAnsi="Times New Roman" w:cs="Times New Roman"/>
          <w:sz w:val="24"/>
          <w:szCs w:val="24"/>
        </w:rPr>
        <w:t>журналирование</w:t>
      </w:r>
      <w:r w:rsidRPr="002D359F">
        <w:rPr>
          <w:rFonts w:ascii="Times New Roman" w:eastAsia="Times New Roman" w:hAnsi="Times New Roman" w:cs="Times New Roman"/>
          <w:sz w:val="24"/>
          <w:szCs w:val="24"/>
        </w:rPr>
        <w:t>) всех событий ТО СВП СП;</w:t>
      </w:r>
    </w:p>
    <w:p w14:paraId="735B846D" w14:textId="77777777" w:rsidR="00407815" w:rsidRPr="002D359F" w:rsidRDefault="00407815" w:rsidP="00407815">
      <w:pPr>
        <w:spacing w:after="0" w:line="240" w:lineRule="auto"/>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Иметь защиту от вандализма и несанкционированного доступа, а также от воздействия окружающей среды.</w:t>
      </w:r>
    </w:p>
    <w:p w14:paraId="18F430ED" w14:textId="77777777" w:rsidR="00407815" w:rsidRPr="002D359F" w:rsidRDefault="00407815" w:rsidP="00407815">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24"/>
          <w:szCs w:val="24"/>
        </w:rPr>
      </w:pPr>
    </w:p>
    <w:p w14:paraId="6B05BA27" w14:textId="77777777" w:rsidR="00407815" w:rsidRPr="002D359F" w:rsidRDefault="00407815" w:rsidP="00407815">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24"/>
          <w:szCs w:val="24"/>
        </w:rPr>
      </w:pPr>
      <w:r w:rsidRPr="002D359F">
        <w:rPr>
          <w:rFonts w:ascii="Times New Roman" w:eastAsia="Times New Roman" w:hAnsi="Times New Roman" w:cs="Times New Roman"/>
          <w:b/>
          <w:color w:val="000000"/>
          <w:sz w:val="24"/>
          <w:szCs w:val="24"/>
        </w:rPr>
        <w:t>Система взимания платы «Свободный поток» должна обеспечивать следующие показатели производительности:</w:t>
      </w:r>
    </w:p>
    <w:p w14:paraId="55C36400" w14:textId="77777777" w:rsidR="00407815" w:rsidRPr="002D359F" w:rsidRDefault="00407815" w:rsidP="00407815">
      <w:pPr>
        <w:pBdr>
          <w:top w:val="nil"/>
          <w:left w:val="nil"/>
          <w:bottom w:val="nil"/>
          <w:right w:val="nil"/>
          <w:between w:val="nil"/>
        </w:pBdr>
        <w:spacing w:after="0" w:line="240" w:lineRule="auto"/>
        <w:ind w:firstLine="709"/>
        <w:jc w:val="both"/>
        <w:rPr>
          <w:rFonts w:ascii="Times New Roman" w:eastAsia="Times New Roman" w:hAnsi="Times New Roman" w:cs="Times New Roman"/>
          <w:b/>
          <w:color w:val="000000"/>
          <w:sz w:val="24"/>
          <w:szCs w:val="24"/>
        </w:rPr>
      </w:pPr>
    </w:p>
    <w:tbl>
      <w:tblPr>
        <w:tblW w:w="948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61"/>
        <w:gridCol w:w="2127"/>
      </w:tblGrid>
      <w:tr w:rsidR="00407815" w:rsidRPr="002D359F" w14:paraId="129BBA01" w14:textId="77777777" w:rsidTr="00D80102">
        <w:trPr>
          <w:trHeight w:val="394"/>
        </w:trPr>
        <w:tc>
          <w:tcPr>
            <w:tcW w:w="7361" w:type="dxa"/>
            <w:vAlign w:val="center"/>
          </w:tcPr>
          <w:p w14:paraId="43E03B54" w14:textId="77777777" w:rsidR="00407815" w:rsidRPr="002D359F" w:rsidRDefault="00407815" w:rsidP="00D80102">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D359F">
              <w:rPr>
                <w:rFonts w:ascii="Times New Roman" w:eastAsia="Times New Roman" w:hAnsi="Times New Roman" w:cs="Times New Roman"/>
                <w:b/>
                <w:color w:val="000000"/>
                <w:sz w:val="24"/>
                <w:szCs w:val="24"/>
              </w:rPr>
              <w:t>Параметр</w:t>
            </w:r>
          </w:p>
        </w:tc>
        <w:tc>
          <w:tcPr>
            <w:tcW w:w="2127" w:type="dxa"/>
            <w:vAlign w:val="center"/>
          </w:tcPr>
          <w:p w14:paraId="0C50CB81" w14:textId="77777777" w:rsidR="00407815" w:rsidRPr="002D359F" w:rsidRDefault="00407815" w:rsidP="00D80102">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sidRPr="002D359F">
              <w:rPr>
                <w:rFonts w:ascii="Times New Roman" w:eastAsia="Times New Roman" w:hAnsi="Times New Roman" w:cs="Times New Roman"/>
                <w:b/>
                <w:color w:val="000000"/>
                <w:sz w:val="24"/>
                <w:szCs w:val="24"/>
              </w:rPr>
              <w:t>Значение</w:t>
            </w:r>
          </w:p>
        </w:tc>
      </w:tr>
      <w:tr w:rsidR="00407815" w:rsidRPr="002D359F" w14:paraId="7C995447" w14:textId="77777777" w:rsidTr="00D80102">
        <w:trPr>
          <w:trHeight w:val="60"/>
        </w:trPr>
        <w:tc>
          <w:tcPr>
            <w:tcW w:w="7361" w:type="dxa"/>
            <w:vAlign w:val="center"/>
          </w:tcPr>
          <w:p w14:paraId="7B3B7D4B" w14:textId="77777777" w:rsidR="00407815" w:rsidRPr="002D359F" w:rsidRDefault="00407815" w:rsidP="00D80102">
            <w:pPr>
              <w:pBdr>
                <w:top w:val="nil"/>
                <w:left w:val="nil"/>
                <w:bottom w:val="nil"/>
                <w:right w:val="nil"/>
                <w:between w:val="nil"/>
              </w:pBdr>
              <w:spacing w:after="0" w:line="240" w:lineRule="auto"/>
              <w:ind w:left="2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Точность идентификации ТС</w:t>
            </w:r>
          </w:p>
        </w:tc>
        <w:tc>
          <w:tcPr>
            <w:tcW w:w="2127" w:type="dxa"/>
            <w:vAlign w:val="center"/>
          </w:tcPr>
          <w:p w14:paraId="3442AAA5" w14:textId="017E439D" w:rsidR="00407815" w:rsidRPr="002D359F" w:rsidRDefault="00407815" w:rsidP="00D80102">
            <w:pPr>
              <w:pBdr>
                <w:top w:val="nil"/>
                <w:left w:val="nil"/>
                <w:bottom w:val="nil"/>
                <w:right w:val="nil"/>
                <w:between w:val="nil"/>
              </w:pBdr>
              <w:spacing w:after="0" w:line="240" w:lineRule="auto"/>
              <w:ind w:firstLine="605"/>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≥99,95%</w:t>
            </w:r>
          </w:p>
        </w:tc>
      </w:tr>
      <w:tr w:rsidR="00407815" w:rsidRPr="002D359F" w14:paraId="6217A431" w14:textId="77777777" w:rsidTr="00D80102">
        <w:trPr>
          <w:trHeight w:val="96"/>
        </w:trPr>
        <w:tc>
          <w:tcPr>
            <w:tcW w:w="7361" w:type="dxa"/>
            <w:vAlign w:val="center"/>
          </w:tcPr>
          <w:p w14:paraId="21432DEB" w14:textId="77777777" w:rsidR="00407815" w:rsidRPr="002D359F" w:rsidRDefault="00407815" w:rsidP="00D80102">
            <w:pPr>
              <w:spacing w:after="0" w:line="240" w:lineRule="auto"/>
              <w:ind w:left="2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Точность чтения/записи ЭСРП</w:t>
            </w:r>
          </w:p>
        </w:tc>
        <w:tc>
          <w:tcPr>
            <w:tcW w:w="2127" w:type="dxa"/>
            <w:vAlign w:val="center"/>
          </w:tcPr>
          <w:p w14:paraId="2945493E" w14:textId="5CAA5749" w:rsidR="00407815" w:rsidRPr="002D359F" w:rsidRDefault="00407815" w:rsidP="00D80102">
            <w:pPr>
              <w:pBdr>
                <w:top w:val="nil"/>
                <w:left w:val="nil"/>
                <w:bottom w:val="nil"/>
                <w:right w:val="nil"/>
                <w:between w:val="nil"/>
              </w:pBdr>
              <w:spacing w:after="0" w:line="240" w:lineRule="auto"/>
              <w:ind w:firstLine="605"/>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≥99,98%</w:t>
            </w:r>
          </w:p>
        </w:tc>
      </w:tr>
      <w:tr w:rsidR="00407815" w:rsidRPr="002D359F" w14:paraId="4D09946D" w14:textId="77777777" w:rsidTr="00D80102">
        <w:trPr>
          <w:trHeight w:val="60"/>
        </w:trPr>
        <w:tc>
          <w:tcPr>
            <w:tcW w:w="7361" w:type="dxa"/>
            <w:vAlign w:val="center"/>
          </w:tcPr>
          <w:p w14:paraId="4002CF61" w14:textId="77777777" w:rsidR="00407815" w:rsidRPr="002D359F" w:rsidRDefault="00407815" w:rsidP="00D80102">
            <w:pPr>
              <w:pBdr>
                <w:top w:val="nil"/>
                <w:left w:val="nil"/>
                <w:bottom w:val="nil"/>
                <w:right w:val="nil"/>
                <w:between w:val="nil"/>
              </w:pBdr>
              <w:spacing w:after="0" w:line="240" w:lineRule="auto"/>
              <w:ind w:left="2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Точность автоматической классификации ТС</w:t>
            </w:r>
          </w:p>
        </w:tc>
        <w:tc>
          <w:tcPr>
            <w:tcW w:w="2127" w:type="dxa"/>
            <w:vAlign w:val="center"/>
          </w:tcPr>
          <w:p w14:paraId="46DAA570" w14:textId="24742720" w:rsidR="00407815" w:rsidRPr="002D359F" w:rsidRDefault="00407815" w:rsidP="00D80102">
            <w:pPr>
              <w:spacing w:after="0" w:line="240" w:lineRule="auto"/>
              <w:ind w:firstLine="605"/>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≥95%</w:t>
            </w:r>
            <w:r w:rsidR="00E91AC8">
              <w:rPr>
                <w:rFonts w:ascii="Times New Roman" w:eastAsia="Times New Roman" w:hAnsi="Times New Roman" w:cs="Times New Roman"/>
                <w:sz w:val="24"/>
                <w:szCs w:val="24"/>
              </w:rPr>
              <w:t>*</w:t>
            </w:r>
          </w:p>
        </w:tc>
      </w:tr>
      <w:tr w:rsidR="00407815" w:rsidRPr="002D359F" w14:paraId="667757AB" w14:textId="77777777" w:rsidTr="00D80102">
        <w:trPr>
          <w:trHeight w:val="485"/>
        </w:trPr>
        <w:tc>
          <w:tcPr>
            <w:tcW w:w="7361" w:type="dxa"/>
            <w:vAlign w:val="center"/>
          </w:tcPr>
          <w:p w14:paraId="038FF22B" w14:textId="1E967A03" w:rsidR="00407815" w:rsidRPr="002D359F" w:rsidRDefault="00407815" w:rsidP="00D80102">
            <w:pPr>
              <w:pBdr>
                <w:top w:val="nil"/>
                <w:left w:val="nil"/>
                <w:bottom w:val="nil"/>
                <w:right w:val="nil"/>
                <w:between w:val="nil"/>
              </w:pBdr>
              <w:spacing w:after="0" w:line="240" w:lineRule="auto"/>
              <w:ind w:left="2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Точность автоматического распознавания</w:t>
            </w:r>
            <w:r w:rsidR="00D80102">
              <w:rPr>
                <w:rFonts w:ascii="Times New Roman" w:eastAsia="Times New Roman" w:hAnsi="Times New Roman" w:cs="Times New Roman"/>
                <w:color w:val="000000"/>
                <w:sz w:val="24"/>
                <w:szCs w:val="24"/>
              </w:rPr>
              <w:t xml:space="preserve"> номерных знаков, не требующих </w:t>
            </w:r>
            <w:r w:rsidRPr="002D359F">
              <w:rPr>
                <w:rFonts w:ascii="Times New Roman" w:eastAsia="Times New Roman" w:hAnsi="Times New Roman" w:cs="Times New Roman"/>
                <w:color w:val="000000"/>
                <w:sz w:val="24"/>
                <w:szCs w:val="24"/>
              </w:rPr>
              <w:t>дополнительной проверки оператором</w:t>
            </w:r>
          </w:p>
        </w:tc>
        <w:tc>
          <w:tcPr>
            <w:tcW w:w="2127" w:type="dxa"/>
            <w:vAlign w:val="center"/>
          </w:tcPr>
          <w:p w14:paraId="444A038F" w14:textId="21A34AFC" w:rsidR="00407815" w:rsidRPr="002D359F" w:rsidRDefault="00407815" w:rsidP="00D80102">
            <w:pPr>
              <w:spacing w:after="0" w:line="240" w:lineRule="auto"/>
              <w:ind w:firstLine="605"/>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≥95%</w:t>
            </w:r>
          </w:p>
        </w:tc>
      </w:tr>
      <w:tr w:rsidR="00407815" w:rsidRPr="002D359F" w14:paraId="77BC2248" w14:textId="77777777" w:rsidTr="00D80102">
        <w:trPr>
          <w:trHeight w:val="205"/>
        </w:trPr>
        <w:tc>
          <w:tcPr>
            <w:tcW w:w="7361" w:type="dxa"/>
            <w:vAlign w:val="center"/>
          </w:tcPr>
          <w:p w14:paraId="0B6B2958" w14:textId="77777777" w:rsidR="00407815" w:rsidRPr="002D359F" w:rsidRDefault="00407815" w:rsidP="00D80102">
            <w:pPr>
              <w:pBdr>
                <w:top w:val="nil"/>
                <w:left w:val="nil"/>
                <w:bottom w:val="nil"/>
                <w:right w:val="nil"/>
                <w:between w:val="nil"/>
              </w:pBdr>
              <w:spacing w:after="0" w:line="240" w:lineRule="auto"/>
              <w:ind w:left="2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Точность корреляции данных</w:t>
            </w:r>
          </w:p>
        </w:tc>
        <w:tc>
          <w:tcPr>
            <w:tcW w:w="2127" w:type="dxa"/>
            <w:vAlign w:val="center"/>
          </w:tcPr>
          <w:p w14:paraId="291DCFDD" w14:textId="77777777" w:rsidR="00407815" w:rsidRPr="002D359F" w:rsidRDefault="00407815" w:rsidP="00D80102">
            <w:pPr>
              <w:spacing w:after="0" w:line="240" w:lineRule="auto"/>
              <w:ind w:firstLine="605"/>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≥99,9%</w:t>
            </w:r>
          </w:p>
        </w:tc>
      </w:tr>
      <w:tr w:rsidR="00E91AC8" w:rsidRPr="002D359F" w14:paraId="4B0ACEC5" w14:textId="77777777" w:rsidTr="00D80102">
        <w:trPr>
          <w:trHeight w:val="60"/>
        </w:trPr>
        <w:tc>
          <w:tcPr>
            <w:tcW w:w="7361" w:type="dxa"/>
            <w:vAlign w:val="center"/>
          </w:tcPr>
          <w:p w14:paraId="0E5090AA" w14:textId="26E7E0D1" w:rsidR="00E91AC8" w:rsidRPr="002D359F" w:rsidRDefault="00E91AC8" w:rsidP="00D80102">
            <w:pPr>
              <w:pBdr>
                <w:top w:val="nil"/>
                <w:left w:val="nil"/>
                <w:bottom w:val="nil"/>
                <w:right w:val="nil"/>
                <w:between w:val="nil"/>
              </w:pBdr>
              <w:spacing w:after="0" w:line="240" w:lineRule="auto"/>
              <w:ind w:left="2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Точность распознавания марки и модели ТС</w:t>
            </w:r>
          </w:p>
        </w:tc>
        <w:tc>
          <w:tcPr>
            <w:tcW w:w="2127" w:type="dxa"/>
            <w:vAlign w:val="center"/>
          </w:tcPr>
          <w:p w14:paraId="43CA82DA" w14:textId="28A884F3" w:rsidR="00E91AC8" w:rsidRPr="002D359F" w:rsidRDefault="00E91AC8" w:rsidP="00D80102">
            <w:pPr>
              <w:spacing w:after="0" w:line="240" w:lineRule="auto"/>
              <w:ind w:firstLine="60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r>
    </w:tbl>
    <w:p w14:paraId="4EE780F9" w14:textId="77777777" w:rsidR="00E91AC8" w:rsidRDefault="00E91AC8" w:rsidP="00D80102">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r w:rsidRPr="000B69F6">
        <w:rPr>
          <w:rFonts w:ascii="Times New Roman" w:eastAsia="Times New Roman" w:hAnsi="Times New Roman" w:cs="Times New Roman"/>
          <w:color w:val="000000"/>
          <w:sz w:val="24"/>
          <w:szCs w:val="24"/>
        </w:rPr>
        <w:t>* - ≥98% после осуществления ручного разбора.</w:t>
      </w:r>
    </w:p>
    <w:p w14:paraId="077C0B90" w14:textId="35D08D9C" w:rsidR="00407815" w:rsidRPr="002D359F" w:rsidRDefault="00407815" w:rsidP="00D80102">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 xml:space="preserve">Показатели производительности могут быть изменены на стадиях обоснования проектом и согласования с </w:t>
      </w:r>
      <w:r w:rsidR="0022243D">
        <w:rPr>
          <w:rFonts w:ascii="Times New Roman" w:eastAsia="Times New Roman" w:hAnsi="Times New Roman" w:cs="Times New Roman"/>
          <w:color w:val="000000"/>
          <w:sz w:val="24"/>
          <w:szCs w:val="24"/>
        </w:rPr>
        <w:t>Подрядчик</w:t>
      </w:r>
      <w:r w:rsidRPr="002D359F">
        <w:rPr>
          <w:rFonts w:ascii="Times New Roman" w:eastAsia="Times New Roman" w:hAnsi="Times New Roman" w:cs="Times New Roman"/>
          <w:color w:val="000000"/>
          <w:sz w:val="24"/>
          <w:szCs w:val="24"/>
        </w:rPr>
        <w:t>ом.</w:t>
      </w:r>
    </w:p>
    <w:p w14:paraId="3CD439E7" w14:textId="77777777" w:rsidR="00407815" w:rsidRPr="002D359F" w:rsidRDefault="00407815" w:rsidP="00D80102">
      <w:pPr>
        <w:pBdr>
          <w:top w:val="nil"/>
          <w:left w:val="nil"/>
          <w:bottom w:val="nil"/>
          <w:right w:val="nil"/>
          <w:between w:val="nil"/>
        </w:pBdr>
        <w:spacing w:after="0"/>
        <w:ind w:firstLine="709"/>
        <w:jc w:val="both"/>
        <w:rPr>
          <w:rFonts w:ascii="Times New Roman" w:eastAsia="Times New Roman" w:hAnsi="Times New Roman" w:cs="Times New Roman"/>
          <w:b/>
          <w:color w:val="000000"/>
          <w:sz w:val="24"/>
          <w:szCs w:val="24"/>
        </w:rPr>
      </w:pPr>
    </w:p>
    <w:p w14:paraId="34BE1B4D" w14:textId="77777777" w:rsidR="00407815" w:rsidRPr="002D359F" w:rsidRDefault="00407815" w:rsidP="00407815">
      <w:pPr>
        <w:keepNext/>
        <w:keepLines/>
        <w:widowControl w:val="0"/>
        <w:spacing w:before="240" w:after="0"/>
        <w:ind w:left="709"/>
        <w:jc w:val="both"/>
        <w:rPr>
          <w:rFonts w:ascii="Times New Roman" w:hAnsi="Times New Roman" w:cs="Times New Roman"/>
          <w:b/>
          <w:sz w:val="24"/>
          <w:szCs w:val="24"/>
        </w:rPr>
      </w:pPr>
      <w:r w:rsidRPr="002D359F">
        <w:rPr>
          <w:rFonts w:ascii="Times New Roman" w:eastAsia="Times New Roman" w:hAnsi="Times New Roman" w:cs="Times New Roman"/>
          <w:b/>
          <w:sz w:val="24"/>
          <w:szCs w:val="24"/>
        </w:rPr>
        <w:t>Дислокация РВП</w:t>
      </w:r>
    </w:p>
    <w:p w14:paraId="7C2A1E47" w14:textId="77777777" w:rsidR="00407815" w:rsidRPr="002D359F" w:rsidRDefault="00407815" w:rsidP="00407815">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Места размещения РВП должны быть предусмотрены таким образом, чтобы они могли детектировать и идентифицировать все транспортные средства, которые совершают проезд по участку автомобильной  дороги с учетом применяемого на дороге типа системы взимания платы.</w:t>
      </w:r>
    </w:p>
    <w:p w14:paraId="76D88AAB" w14:textId="6C997B62" w:rsidR="00407815" w:rsidRPr="002D359F" w:rsidRDefault="00407815" w:rsidP="00407815">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Под участком понимается сегмент автомобильной дороги, ограниченный транспортными развязками, съездом, въездом, разворотом</w:t>
      </w:r>
      <w:r w:rsidR="00A64FA8" w:rsidRPr="002D359F">
        <w:rPr>
          <w:rFonts w:ascii="Times New Roman" w:eastAsia="Times New Roman" w:hAnsi="Times New Roman" w:cs="Times New Roman"/>
          <w:color w:val="000000"/>
          <w:sz w:val="24"/>
          <w:szCs w:val="24"/>
        </w:rPr>
        <w:t xml:space="preserve"> (СВП</w:t>
      </w:r>
      <w:r w:rsidR="008755A5" w:rsidRPr="002D359F">
        <w:rPr>
          <w:rFonts w:ascii="Times New Roman" w:eastAsia="Times New Roman" w:hAnsi="Times New Roman" w:cs="Times New Roman"/>
          <w:color w:val="000000"/>
          <w:sz w:val="24"/>
          <w:szCs w:val="24"/>
        </w:rPr>
        <w:t xml:space="preserve"> открытого типа</w:t>
      </w:r>
      <w:r w:rsidR="00A64FA8" w:rsidRPr="002D359F">
        <w:rPr>
          <w:rFonts w:ascii="Times New Roman" w:eastAsia="Times New Roman" w:hAnsi="Times New Roman" w:cs="Times New Roman"/>
          <w:color w:val="000000"/>
          <w:sz w:val="24"/>
          <w:szCs w:val="24"/>
        </w:rPr>
        <w:t>)</w:t>
      </w:r>
      <w:r w:rsidRPr="002D359F">
        <w:rPr>
          <w:rFonts w:ascii="Times New Roman" w:eastAsia="Times New Roman" w:hAnsi="Times New Roman" w:cs="Times New Roman"/>
          <w:color w:val="000000"/>
          <w:sz w:val="24"/>
          <w:szCs w:val="24"/>
        </w:rPr>
        <w:t>.</w:t>
      </w:r>
    </w:p>
    <w:p w14:paraId="6C4CAC24" w14:textId="4CF60A94" w:rsidR="00407815" w:rsidRPr="002D359F" w:rsidRDefault="00407815" w:rsidP="00407815">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 xml:space="preserve">Оборудование СВП СП  на сегменте автомобильной дороги должно  охватывать все полосы движения, включая  аварийно-остановочные полосы для исключения возможности проезда по платному участку без идентификации ТС. </w:t>
      </w:r>
      <w:r w:rsidR="00A64FA8" w:rsidRPr="002D359F">
        <w:rPr>
          <w:rFonts w:ascii="Times New Roman" w:eastAsia="Times New Roman" w:hAnsi="Times New Roman" w:cs="Times New Roman"/>
          <w:color w:val="000000"/>
          <w:sz w:val="24"/>
          <w:szCs w:val="24"/>
        </w:rPr>
        <w:t xml:space="preserve">Для </w:t>
      </w:r>
      <w:r w:rsidR="00A64FA8" w:rsidRPr="002D359F">
        <w:rPr>
          <w:rFonts w:ascii="Times New Roman" w:eastAsia="Times New Roman" w:hAnsi="Times New Roman" w:cs="Times New Roman"/>
          <w:sz w:val="24"/>
          <w:szCs w:val="24"/>
        </w:rPr>
        <w:t>поддержани</w:t>
      </w:r>
      <w:r w:rsidR="008755A5" w:rsidRPr="002D359F">
        <w:rPr>
          <w:rFonts w:ascii="Times New Roman" w:eastAsia="Times New Roman" w:hAnsi="Times New Roman" w:cs="Times New Roman"/>
          <w:sz w:val="24"/>
          <w:szCs w:val="24"/>
        </w:rPr>
        <w:t>я</w:t>
      </w:r>
      <w:r w:rsidR="00A64FA8" w:rsidRPr="002D359F">
        <w:rPr>
          <w:rFonts w:ascii="Times New Roman" w:eastAsia="Times New Roman" w:hAnsi="Times New Roman" w:cs="Times New Roman"/>
          <w:sz w:val="24"/>
          <w:szCs w:val="24"/>
        </w:rPr>
        <w:t xml:space="preserve"> заданных параметров надежности при проведения плановых работ технического обслуживания и </w:t>
      </w:r>
      <w:r w:rsidR="00041EF2">
        <w:rPr>
          <w:rFonts w:ascii="Times New Roman" w:eastAsia="Times New Roman" w:hAnsi="Times New Roman" w:cs="Times New Roman"/>
          <w:sz w:val="24"/>
          <w:szCs w:val="24"/>
        </w:rPr>
        <w:t xml:space="preserve">компенсации аварийных ситуаций </w:t>
      </w:r>
      <w:r w:rsidR="00A64FA8" w:rsidRPr="002D359F">
        <w:rPr>
          <w:rFonts w:ascii="Times New Roman" w:eastAsia="Times New Roman" w:hAnsi="Times New Roman" w:cs="Times New Roman"/>
          <w:sz w:val="24"/>
          <w:szCs w:val="24"/>
        </w:rPr>
        <w:t xml:space="preserve">должны быть предусмотрены </w:t>
      </w:r>
      <w:r w:rsidR="00E91AC8">
        <w:rPr>
          <w:rFonts w:ascii="Times New Roman" w:eastAsia="Times New Roman" w:hAnsi="Times New Roman" w:cs="Times New Roman"/>
          <w:sz w:val="24"/>
          <w:szCs w:val="24"/>
        </w:rPr>
        <w:t>резервные</w:t>
      </w:r>
      <w:r w:rsidR="00E91AC8" w:rsidRPr="002D359F">
        <w:rPr>
          <w:rFonts w:ascii="Times New Roman" w:eastAsia="Times New Roman" w:hAnsi="Times New Roman" w:cs="Times New Roman"/>
          <w:sz w:val="24"/>
          <w:szCs w:val="24"/>
        </w:rPr>
        <w:t xml:space="preserve"> </w:t>
      </w:r>
      <w:r w:rsidR="00A64FA8" w:rsidRPr="002D359F">
        <w:rPr>
          <w:rFonts w:ascii="Times New Roman" w:eastAsia="Times New Roman" w:hAnsi="Times New Roman" w:cs="Times New Roman"/>
          <w:sz w:val="24"/>
          <w:szCs w:val="24"/>
        </w:rPr>
        <w:t>комплекты РВП</w:t>
      </w:r>
      <w:r w:rsidR="00E91AC8" w:rsidRPr="00D80102">
        <w:rPr>
          <w:rFonts w:ascii="Times New Roman" w:eastAsia="Times New Roman" w:hAnsi="Times New Roman" w:cs="Times New Roman"/>
          <w:sz w:val="24"/>
          <w:szCs w:val="24"/>
        </w:rPr>
        <w:t xml:space="preserve"> (</w:t>
      </w:r>
      <w:r w:rsidR="00E91AC8">
        <w:rPr>
          <w:rFonts w:ascii="Times New Roman" w:eastAsia="Times New Roman" w:hAnsi="Times New Roman" w:cs="Times New Roman"/>
          <w:sz w:val="24"/>
          <w:szCs w:val="24"/>
        </w:rPr>
        <w:t xml:space="preserve">по согласованию с </w:t>
      </w:r>
      <w:r w:rsidR="0022243D">
        <w:rPr>
          <w:rFonts w:ascii="Times New Roman" w:eastAsia="Times New Roman" w:hAnsi="Times New Roman" w:cs="Times New Roman"/>
          <w:sz w:val="24"/>
          <w:szCs w:val="24"/>
        </w:rPr>
        <w:t>Подрядчик</w:t>
      </w:r>
      <w:r w:rsidR="00E91AC8">
        <w:rPr>
          <w:rFonts w:ascii="Times New Roman" w:eastAsia="Times New Roman" w:hAnsi="Times New Roman" w:cs="Times New Roman"/>
          <w:sz w:val="24"/>
          <w:szCs w:val="24"/>
        </w:rPr>
        <w:t>ом)</w:t>
      </w:r>
      <w:r w:rsidR="00A64FA8" w:rsidRPr="002D359F">
        <w:rPr>
          <w:rFonts w:ascii="Times New Roman" w:eastAsia="Times New Roman" w:hAnsi="Times New Roman" w:cs="Times New Roman"/>
          <w:sz w:val="24"/>
          <w:szCs w:val="24"/>
        </w:rPr>
        <w:t xml:space="preserve">. </w:t>
      </w:r>
      <w:r w:rsidRPr="002D359F">
        <w:rPr>
          <w:rFonts w:ascii="Times New Roman" w:eastAsia="Times New Roman" w:hAnsi="Times New Roman" w:cs="Times New Roman"/>
          <w:color w:val="000000"/>
          <w:sz w:val="24"/>
          <w:szCs w:val="24"/>
        </w:rPr>
        <w:t xml:space="preserve">Дислокация и количество РВП должно быть обосновано проектом и согласовано с </w:t>
      </w:r>
      <w:r w:rsidR="0022243D">
        <w:rPr>
          <w:rFonts w:ascii="Times New Roman" w:eastAsia="Times New Roman" w:hAnsi="Times New Roman" w:cs="Times New Roman"/>
          <w:color w:val="000000"/>
          <w:sz w:val="24"/>
          <w:szCs w:val="24"/>
        </w:rPr>
        <w:t>Подрядчик</w:t>
      </w:r>
      <w:r w:rsidRPr="002D359F">
        <w:rPr>
          <w:rFonts w:ascii="Times New Roman" w:eastAsia="Times New Roman" w:hAnsi="Times New Roman" w:cs="Times New Roman"/>
          <w:color w:val="000000"/>
          <w:sz w:val="24"/>
          <w:szCs w:val="24"/>
        </w:rPr>
        <w:t>ом.</w:t>
      </w:r>
    </w:p>
    <w:p w14:paraId="5474E22E" w14:textId="77777777" w:rsidR="00407815" w:rsidRPr="002D359F" w:rsidRDefault="00407815" w:rsidP="00407815">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p>
    <w:p w14:paraId="2315D75A" w14:textId="77777777" w:rsidR="00407815" w:rsidRPr="002D359F" w:rsidRDefault="00407815" w:rsidP="00407815">
      <w:pPr>
        <w:keepNext/>
        <w:keepLines/>
        <w:widowControl w:val="0"/>
        <w:spacing w:before="240" w:after="0"/>
        <w:ind w:left="709"/>
        <w:jc w:val="both"/>
        <w:rPr>
          <w:rFonts w:ascii="Times New Roman" w:hAnsi="Times New Roman" w:cs="Times New Roman"/>
          <w:b/>
          <w:sz w:val="24"/>
          <w:szCs w:val="24"/>
        </w:rPr>
      </w:pPr>
      <w:r w:rsidRPr="002D359F">
        <w:rPr>
          <w:rFonts w:ascii="Times New Roman" w:eastAsia="Times New Roman" w:hAnsi="Times New Roman" w:cs="Times New Roman"/>
          <w:b/>
          <w:sz w:val="24"/>
          <w:szCs w:val="24"/>
        </w:rPr>
        <w:t>Состав СВП СП на центральном пункте управления (ЦПУ)</w:t>
      </w:r>
    </w:p>
    <w:p w14:paraId="17F36CF7" w14:textId="77777777" w:rsidR="00407815" w:rsidRPr="002D359F" w:rsidRDefault="00407815" w:rsidP="00407815">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Информация о ТС осуществляющих проезд по каждому сегменту автомобильной дороги по резервируемым каналам оптоволоконной связи должна передаваться в ЦПУ.</w:t>
      </w:r>
    </w:p>
    <w:p w14:paraId="70A80E54" w14:textId="31F336EE" w:rsidR="00407815" w:rsidRPr="002D359F" w:rsidRDefault="25AF6191" w:rsidP="00407815">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themeColor="text1"/>
          <w:sz w:val="24"/>
          <w:szCs w:val="24"/>
        </w:rPr>
        <w:t xml:space="preserve">ЦПУ должен включать в себя рабочие места подсистем ЦУ, которые требуют непосредственного нахождения персонала в непосредственной близости от платной дороги. Расположение рабочих мест подсистем ЦУ, которые могут осуществляться удаленно должны обосновываться проектом и согласовываться с </w:t>
      </w:r>
      <w:r w:rsidR="0022243D">
        <w:rPr>
          <w:rFonts w:ascii="Times New Roman" w:eastAsia="Times New Roman" w:hAnsi="Times New Roman" w:cs="Times New Roman"/>
          <w:color w:val="000000" w:themeColor="text1"/>
          <w:sz w:val="24"/>
          <w:szCs w:val="24"/>
        </w:rPr>
        <w:t>Подрядчик</w:t>
      </w:r>
      <w:r w:rsidRPr="002D359F">
        <w:rPr>
          <w:rFonts w:ascii="Times New Roman" w:eastAsia="Times New Roman" w:hAnsi="Times New Roman" w:cs="Times New Roman"/>
          <w:color w:val="000000" w:themeColor="text1"/>
          <w:sz w:val="24"/>
          <w:szCs w:val="24"/>
        </w:rPr>
        <w:t>ом.</w:t>
      </w:r>
    </w:p>
    <w:p w14:paraId="7A3A9B1B" w14:textId="5880C7CE" w:rsidR="00407815" w:rsidRPr="002D359F" w:rsidRDefault="00407815" w:rsidP="00407815">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 xml:space="preserve">ЦУ СВП СП должно включать подсистемы </w:t>
      </w:r>
      <w:r w:rsidR="000579B3" w:rsidRPr="002D359F">
        <w:rPr>
          <w:rFonts w:ascii="Times New Roman" w:eastAsia="Times New Roman" w:hAnsi="Times New Roman" w:cs="Times New Roman"/>
          <w:color w:val="000000"/>
          <w:sz w:val="24"/>
          <w:szCs w:val="24"/>
        </w:rPr>
        <w:t xml:space="preserve">, необходимые для организации деятельности СВП СП на автомобильной дороге </w:t>
      </w:r>
      <w:r w:rsidRPr="002D359F">
        <w:rPr>
          <w:rFonts w:ascii="Times New Roman" w:eastAsia="Times New Roman" w:hAnsi="Times New Roman" w:cs="Times New Roman"/>
          <w:color w:val="000000"/>
          <w:sz w:val="24"/>
          <w:szCs w:val="24"/>
        </w:rPr>
        <w:t xml:space="preserve">(состав подсистем может быть уточнен по </w:t>
      </w:r>
      <w:r w:rsidRPr="002D359F">
        <w:rPr>
          <w:rFonts w:ascii="Times New Roman" w:eastAsia="Times New Roman" w:hAnsi="Times New Roman" w:cs="Times New Roman"/>
          <w:color w:val="000000"/>
          <w:sz w:val="24"/>
          <w:szCs w:val="24"/>
        </w:rPr>
        <w:lastRenderedPageBreak/>
        <w:t xml:space="preserve">требованию </w:t>
      </w:r>
      <w:r w:rsidR="0022243D">
        <w:rPr>
          <w:rFonts w:ascii="Times New Roman" w:eastAsia="Times New Roman" w:hAnsi="Times New Roman" w:cs="Times New Roman"/>
          <w:color w:val="000000"/>
          <w:sz w:val="24"/>
          <w:szCs w:val="24"/>
        </w:rPr>
        <w:t>Подрядчик</w:t>
      </w:r>
      <w:r w:rsidRPr="002D359F">
        <w:rPr>
          <w:rFonts w:ascii="Times New Roman" w:eastAsia="Times New Roman" w:hAnsi="Times New Roman" w:cs="Times New Roman"/>
          <w:color w:val="000000"/>
          <w:sz w:val="24"/>
          <w:szCs w:val="24"/>
        </w:rPr>
        <w:t>а или на стадии разработки технических решени</w:t>
      </w:r>
      <w:r w:rsidR="000579B3" w:rsidRPr="002D359F">
        <w:rPr>
          <w:rFonts w:ascii="Times New Roman" w:eastAsia="Times New Roman" w:hAnsi="Times New Roman" w:cs="Times New Roman"/>
          <w:color w:val="000000"/>
          <w:sz w:val="24"/>
          <w:szCs w:val="24"/>
        </w:rPr>
        <w:t xml:space="preserve">й по согласованию с </w:t>
      </w:r>
      <w:r w:rsidR="0022243D">
        <w:rPr>
          <w:rFonts w:ascii="Times New Roman" w:eastAsia="Times New Roman" w:hAnsi="Times New Roman" w:cs="Times New Roman"/>
          <w:color w:val="000000"/>
          <w:sz w:val="24"/>
          <w:szCs w:val="24"/>
        </w:rPr>
        <w:t>Подрядчик</w:t>
      </w:r>
      <w:r w:rsidR="000579B3" w:rsidRPr="002D359F">
        <w:rPr>
          <w:rFonts w:ascii="Times New Roman" w:eastAsia="Times New Roman" w:hAnsi="Times New Roman" w:cs="Times New Roman"/>
          <w:color w:val="000000"/>
          <w:sz w:val="24"/>
          <w:szCs w:val="24"/>
        </w:rPr>
        <w:t>ом).</w:t>
      </w:r>
    </w:p>
    <w:p w14:paraId="115A0F19" w14:textId="69D1B228" w:rsidR="00407815" w:rsidRPr="002D359F" w:rsidRDefault="00407815" w:rsidP="00407815">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 xml:space="preserve">Система взимания платы должна быть </w:t>
      </w:r>
      <w:r w:rsidR="008755A5" w:rsidRPr="002D359F">
        <w:rPr>
          <w:rFonts w:ascii="Times New Roman" w:eastAsia="Times New Roman" w:hAnsi="Times New Roman" w:cs="Times New Roman"/>
          <w:color w:val="000000"/>
          <w:sz w:val="24"/>
          <w:szCs w:val="24"/>
        </w:rPr>
        <w:t>подключена к</w:t>
      </w:r>
      <w:r w:rsidRPr="002D359F">
        <w:rPr>
          <w:rFonts w:ascii="Times New Roman" w:eastAsia="Times New Roman" w:hAnsi="Times New Roman" w:cs="Times New Roman"/>
          <w:color w:val="000000"/>
          <w:sz w:val="24"/>
          <w:szCs w:val="24"/>
        </w:rPr>
        <w:t xml:space="preserve"> единой </w:t>
      </w:r>
      <w:r w:rsidR="008755A5" w:rsidRPr="002D359F">
        <w:rPr>
          <w:rFonts w:ascii="Times New Roman" w:eastAsia="Times New Roman" w:hAnsi="Times New Roman" w:cs="Times New Roman"/>
          <w:color w:val="000000"/>
          <w:sz w:val="24"/>
          <w:szCs w:val="24"/>
        </w:rPr>
        <w:t xml:space="preserve">системе </w:t>
      </w:r>
      <w:r w:rsidRPr="002D359F">
        <w:rPr>
          <w:rFonts w:ascii="Times New Roman" w:eastAsia="Times New Roman" w:hAnsi="Times New Roman" w:cs="Times New Roman"/>
          <w:color w:val="000000"/>
          <w:sz w:val="24"/>
          <w:szCs w:val="24"/>
        </w:rPr>
        <w:t>взимания платы Государственной компании «Автодор» (Уровень коммерческого управления, предназначенный для определения и реализации тарифной политики оператора/эмитента платной дороги, контроля ее исполнения, управления взаимоотношениями с клиентами и формирования необходимой аналитической отчетности).</w:t>
      </w:r>
    </w:p>
    <w:p w14:paraId="4701E08A" w14:textId="0003D9AA" w:rsidR="00407815" w:rsidRPr="002D359F" w:rsidRDefault="00407815" w:rsidP="00407815">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 xml:space="preserve">Расположение ЦПУ должно быть обосновано проектом и согласовано с </w:t>
      </w:r>
      <w:r w:rsidR="0022243D">
        <w:rPr>
          <w:rFonts w:ascii="Times New Roman" w:eastAsia="Times New Roman" w:hAnsi="Times New Roman" w:cs="Times New Roman"/>
          <w:color w:val="000000"/>
          <w:sz w:val="24"/>
          <w:szCs w:val="24"/>
        </w:rPr>
        <w:t>Подрядчик</w:t>
      </w:r>
      <w:r w:rsidRPr="002D359F">
        <w:rPr>
          <w:rFonts w:ascii="Times New Roman" w:eastAsia="Times New Roman" w:hAnsi="Times New Roman" w:cs="Times New Roman"/>
          <w:color w:val="000000"/>
          <w:sz w:val="24"/>
          <w:szCs w:val="24"/>
        </w:rPr>
        <w:t>ом.</w:t>
      </w:r>
    </w:p>
    <w:p w14:paraId="2E0FD94A" w14:textId="77777777" w:rsidR="00407815" w:rsidRPr="002D359F" w:rsidRDefault="00407815" w:rsidP="00407815">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p>
    <w:p w14:paraId="310FA67A" w14:textId="77777777" w:rsidR="00407815" w:rsidRPr="002D359F" w:rsidRDefault="00407815" w:rsidP="00407815">
      <w:pPr>
        <w:keepNext/>
        <w:keepLines/>
        <w:widowControl w:val="0"/>
        <w:spacing w:before="240" w:after="0"/>
        <w:ind w:left="709"/>
        <w:jc w:val="both"/>
        <w:rPr>
          <w:rFonts w:ascii="Times New Roman" w:hAnsi="Times New Roman" w:cs="Times New Roman"/>
          <w:b/>
          <w:sz w:val="24"/>
          <w:szCs w:val="24"/>
        </w:rPr>
      </w:pPr>
      <w:r w:rsidRPr="002D359F">
        <w:rPr>
          <w:rFonts w:ascii="Times New Roman" w:eastAsia="Times New Roman" w:hAnsi="Times New Roman" w:cs="Times New Roman"/>
          <w:b/>
          <w:sz w:val="24"/>
          <w:szCs w:val="24"/>
        </w:rPr>
        <w:t>Вспомогательный пункт управления (ВПУ)</w:t>
      </w:r>
    </w:p>
    <w:p w14:paraId="407271CF" w14:textId="608F6F7E" w:rsidR="00407815" w:rsidRPr="002D359F" w:rsidRDefault="00407815" w:rsidP="00407815">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 xml:space="preserve">На каждом участке </w:t>
      </w:r>
      <w:r w:rsidR="00742731" w:rsidRPr="002D359F">
        <w:rPr>
          <w:rFonts w:ascii="Times New Roman" w:eastAsia="Times New Roman" w:hAnsi="Times New Roman" w:cs="Times New Roman"/>
          <w:color w:val="000000"/>
          <w:sz w:val="24"/>
          <w:szCs w:val="24"/>
        </w:rPr>
        <w:t xml:space="preserve">строится </w:t>
      </w:r>
      <w:r w:rsidR="00A64FA8" w:rsidRPr="002D359F">
        <w:rPr>
          <w:rFonts w:ascii="Times New Roman" w:eastAsia="Times New Roman" w:hAnsi="Times New Roman" w:cs="Times New Roman"/>
          <w:color w:val="000000"/>
          <w:sz w:val="24"/>
          <w:szCs w:val="24"/>
        </w:rPr>
        <w:t xml:space="preserve">здание </w:t>
      </w:r>
      <w:r w:rsidRPr="002D359F">
        <w:rPr>
          <w:rFonts w:ascii="Times New Roman" w:eastAsia="Times New Roman" w:hAnsi="Times New Roman" w:cs="Times New Roman"/>
          <w:color w:val="000000"/>
          <w:sz w:val="24"/>
          <w:szCs w:val="24"/>
        </w:rPr>
        <w:t xml:space="preserve">ВПУ, </w:t>
      </w:r>
      <w:r w:rsidR="00A64FA8" w:rsidRPr="002D359F">
        <w:rPr>
          <w:rFonts w:ascii="Times New Roman" w:eastAsia="Times New Roman" w:hAnsi="Times New Roman" w:cs="Times New Roman"/>
          <w:color w:val="000000"/>
          <w:sz w:val="24"/>
          <w:szCs w:val="24"/>
        </w:rPr>
        <w:t xml:space="preserve">в </w:t>
      </w:r>
      <w:r w:rsidRPr="002D359F">
        <w:rPr>
          <w:rFonts w:ascii="Times New Roman" w:eastAsia="Times New Roman" w:hAnsi="Times New Roman" w:cs="Times New Roman"/>
          <w:color w:val="000000"/>
          <w:sz w:val="24"/>
          <w:szCs w:val="24"/>
        </w:rPr>
        <w:t>которо</w:t>
      </w:r>
      <w:r w:rsidR="00A64FA8" w:rsidRPr="002D359F">
        <w:rPr>
          <w:rFonts w:ascii="Times New Roman" w:eastAsia="Times New Roman" w:hAnsi="Times New Roman" w:cs="Times New Roman"/>
          <w:color w:val="000000"/>
          <w:sz w:val="24"/>
          <w:szCs w:val="24"/>
        </w:rPr>
        <w:t>м</w:t>
      </w:r>
      <w:r w:rsidRPr="002D359F">
        <w:rPr>
          <w:rFonts w:ascii="Times New Roman" w:eastAsia="Times New Roman" w:hAnsi="Times New Roman" w:cs="Times New Roman"/>
          <w:color w:val="000000"/>
          <w:sz w:val="24"/>
          <w:szCs w:val="24"/>
        </w:rPr>
        <w:t xml:space="preserve"> размеща</w:t>
      </w:r>
      <w:r w:rsidR="00742731" w:rsidRPr="002D359F">
        <w:rPr>
          <w:rFonts w:ascii="Times New Roman" w:eastAsia="Times New Roman" w:hAnsi="Times New Roman" w:cs="Times New Roman"/>
          <w:color w:val="000000"/>
          <w:sz w:val="24"/>
          <w:szCs w:val="24"/>
        </w:rPr>
        <w:t>ю</w:t>
      </w:r>
      <w:r w:rsidRPr="002D359F">
        <w:rPr>
          <w:rFonts w:ascii="Times New Roman" w:eastAsia="Times New Roman" w:hAnsi="Times New Roman" w:cs="Times New Roman"/>
          <w:color w:val="000000"/>
          <w:sz w:val="24"/>
          <w:szCs w:val="24"/>
        </w:rPr>
        <w:t>тся технические службы обеспечения деятельности ИТС, служба аварийных комиссаров, и другие службы обеспечения деятельности СВП СП, АСУДД</w:t>
      </w:r>
      <w:r w:rsidR="00A64FA8" w:rsidRPr="002D359F">
        <w:rPr>
          <w:rFonts w:ascii="Times New Roman" w:eastAsia="Times New Roman" w:hAnsi="Times New Roman" w:cs="Times New Roman"/>
          <w:color w:val="000000"/>
          <w:sz w:val="24"/>
          <w:szCs w:val="24"/>
        </w:rPr>
        <w:t>, ТБ</w:t>
      </w:r>
      <w:r w:rsidRPr="002D359F">
        <w:rPr>
          <w:rFonts w:ascii="Times New Roman" w:eastAsia="Times New Roman" w:hAnsi="Times New Roman" w:cs="Times New Roman"/>
          <w:color w:val="000000"/>
          <w:sz w:val="24"/>
          <w:szCs w:val="24"/>
        </w:rPr>
        <w:t xml:space="preserve">  и других элементов ИТС</w:t>
      </w:r>
      <w:r w:rsidR="00A64FA8" w:rsidRPr="002D359F">
        <w:rPr>
          <w:rFonts w:ascii="Times New Roman" w:eastAsia="Times New Roman" w:hAnsi="Times New Roman" w:cs="Times New Roman"/>
          <w:color w:val="000000"/>
          <w:sz w:val="24"/>
          <w:szCs w:val="24"/>
        </w:rPr>
        <w:t xml:space="preserve"> и смежных инженерных систем</w:t>
      </w:r>
      <w:r w:rsidRPr="002D359F">
        <w:rPr>
          <w:rFonts w:ascii="Times New Roman" w:eastAsia="Times New Roman" w:hAnsi="Times New Roman" w:cs="Times New Roman"/>
          <w:color w:val="000000"/>
          <w:sz w:val="24"/>
          <w:szCs w:val="24"/>
        </w:rPr>
        <w:t>. Количество, расположение и функционал ВПУ должн</w:t>
      </w:r>
      <w:r w:rsidR="00742731" w:rsidRPr="002D359F">
        <w:rPr>
          <w:rFonts w:ascii="Times New Roman" w:eastAsia="Times New Roman" w:hAnsi="Times New Roman" w:cs="Times New Roman"/>
          <w:color w:val="000000"/>
          <w:sz w:val="24"/>
          <w:szCs w:val="24"/>
        </w:rPr>
        <w:t>ы</w:t>
      </w:r>
      <w:r w:rsidRPr="002D359F">
        <w:rPr>
          <w:rFonts w:ascii="Times New Roman" w:eastAsia="Times New Roman" w:hAnsi="Times New Roman" w:cs="Times New Roman"/>
          <w:color w:val="000000"/>
          <w:sz w:val="24"/>
          <w:szCs w:val="24"/>
        </w:rPr>
        <w:t xml:space="preserve"> быть обоснован</w:t>
      </w:r>
      <w:r w:rsidR="00742731" w:rsidRPr="002D359F">
        <w:rPr>
          <w:rFonts w:ascii="Times New Roman" w:eastAsia="Times New Roman" w:hAnsi="Times New Roman" w:cs="Times New Roman"/>
          <w:color w:val="000000"/>
          <w:sz w:val="24"/>
          <w:szCs w:val="24"/>
        </w:rPr>
        <w:t>ы</w:t>
      </w:r>
      <w:r w:rsidRPr="002D359F">
        <w:rPr>
          <w:rFonts w:ascii="Times New Roman" w:eastAsia="Times New Roman" w:hAnsi="Times New Roman" w:cs="Times New Roman"/>
          <w:color w:val="000000"/>
          <w:sz w:val="24"/>
          <w:szCs w:val="24"/>
        </w:rPr>
        <w:t xml:space="preserve"> проектом и согласован</w:t>
      </w:r>
      <w:r w:rsidR="00742731" w:rsidRPr="002D359F">
        <w:rPr>
          <w:rFonts w:ascii="Times New Roman" w:eastAsia="Times New Roman" w:hAnsi="Times New Roman" w:cs="Times New Roman"/>
          <w:color w:val="000000"/>
          <w:sz w:val="24"/>
          <w:szCs w:val="24"/>
        </w:rPr>
        <w:t>ы</w:t>
      </w:r>
      <w:r w:rsidRPr="002D359F">
        <w:rPr>
          <w:rFonts w:ascii="Times New Roman" w:eastAsia="Times New Roman" w:hAnsi="Times New Roman" w:cs="Times New Roman"/>
          <w:color w:val="000000"/>
          <w:sz w:val="24"/>
          <w:szCs w:val="24"/>
        </w:rPr>
        <w:t xml:space="preserve"> с </w:t>
      </w:r>
      <w:r w:rsidR="0022243D">
        <w:rPr>
          <w:rFonts w:ascii="Times New Roman" w:eastAsia="Times New Roman" w:hAnsi="Times New Roman" w:cs="Times New Roman"/>
          <w:color w:val="000000"/>
          <w:sz w:val="24"/>
          <w:szCs w:val="24"/>
        </w:rPr>
        <w:t>Подрядчик</w:t>
      </w:r>
      <w:r w:rsidRPr="002D359F">
        <w:rPr>
          <w:rFonts w:ascii="Times New Roman" w:eastAsia="Times New Roman" w:hAnsi="Times New Roman" w:cs="Times New Roman"/>
          <w:color w:val="000000"/>
          <w:sz w:val="24"/>
          <w:szCs w:val="24"/>
        </w:rPr>
        <w:t>ом.</w:t>
      </w:r>
    </w:p>
    <w:p w14:paraId="0184E3BA" w14:textId="31986343" w:rsidR="00407815" w:rsidRPr="002D359F" w:rsidRDefault="00742731" w:rsidP="00407815">
      <w:pPr>
        <w:pBdr>
          <w:top w:val="nil"/>
          <w:left w:val="nil"/>
          <w:bottom w:val="nil"/>
          <w:right w:val="nil"/>
          <w:between w:val="nil"/>
        </w:pBdr>
        <w:spacing w:after="0"/>
        <w:ind w:firstLine="709"/>
        <w:jc w:val="both"/>
        <w:rPr>
          <w:rFonts w:ascii="Times New Roman" w:eastAsia="Times New Roman" w:hAnsi="Times New Roman" w:cs="Times New Roman"/>
          <w:color w:val="000000"/>
          <w:sz w:val="24"/>
          <w:szCs w:val="24"/>
        </w:rPr>
      </w:pPr>
      <w:r w:rsidRPr="002D359F">
        <w:rPr>
          <w:rFonts w:ascii="Times New Roman" w:eastAsia="Times New Roman" w:hAnsi="Times New Roman" w:cs="Times New Roman"/>
          <w:color w:val="000000"/>
          <w:sz w:val="24"/>
          <w:szCs w:val="24"/>
        </w:rPr>
        <w:t>Д</w:t>
      </w:r>
      <w:r w:rsidR="00407815" w:rsidRPr="002D359F">
        <w:rPr>
          <w:rFonts w:ascii="Times New Roman" w:eastAsia="Times New Roman" w:hAnsi="Times New Roman" w:cs="Times New Roman"/>
          <w:color w:val="000000"/>
          <w:sz w:val="24"/>
          <w:szCs w:val="24"/>
        </w:rPr>
        <w:t>опускается совмещение ВПУ с ЦПУ</w:t>
      </w:r>
      <w:r w:rsidRPr="002D359F">
        <w:rPr>
          <w:rFonts w:ascii="Times New Roman" w:eastAsia="Times New Roman" w:hAnsi="Times New Roman" w:cs="Times New Roman"/>
          <w:color w:val="000000"/>
          <w:sz w:val="24"/>
          <w:szCs w:val="24"/>
        </w:rPr>
        <w:t xml:space="preserve"> по согласованию с </w:t>
      </w:r>
      <w:r w:rsidR="0022243D">
        <w:rPr>
          <w:rFonts w:ascii="Times New Roman" w:eastAsia="Times New Roman" w:hAnsi="Times New Roman" w:cs="Times New Roman"/>
          <w:color w:val="000000"/>
          <w:sz w:val="24"/>
          <w:szCs w:val="24"/>
        </w:rPr>
        <w:t>Подрядчик</w:t>
      </w:r>
      <w:r w:rsidRPr="002D359F">
        <w:rPr>
          <w:rFonts w:ascii="Times New Roman" w:eastAsia="Times New Roman" w:hAnsi="Times New Roman" w:cs="Times New Roman"/>
          <w:color w:val="000000"/>
          <w:sz w:val="24"/>
          <w:szCs w:val="24"/>
        </w:rPr>
        <w:t>ом</w:t>
      </w:r>
      <w:r w:rsidR="00407815" w:rsidRPr="002D359F">
        <w:rPr>
          <w:rFonts w:ascii="Times New Roman" w:eastAsia="Times New Roman" w:hAnsi="Times New Roman" w:cs="Times New Roman"/>
          <w:color w:val="000000"/>
          <w:sz w:val="24"/>
          <w:szCs w:val="24"/>
        </w:rPr>
        <w:t>.</w:t>
      </w:r>
    </w:p>
    <w:p w14:paraId="4132B46C" w14:textId="3EE17B85" w:rsidR="00407815" w:rsidRPr="002D359F" w:rsidRDefault="00407815" w:rsidP="00407815">
      <w:pPr>
        <w:pBdr>
          <w:top w:val="nil"/>
          <w:left w:val="nil"/>
          <w:bottom w:val="nil"/>
          <w:right w:val="nil"/>
          <w:between w:val="nil"/>
        </w:pBdr>
        <w:spacing w:after="0"/>
        <w:ind w:firstLine="708"/>
        <w:jc w:val="both"/>
        <w:rPr>
          <w:rFonts w:ascii="Times New Roman" w:eastAsia="Times New Roman" w:hAnsi="Times New Roman" w:cs="Times New Roman"/>
          <w:color w:val="000000"/>
          <w:sz w:val="24"/>
          <w:szCs w:val="24"/>
        </w:rPr>
      </w:pPr>
    </w:p>
    <w:p w14:paraId="51405A7E"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конфигурации зданий и сооружений СВП СП и его техническим характеристикам</w:t>
      </w:r>
    </w:p>
    <w:p w14:paraId="2CDC63A6" w14:textId="1A57E4AE" w:rsidR="00407815" w:rsidRPr="002D359F" w:rsidRDefault="00407815" w:rsidP="00407815">
      <w:pPr>
        <w:spacing w:after="0"/>
        <w:ind w:firstLine="709"/>
        <w:jc w:val="both"/>
        <w:rPr>
          <w:rFonts w:ascii="Times New Roman" w:eastAsia="Times New Roman" w:hAnsi="Times New Roman" w:cs="Times New Roman"/>
          <w:b/>
          <w:sz w:val="24"/>
          <w:szCs w:val="24"/>
        </w:rPr>
      </w:pPr>
      <w:r w:rsidRPr="002D359F">
        <w:rPr>
          <w:rFonts w:ascii="Times New Roman" w:eastAsia="Times New Roman" w:hAnsi="Times New Roman" w:cs="Times New Roman"/>
          <w:sz w:val="24"/>
          <w:szCs w:val="24"/>
        </w:rPr>
        <w:t xml:space="preserve">Необходимо предусмотреть здания, </w:t>
      </w:r>
      <w:r w:rsidR="00234561" w:rsidRPr="002D359F">
        <w:rPr>
          <w:rFonts w:ascii="Times New Roman" w:eastAsia="Times New Roman" w:hAnsi="Times New Roman" w:cs="Times New Roman"/>
          <w:sz w:val="24"/>
          <w:szCs w:val="24"/>
        </w:rPr>
        <w:t xml:space="preserve">строения и </w:t>
      </w:r>
      <w:r w:rsidRPr="002D359F">
        <w:rPr>
          <w:rFonts w:ascii="Times New Roman" w:eastAsia="Times New Roman" w:hAnsi="Times New Roman" w:cs="Times New Roman"/>
          <w:sz w:val="24"/>
          <w:szCs w:val="24"/>
        </w:rPr>
        <w:t>сооружения, техническое оборудование для обеспечения организации сбора платы за проезд, системы видеонаблюдения, безопасности и жизнеобеспечения, в том числе:</w:t>
      </w:r>
    </w:p>
    <w:p w14:paraId="1DE7A2E9" w14:textId="6CE39C7F"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административное здание – центральный пункт управления  (ЦПУ</w:t>
      </w:r>
      <w:r w:rsidR="00742731" w:rsidRPr="002D359F">
        <w:rPr>
          <w:rFonts w:ascii="Times New Roman" w:eastAsia="Times New Roman" w:hAnsi="Times New Roman" w:cs="Times New Roman"/>
          <w:sz w:val="24"/>
          <w:szCs w:val="24"/>
        </w:rPr>
        <w:t xml:space="preserve"> ИТС</w:t>
      </w:r>
      <w:r w:rsidRPr="002D359F">
        <w:rPr>
          <w:rFonts w:ascii="Times New Roman" w:eastAsia="Times New Roman" w:hAnsi="Times New Roman" w:cs="Times New Roman"/>
          <w:sz w:val="24"/>
          <w:szCs w:val="24"/>
        </w:rPr>
        <w:t>);</w:t>
      </w:r>
    </w:p>
    <w:p w14:paraId="5A6182AF" w14:textId="4BFDA200"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r>
      <w:r w:rsidR="00234561" w:rsidRPr="002D359F">
        <w:rPr>
          <w:rFonts w:ascii="Times New Roman" w:eastAsia="Times New Roman" w:hAnsi="Times New Roman" w:cs="Times New Roman"/>
          <w:sz w:val="24"/>
          <w:szCs w:val="24"/>
        </w:rPr>
        <w:t xml:space="preserve">административное здание – </w:t>
      </w:r>
      <w:r w:rsidRPr="002D359F">
        <w:rPr>
          <w:rFonts w:ascii="Times New Roman" w:eastAsia="Times New Roman" w:hAnsi="Times New Roman" w:cs="Times New Roman"/>
          <w:sz w:val="24"/>
          <w:szCs w:val="24"/>
        </w:rPr>
        <w:t>вспомогательные пункты управления (ВПУ</w:t>
      </w:r>
      <w:r w:rsidR="00742731" w:rsidRPr="002D359F">
        <w:rPr>
          <w:rFonts w:ascii="Times New Roman" w:eastAsia="Times New Roman" w:hAnsi="Times New Roman" w:cs="Times New Roman"/>
          <w:sz w:val="24"/>
          <w:szCs w:val="24"/>
        </w:rPr>
        <w:t xml:space="preserve"> ИТС</w:t>
      </w:r>
      <w:r w:rsidRPr="002D359F">
        <w:rPr>
          <w:rFonts w:ascii="Times New Roman" w:eastAsia="Times New Roman" w:hAnsi="Times New Roman" w:cs="Times New Roman"/>
          <w:sz w:val="24"/>
          <w:szCs w:val="24"/>
        </w:rPr>
        <w:t>);</w:t>
      </w:r>
    </w:p>
    <w:p w14:paraId="69DF5CB2" w14:textId="2B8D999E" w:rsidR="00407815" w:rsidRPr="002D359F" w:rsidRDefault="00407815" w:rsidP="00407815">
      <w:pPr>
        <w:spacing w:after="0"/>
        <w:ind w:firstLine="709"/>
        <w:jc w:val="both"/>
        <w:rPr>
          <w:rFonts w:ascii="Times New Roman" w:eastAsia="Times New Roman" w:hAnsi="Times New Roman" w:cs="Times New Roman"/>
          <w:sz w:val="24"/>
          <w:szCs w:val="24"/>
          <w:u w:val="single"/>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помещение для взаимодействия с пользователями, продажи и пополнения ЭСРП</w:t>
      </w:r>
      <w:r w:rsidR="00742731" w:rsidRPr="002D359F">
        <w:rPr>
          <w:rFonts w:ascii="Times New Roman" w:eastAsia="Times New Roman" w:hAnsi="Times New Roman" w:cs="Times New Roman"/>
          <w:sz w:val="24"/>
          <w:szCs w:val="24"/>
        </w:rPr>
        <w:t>, либо организация пунктов взаимодействия с пользователями, продажи и пополнения ЭСРП на базе инфраструктуры площадок отдыха или МФЗ</w:t>
      </w:r>
      <w:r w:rsidRPr="002D359F">
        <w:rPr>
          <w:rFonts w:ascii="Times New Roman" w:eastAsia="Times New Roman" w:hAnsi="Times New Roman" w:cs="Times New Roman"/>
          <w:sz w:val="24"/>
          <w:szCs w:val="24"/>
        </w:rPr>
        <w:t>;</w:t>
      </w:r>
    </w:p>
    <w:p w14:paraId="38F412CC"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въездные и выездные площадки с полосами движения и соответствующей разметкой;</w:t>
      </w:r>
    </w:p>
    <w:p w14:paraId="0681F8CD" w14:textId="254FD886"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 xml:space="preserve">площадка для стоянки транспортных средств (согласовать с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ом);</w:t>
      </w:r>
    </w:p>
    <w:p w14:paraId="43327809" w14:textId="3E4AE536"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П-образные рамные опоры для размещения и об</w:t>
      </w:r>
      <w:r w:rsidR="00210B57" w:rsidRPr="002D359F">
        <w:rPr>
          <w:rFonts w:ascii="Times New Roman" w:eastAsia="Times New Roman" w:hAnsi="Times New Roman" w:cs="Times New Roman"/>
          <w:sz w:val="24"/>
          <w:szCs w:val="24"/>
        </w:rPr>
        <w:t>с</w:t>
      </w:r>
      <w:r w:rsidRPr="002D359F">
        <w:rPr>
          <w:rFonts w:ascii="Times New Roman" w:eastAsia="Times New Roman" w:hAnsi="Times New Roman" w:cs="Times New Roman"/>
          <w:sz w:val="24"/>
          <w:szCs w:val="24"/>
        </w:rPr>
        <w:t>луживания ТО СВП СП;</w:t>
      </w:r>
    </w:p>
    <w:p w14:paraId="0233C784" w14:textId="4375530F"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система жизнеобеспечения, включая систему кондиционирования, вентиляции и отопления, систему поддержания микроклимата, систему водоснабжения, систему электроснабжения и освещения, противопожарн</w:t>
      </w:r>
      <w:r w:rsidR="00234561" w:rsidRPr="002D359F">
        <w:rPr>
          <w:rFonts w:ascii="Times New Roman" w:eastAsia="Times New Roman" w:hAnsi="Times New Roman" w:cs="Times New Roman"/>
          <w:sz w:val="24"/>
          <w:szCs w:val="24"/>
        </w:rPr>
        <w:t>ые</w:t>
      </w:r>
      <w:r w:rsidRPr="002D359F">
        <w:rPr>
          <w:rFonts w:ascii="Times New Roman" w:eastAsia="Times New Roman" w:hAnsi="Times New Roman" w:cs="Times New Roman"/>
          <w:sz w:val="24"/>
          <w:szCs w:val="24"/>
        </w:rPr>
        <w:t xml:space="preserve"> системы</w:t>
      </w:r>
      <w:r w:rsidR="00234561" w:rsidRPr="002D359F">
        <w:rPr>
          <w:rFonts w:ascii="Times New Roman" w:eastAsia="Times New Roman" w:hAnsi="Times New Roman" w:cs="Times New Roman"/>
          <w:sz w:val="24"/>
          <w:szCs w:val="24"/>
        </w:rPr>
        <w:t>, системы охранной сигнализации, видеонаблюдения</w:t>
      </w:r>
      <w:r w:rsidR="001C05B3" w:rsidRPr="002D359F">
        <w:rPr>
          <w:rFonts w:ascii="Times New Roman" w:eastAsia="Times New Roman" w:hAnsi="Times New Roman" w:cs="Times New Roman"/>
          <w:sz w:val="24"/>
          <w:szCs w:val="24"/>
        </w:rPr>
        <w:t>,</w:t>
      </w:r>
      <w:r w:rsidR="00234561" w:rsidRPr="002D359F">
        <w:rPr>
          <w:rFonts w:ascii="Times New Roman" w:eastAsia="Times New Roman" w:hAnsi="Times New Roman" w:cs="Times New Roman"/>
          <w:sz w:val="24"/>
          <w:szCs w:val="24"/>
        </w:rPr>
        <w:t xml:space="preserve"> контроля </w:t>
      </w:r>
      <w:r w:rsidR="001C05B3" w:rsidRPr="002D359F">
        <w:rPr>
          <w:rFonts w:ascii="Times New Roman" w:eastAsia="Times New Roman" w:hAnsi="Times New Roman" w:cs="Times New Roman"/>
          <w:sz w:val="24"/>
          <w:szCs w:val="24"/>
        </w:rPr>
        <w:t>и управления доступом</w:t>
      </w:r>
      <w:r w:rsidRPr="002D359F">
        <w:rPr>
          <w:rFonts w:ascii="Times New Roman" w:eastAsia="Times New Roman" w:hAnsi="Times New Roman" w:cs="Times New Roman"/>
          <w:sz w:val="24"/>
          <w:szCs w:val="24"/>
        </w:rPr>
        <w:t xml:space="preserve"> и др.;</w:t>
      </w:r>
    </w:p>
    <w:p w14:paraId="1779C90E" w14:textId="318415F8" w:rsidR="00407815" w:rsidRPr="002D359F" w:rsidRDefault="00407815" w:rsidP="00407815">
      <w:pPr>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r>
      <w:r w:rsidR="00234561" w:rsidRPr="002D359F">
        <w:rPr>
          <w:rFonts w:ascii="Times New Roman" w:eastAsia="Times New Roman" w:hAnsi="Times New Roman" w:cs="Times New Roman"/>
          <w:sz w:val="24"/>
          <w:szCs w:val="24"/>
        </w:rPr>
        <w:t>систем</w:t>
      </w:r>
      <w:r w:rsidR="001C05B3" w:rsidRPr="002D359F">
        <w:rPr>
          <w:rFonts w:ascii="Times New Roman" w:eastAsia="Times New Roman" w:hAnsi="Times New Roman" w:cs="Times New Roman"/>
          <w:sz w:val="24"/>
          <w:szCs w:val="24"/>
        </w:rPr>
        <w:t>а</w:t>
      </w:r>
      <w:r w:rsidR="00234561" w:rsidRPr="002D359F">
        <w:rPr>
          <w:rFonts w:ascii="Times New Roman" w:eastAsia="Times New Roman" w:hAnsi="Times New Roman" w:cs="Times New Roman"/>
          <w:sz w:val="24"/>
          <w:szCs w:val="24"/>
        </w:rPr>
        <w:t xml:space="preserve"> </w:t>
      </w:r>
      <w:r w:rsidR="001C05B3" w:rsidRPr="002D359F">
        <w:rPr>
          <w:rFonts w:ascii="Times New Roman" w:eastAsia="Times New Roman" w:hAnsi="Times New Roman" w:cs="Times New Roman"/>
          <w:sz w:val="24"/>
          <w:szCs w:val="24"/>
        </w:rPr>
        <w:t>отопления</w:t>
      </w:r>
      <w:r w:rsidRPr="002D359F">
        <w:rPr>
          <w:rFonts w:ascii="Times New Roman" w:eastAsia="Times New Roman" w:hAnsi="Times New Roman" w:cs="Times New Roman"/>
          <w:sz w:val="24"/>
          <w:szCs w:val="24"/>
        </w:rPr>
        <w:t xml:space="preserve">, </w:t>
      </w:r>
      <w:r w:rsidR="001C05B3" w:rsidRPr="002D359F">
        <w:rPr>
          <w:rFonts w:ascii="Times New Roman" w:eastAsia="Times New Roman" w:hAnsi="Times New Roman" w:cs="Times New Roman"/>
          <w:sz w:val="24"/>
          <w:szCs w:val="24"/>
        </w:rPr>
        <w:t>вентиляции</w:t>
      </w:r>
      <w:r w:rsidRPr="002D359F">
        <w:rPr>
          <w:rFonts w:ascii="Times New Roman" w:eastAsia="Times New Roman" w:hAnsi="Times New Roman" w:cs="Times New Roman"/>
          <w:sz w:val="24"/>
          <w:szCs w:val="24"/>
        </w:rPr>
        <w:t xml:space="preserve">, </w:t>
      </w:r>
      <w:r w:rsidR="001C05B3" w:rsidRPr="002D359F">
        <w:rPr>
          <w:rFonts w:ascii="Times New Roman" w:eastAsia="Times New Roman" w:hAnsi="Times New Roman" w:cs="Times New Roman"/>
          <w:sz w:val="24"/>
          <w:szCs w:val="24"/>
        </w:rPr>
        <w:t xml:space="preserve">обеспечения </w:t>
      </w:r>
      <w:r w:rsidRPr="002D359F">
        <w:rPr>
          <w:rFonts w:ascii="Times New Roman" w:eastAsia="Times New Roman" w:hAnsi="Times New Roman" w:cs="Times New Roman"/>
          <w:sz w:val="24"/>
          <w:szCs w:val="24"/>
        </w:rPr>
        <w:t>энергоснабжением, средствами пожаротушения, сигнализации</w:t>
      </w:r>
      <w:r w:rsidR="00234561" w:rsidRPr="002D359F">
        <w:rPr>
          <w:rFonts w:ascii="Times New Roman" w:eastAsia="Times New Roman" w:hAnsi="Times New Roman" w:cs="Times New Roman"/>
          <w:sz w:val="24"/>
          <w:szCs w:val="24"/>
        </w:rPr>
        <w:t xml:space="preserve"> и оповещения</w:t>
      </w:r>
      <w:r w:rsidRPr="002D359F">
        <w:rPr>
          <w:rFonts w:ascii="Times New Roman" w:eastAsia="Times New Roman" w:hAnsi="Times New Roman" w:cs="Times New Roman"/>
          <w:sz w:val="24"/>
          <w:szCs w:val="24"/>
        </w:rPr>
        <w:t xml:space="preserve">. </w:t>
      </w:r>
    </w:p>
    <w:p w14:paraId="3622D71C" w14:textId="3EED157D" w:rsidR="00407815" w:rsidRPr="002D359F" w:rsidRDefault="00407815" w:rsidP="00407815">
      <w:pPr>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Состав, дислокацию и функционал зданий и сооружений СВП СП необходимо обосновать Проектом или согласовать с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ом.</w:t>
      </w:r>
    </w:p>
    <w:p w14:paraId="71A3206A"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Способы и формы оплата проезда</w:t>
      </w:r>
    </w:p>
    <w:p w14:paraId="1A1F7B25" w14:textId="194632BC"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СВП СП должна обеспечивать Пользователям возможность использования различных технологий оплаты проезда и регистрации транспортных средств для оплаты проезда по платной дороге, в том числе посредством информационно-телекомуникационной сети Интернет. Системой должна поддерживаться возможность предоплаты</w:t>
      </w:r>
      <w:r w:rsidR="002671BC" w:rsidRPr="002D359F">
        <w:rPr>
          <w:rFonts w:ascii="Times New Roman" w:eastAsia="Times New Roman" w:hAnsi="Times New Roman" w:cs="Times New Roman"/>
          <w:sz w:val="24"/>
          <w:szCs w:val="24"/>
        </w:rPr>
        <w:t xml:space="preserve"> ЛС ЭСРП</w:t>
      </w:r>
      <w:r w:rsidRPr="002D359F">
        <w:rPr>
          <w:rFonts w:ascii="Times New Roman" w:eastAsia="Times New Roman" w:hAnsi="Times New Roman" w:cs="Times New Roman"/>
          <w:sz w:val="24"/>
          <w:szCs w:val="24"/>
        </w:rPr>
        <w:t xml:space="preserve"> и </w:t>
      </w:r>
      <w:r w:rsidRPr="002D359F">
        <w:rPr>
          <w:rFonts w:ascii="Times New Roman" w:eastAsia="Times New Roman" w:hAnsi="Times New Roman" w:cs="Times New Roman"/>
          <w:sz w:val="24"/>
          <w:szCs w:val="24"/>
        </w:rPr>
        <w:lastRenderedPageBreak/>
        <w:t>постоплаты проезда</w:t>
      </w:r>
      <w:r w:rsidR="002057C3" w:rsidRPr="002D359F">
        <w:rPr>
          <w:rFonts w:ascii="Times New Roman" w:eastAsia="Times New Roman" w:hAnsi="Times New Roman" w:cs="Times New Roman"/>
          <w:sz w:val="24"/>
          <w:szCs w:val="24"/>
        </w:rPr>
        <w:t xml:space="preserve"> в соответствии с действующим законодательством Российской Федерации</w:t>
      </w:r>
      <w:r w:rsidRPr="002D359F">
        <w:rPr>
          <w:rFonts w:ascii="Times New Roman" w:eastAsia="Times New Roman" w:hAnsi="Times New Roman" w:cs="Times New Roman"/>
          <w:sz w:val="24"/>
          <w:szCs w:val="24"/>
        </w:rPr>
        <w:t>.</w:t>
      </w:r>
    </w:p>
    <w:p w14:paraId="44C3FF00" w14:textId="42960F71"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Предлагаемые способы и формы оплаты проезда СВП СП необходимо обосновать Проектом и согласовать с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ом.</w:t>
      </w:r>
    </w:p>
    <w:p w14:paraId="2E1A848F" w14:textId="77777777" w:rsidR="00407815" w:rsidRPr="002D359F" w:rsidRDefault="00407815" w:rsidP="00407815">
      <w:pPr>
        <w:keepNext/>
        <w:keepLines/>
        <w:widowControl w:val="0"/>
        <w:spacing w:before="240" w:after="0"/>
        <w:ind w:left="709"/>
        <w:jc w:val="both"/>
        <w:rPr>
          <w:rFonts w:ascii="Times New Roman" w:hAnsi="Times New Roman" w:cs="Times New Roman"/>
          <w:b/>
          <w:sz w:val="24"/>
          <w:szCs w:val="24"/>
        </w:rPr>
      </w:pPr>
      <w:r w:rsidRPr="002D359F">
        <w:rPr>
          <w:rFonts w:ascii="Times New Roman" w:eastAsia="Times New Roman" w:hAnsi="Times New Roman" w:cs="Times New Roman"/>
          <w:b/>
          <w:sz w:val="24"/>
          <w:szCs w:val="24"/>
        </w:rPr>
        <w:t>Требования к СВП СП как к информационной системе</w:t>
      </w:r>
    </w:p>
    <w:p w14:paraId="4A5C2875" w14:textId="08006EF3"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Для интеграции в части программного и аппаратного взаимодействия с информационными системами взимания платы, используемыми на других платных участках автомобильных дорог Государственной компании и иными информационным системами (подсистемами) Государственной компании, при разработке системы взимания платы необходимо учесть требования и условия следующих документов (данный перечень может уточняться и дополняться по согласованию с Государственной компанией):</w:t>
      </w:r>
    </w:p>
    <w:p w14:paraId="13AD19FA" w14:textId="7951C23A" w:rsidR="00585C3D" w:rsidRPr="002D359F" w:rsidRDefault="00585C3D"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ГОСТ Р ИСО 17573-2014 АРХИТЕКТУРА СИСТЕМ ДЛЯ ВЗИМАНИЯ ПЛАТЫ ЗА ПРОЕЗД ТРАНСПОРТНЫХ СРЕДСТВ</w:t>
      </w:r>
    </w:p>
    <w:p w14:paraId="3B22E8AF" w14:textId="77777777" w:rsidR="00407815" w:rsidRPr="002D359F" w:rsidRDefault="00407815" w:rsidP="00407815">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t>-</w:t>
      </w:r>
      <w:r w:rsidRPr="002D359F">
        <w:rPr>
          <w:rFonts w:ascii="Times New Roman" w:eastAsia="Times New Roman" w:hAnsi="Times New Roman" w:cs="Times New Roman"/>
          <w:sz w:val="24"/>
          <w:szCs w:val="24"/>
          <w:lang w:val="en-US"/>
        </w:rPr>
        <w:tab/>
      </w:r>
      <w:r w:rsidRPr="002D359F">
        <w:rPr>
          <w:rFonts w:ascii="Times New Roman" w:eastAsia="Times New Roman" w:hAnsi="Times New Roman" w:cs="Times New Roman"/>
          <w:sz w:val="24"/>
          <w:szCs w:val="24"/>
        </w:rPr>
        <w:t>Стандарт</w:t>
      </w:r>
      <w:r w:rsidRPr="002D359F">
        <w:rPr>
          <w:rFonts w:ascii="Times New Roman" w:eastAsia="Times New Roman" w:hAnsi="Times New Roman" w:cs="Times New Roman"/>
          <w:sz w:val="24"/>
          <w:szCs w:val="24"/>
          <w:lang w:val="en-US"/>
        </w:rPr>
        <w:t xml:space="preserve"> ISO 14906:2011 Electronic fee collection – Application interface definition for dedicated short-range communication (</w:t>
      </w:r>
      <w:r w:rsidRPr="002D359F">
        <w:rPr>
          <w:rFonts w:ascii="Times New Roman" w:eastAsia="Times New Roman" w:hAnsi="Times New Roman" w:cs="Times New Roman"/>
          <w:sz w:val="24"/>
          <w:szCs w:val="24"/>
        </w:rPr>
        <w:t>Электронный</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сбор</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платежей</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Определение</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прикладного</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интерфейса</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для</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коммуникаций</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в</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выделенном</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коротковолновом</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диапазоне</w:t>
      </w:r>
      <w:r w:rsidRPr="002D359F">
        <w:rPr>
          <w:rFonts w:ascii="Times New Roman" w:eastAsia="Times New Roman" w:hAnsi="Times New Roman" w:cs="Times New Roman"/>
          <w:sz w:val="24"/>
          <w:szCs w:val="24"/>
          <w:lang w:val="en-US"/>
        </w:rPr>
        <w:t>);</w:t>
      </w:r>
    </w:p>
    <w:p w14:paraId="4545623B" w14:textId="77777777" w:rsidR="00407815" w:rsidRPr="002D359F" w:rsidRDefault="00407815" w:rsidP="00407815">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t>-</w:t>
      </w:r>
      <w:r w:rsidRPr="002D359F">
        <w:rPr>
          <w:rFonts w:ascii="Times New Roman" w:eastAsia="Times New Roman" w:hAnsi="Times New Roman" w:cs="Times New Roman"/>
          <w:sz w:val="24"/>
          <w:szCs w:val="24"/>
          <w:lang w:val="en-US"/>
        </w:rPr>
        <w:tab/>
      </w:r>
      <w:r w:rsidRPr="002D359F">
        <w:rPr>
          <w:rFonts w:ascii="Times New Roman" w:eastAsia="Times New Roman" w:hAnsi="Times New Roman" w:cs="Times New Roman"/>
          <w:sz w:val="24"/>
          <w:szCs w:val="24"/>
        </w:rPr>
        <w:t>Стандарт</w:t>
      </w:r>
      <w:r w:rsidRPr="002D359F">
        <w:rPr>
          <w:rFonts w:ascii="Times New Roman" w:eastAsia="Times New Roman" w:hAnsi="Times New Roman" w:cs="Times New Roman"/>
          <w:sz w:val="24"/>
          <w:szCs w:val="24"/>
          <w:lang w:val="en-US"/>
        </w:rPr>
        <w:t xml:space="preserve"> EN ISO 17264:2009 Intelligent transport systems – Automatic vehicle and equipment identification – Interfaces (</w:t>
      </w:r>
      <w:r w:rsidRPr="002D359F">
        <w:rPr>
          <w:rFonts w:ascii="Times New Roman" w:eastAsia="Times New Roman" w:hAnsi="Times New Roman" w:cs="Times New Roman"/>
          <w:sz w:val="24"/>
          <w:szCs w:val="24"/>
        </w:rPr>
        <w:t>Интеллектуальные</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транспортные</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системы</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Автоматическая</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идентификация</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транспортного</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средства</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и</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его</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оборудования</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Интерфейсы</w:t>
      </w:r>
      <w:r w:rsidRPr="002D359F">
        <w:rPr>
          <w:rFonts w:ascii="Times New Roman" w:eastAsia="Times New Roman" w:hAnsi="Times New Roman" w:cs="Times New Roman"/>
          <w:sz w:val="24"/>
          <w:szCs w:val="24"/>
          <w:lang w:val="en-US"/>
        </w:rPr>
        <w:t>);</w:t>
      </w:r>
    </w:p>
    <w:p w14:paraId="11D6576A" w14:textId="77777777" w:rsidR="00407815" w:rsidRPr="002D359F" w:rsidRDefault="00407815" w:rsidP="00407815">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t>-</w:t>
      </w:r>
      <w:r w:rsidRPr="002D359F">
        <w:rPr>
          <w:rFonts w:ascii="Times New Roman" w:eastAsia="Times New Roman" w:hAnsi="Times New Roman" w:cs="Times New Roman"/>
          <w:sz w:val="24"/>
          <w:szCs w:val="24"/>
          <w:lang w:val="en-US"/>
        </w:rPr>
        <w:tab/>
      </w:r>
      <w:r w:rsidRPr="002D359F">
        <w:rPr>
          <w:rFonts w:ascii="Times New Roman" w:eastAsia="Times New Roman" w:hAnsi="Times New Roman" w:cs="Times New Roman"/>
          <w:sz w:val="24"/>
          <w:szCs w:val="24"/>
        </w:rPr>
        <w:t>Стандарт</w:t>
      </w:r>
      <w:r w:rsidRPr="002D359F">
        <w:rPr>
          <w:rFonts w:ascii="Times New Roman" w:eastAsia="Times New Roman" w:hAnsi="Times New Roman" w:cs="Times New Roman"/>
          <w:sz w:val="24"/>
          <w:szCs w:val="24"/>
          <w:lang w:val="en-US"/>
        </w:rPr>
        <w:t xml:space="preserve"> EN 15509:2007 Road Traffic and Transport Telematics – Electronic Fee Collection – Interoperability application profile for DSRC (</w:t>
      </w:r>
      <w:r w:rsidRPr="002D359F">
        <w:rPr>
          <w:rFonts w:ascii="Times New Roman" w:eastAsia="Times New Roman" w:hAnsi="Times New Roman" w:cs="Times New Roman"/>
          <w:sz w:val="24"/>
          <w:szCs w:val="24"/>
        </w:rPr>
        <w:t>Телематика</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дорожного</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транспорта</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и</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дорожного</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движения</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Электронный</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сбор</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оплаты</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Прикладной</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профиль</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совместимости</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для</w:t>
      </w:r>
      <w:r w:rsidRPr="002D359F">
        <w:rPr>
          <w:rFonts w:ascii="Times New Roman" w:eastAsia="Times New Roman" w:hAnsi="Times New Roman" w:cs="Times New Roman"/>
          <w:sz w:val="24"/>
          <w:szCs w:val="24"/>
          <w:lang w:val="en-US"/>
        </w:rPr>
        <w:t xml:space="preserve"> DSRC);</w:t>
      </w:r>
    </w:p>
    <w:p w14:paraId="66E43926" w14:textId="77777777" w:rsidR="00407815" w:rsidRPr="002D359F" w:rsidRDefault="00407815" w:rsidP="00407815">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t>-</w:t>
      </w:r>
      <w:r w:rsidRPr="002D359F">
        <w:rPr>
          <w:rFonts w:ascii="Times New Roman" w:eastAsia="Times New Roman" w:hAnsi="Times New Roman" w:cs="Times New Roman"/>
          <w:sz w:val="24"/>
          <w:szCs w:val="24"/>
          <w:lang w:val="en-US"/>
        </w:rPr>
        <w:tab/>
      </w:r>
      <w:r w:rsidRPr="002D359F">
        <w:rPr>
          <w:rFonts w:ascii="Times New Roman" w:eastAsia="Times New Roman" w:hAnsi="Times New Roman" w:cs="Times New Roman"/>
          <w:sz w:val="24"/>
          <w:szCs w:val="24"/>
        </w:rPr>
        <w:t>Стандарт</w:t>
      </w:r>
      <w:r w:rsidRPr="002D359F">
        <w:rPr>
          <w:rFonts w:ascii="Times New Roman" w:eastAsia="Times New Roman" w:hAnsi="Times New Roman" w:cs="Times New Roman"/>
          <w:sz w:val="24"/>
          <w:szCs w:val="24"/>
          <w:lang w:val="en-US"/>
        </w:rPr>
        <w:t xml:space="preserve"> EN 12253:2004 Road Transport and Traffic Telematics – Dedicated Short-Range Communication – Physical layer using microwave at 5.8 GHz (</w:t>
      </w:r>
      <w:r w:rsidRPr="002D359F">
        <w:rPr>
          <w:rFonts w:ascii="Times New Roman" w:eastAsia="Times New Roman" w:hAnsi="Times New Roman" w:cs="Times New Roman"/>
          <w:sz w:val="24"/>
          <w:szCs w:val="24"/>
        </w:rPr>
        <w:t>Телематика</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дорожного</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транспорта</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и</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дорожного</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движения</w:t>
      </w:r>
      <w:r w:rsidRPr="002D359F">
        <w:rPr>
          <w:rFonts w:ascii="Times New Roman" w:eastAsia="Times New Roman" w:hAnsi="Times New Roman" w:cs="Times New Roman"/>
          <w:sz w:val="24"/>
          <w:szCs w:val="24"/>
          <w:lang w:val="en-US"/>
        </w:rPr>
        <w:t xml:space="preserve"> – DSRC - </w:t>
      </w:r>
      <w:r w:rsidRPr="002D359F">
        <w:rPr>
          <w:rFonts w:ascii="Times New Roman" w:eastAsia="Times New Roman" w:hAnsi="Times New Roman" w:cs="Times New Roman"/>
          <w:sz w:val="24"/>
          <w:szCs w:val="24"/>
        </w:rPr>
        <w:t>Физический</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уровень</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использования</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частоты</w:t>
      </w:r>
      <w:r w:rsidRPr="002D359F">
        <w:rPr>
          <w:rFonts w:ascii="Times New Roman" w:eastAsia="Times New Roman" w:hAnsi="Times New Roman" w:cs="Times New Roman"/>
          <w:sz w:val="24"/>
          <w:szCs w:val="24"/>
          <w:lang w:val="en-US"/>
        </w:rPr>
        <w:t xml:space="preserve"> 5,8 </w:t>
      </w:r>
      <w:r w:rsidRPr="002D359F">
        <w:rPr>
          <w:rFonts w:ascii="Times New Roman" w:eastAsia="Times New Roman" w:hAnsi="Times New Roman" w:cs="Times New Roman"/>
          <w:sz w:val="24"/>
          <w:szCs w:val="24"/>
        </w:rPr>
        <w:t>ГГц</w:t>
      </w:r>
      <w:r w:rsidRPr="002D359F">
        <w:rPr>
          <w:rFonts w:ascii="Times New Roman" w:eastAsia="Times New Roman" w:hAnsi="Times New Roman" w:cs="Times New Roman"/>
          <w:sz w:val="24"/>
          <w:szCs w:val="24"/>
          <w:lang w:val="en-US"/>
        </w:rPr>
        <w:t>);</w:t>
      </w:r>
    </w:p>
    <w:p w14:paraId="5C71571F" w14:textId="77777777" w:rsidR="00407815" w:rsidRPr="002D359F" w:rsidRDefault="00407815" w:rsidP="00407815">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t>-</w:t>
      </w:r>
      <w:r w:rsidRPr="002D359F">
        <w:rPr>
          <w:rFonts w:ascii="Times New Roman" w:eastAsia="Times New Roman" w:hAnsi="Times New Roman" w:cs="Times New Roman"/>
          <w:sz w:val="24"/>
          <w:szCs w:val="24"/>
          <w:lang w:val="en-US"/>
        </w:rPr>
        <w:tab/>
      </w:r>
      <w:r w:rsidRPr="002D359F">
        <w:rPr>
          <w:rFonts w:ascii="Times New Roman" w:eastAsia="Times New Roman" w:hAnsi="Times New Roman" w:cs="Times New Roman"/>
          <w:sz w:val="24"/>
          <w:szCs w:val="24"/>
        </w:rPr>
        <w:t>Стандарт</w:t>
      </w:r>
      <w:r w:rsidRPr="002D359F">
        <w:rPr>
          <w:rFonts w:ascii="Times New Roman" w:eastAsia="Times New Roman" w:hAnsi="Times New Roman" w:cs="Times New Roman"/>
          <w:sz w:val="24"/>
          <w:szCs w:val="24"/>
          <w:lang w:val="en-US"/>
        </w:rPr>
        <w:t xml:space="preserve"> EN 12795:2003 Road Transport and Traffic Telematics – Dedicated Short-Range Communication – Medium access and logical link control (</w:t>
      </w:r>
      <w:r w:rsidRPr="002D359F">
        <w:rPr>
          <w:rFonts w:ascii="Times New Roman" w:eastAsia="Times New Roman" w:hAnsi="Times New Roman" w:cs="Times New Roman"/>
          <w:sz w:val="24"/>
          <w:szCs w:val="24"/>
        </w:rPr>
        <w:t>Телематика</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дорожного</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транспорта</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и</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дорожного</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движения</w:t>
      </w:r>
      <w:r w:rsidRPr="002D359F">
        <w:rPr>
          <w:rFonts w:ascii="Times New Roman" w:eastAsia="Times New Roman" w:hAnsi="Times New Roman" w:cs="Times New Roman"/>
          <w:sz w:val="24"/>
          <w:szCs w:val="24"/>
          <w:lang w:val="en-US"/>
        </w:rPr>
        <w:t xml:space="preserve"> – DSRC - </w:t>
      </w:r>
      <w:r w:rsidRPr="002D359F">
        <w:rPr>
          <w:rFonts w:ascii="Times New Roman" w:eastAsia="Times New Roman" w:hAnsi="Times New Roman" w:cs="Times New Roman"/>
          <w:sz w:val="24"/>
          <w:szCs w:val="24"/>
        </w:rPr>
        <w:t>Уровень</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канала</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передачи</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данных</w:t>
      </w:r>
      <w:r w:rsidRPr="002D359F">
        <w:rPr>
          <w:rFonts w:ascii="Times New Roman" w:eastAsia="Times New Roman" w:hAnsi="Times New Roman" w:cs="Times New Roman"/>
          <w:sz w:val="24"/>
          <w:szCs w:val="24"/>
          <w:lang w:val="en-US"/>
        </w:rPr>
        <w:t>);</w:t>
      </w:r>
    </w:p>
    <w:p w14:paraId="032824D2" w14:textId="77777777" w:rsidR="00407815" w:rsidRPr="002D359F" w:rsidRDefault="00407815" w:rsidP="00407815">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rPr>
        <w:t>Стандарт</w:t>
      </w:r>
      <w:r w:rsidRPr="002D359F">
        <w:rPr>
          <w:rFonts w:ascii="Times New Roman" w:eastAsia="Times New Roman" w:hAnsi="Times New Roman" w:cs="Times New Roman"/>
          <w:sz w:val="24"/>
          <w:szCs w:val="24"/>
          <w:lang w:val="en-US"/>
        </w:rPr>
        <w:t xml:space="preserve"> EN 12834:2003 Road Transport and Traffic Telematics – Dedicated Short-Range Communication – Application Layer (</w:t>
      </w:r>
      <w:r w:rsidRPr="002D359F">
        <w:rPr>
          <w:rFonts w:ascii="Times New Roman" w:eastAsia="Times New Roman" w:hAnsi="Times New Roman" w:cs="Times New Roman"/>
          <w:sz w:val="24"/>
          <w:szCs w:val="24"/>
        </w:rPr>
        <w:t>Телематика</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дорожного</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транспорта</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и</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дорожного</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движения</w:t>
      </w:r>
      <w:r w:rsidRPr="002D359F">
        <w:rPr>
          <w:rFonts w:ascii="Times New Roman" w:eastAsia="Times New Roman" w:hAnsi="Times New Roman" w:cs="Times New Roman"/>
          <w:sz w:val="24"/>
          <w:szCs w:val="24"/>
          <w:lang w:val="en-US"/>
        </w:rPr>
        <w:t xml:space="preserve"> – DSRC - </w:t>
      </w:r>
      <w:r w:rsidRPr="002D359F">
        <w:rPr>
          <w:rFonts w:ascii="Times New Roman" w:eastAsia="Times New Roman" w:hAnsi="Times New Roman" w:cs="Times New Roman"/>
          <w:sz w:val="24"/>
          <w:szCs w:val="24"/>
        </w:rPr>
        <w:t>Уровень</w:t>
      </w:r>
      <w:r w:rsidRPr="002D359F">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приложения</w:t>
      </w:r>
      <w:r w:rsidRPr="002D359F">
        <w:rPr>
          <w:rFonts w:ascii="Times New Roman" w:eastAsia="Times New Roman" w:hAnsi="Times New Roman" w:cs="Times New Roman"/>
          <w:sz w:val="24"/>
          <w:szCs w:val="24"/>
          <w:lang w:val="en-US"/>
        </w:rPr>
        <w:t>);</w:t>
      </w:r>
    </w:p>
    <w:p w14:paraId="361936A0"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lang w:val="en-US"/>
        </w:rPr>
        <w:t>-</w:t>
      </w:r>
      <w:r w:rsidRPr="002D359F">
        <w:rPr>
          <w:rFonts w:ascii="Times New Roman" w:eastAsia="Times New Roman" w:hAnsi="Times New Roman" w:cs="Times New Roman"/>
          <w:sz w:val="24"/>
          <w:szCs w:val="24"/>
          <w:lang w:val="en-US"/>
        </w:rPr>
        <w:tab/>
      </w:r>
      <w:r w:rsidRPr="002D359F">
        <w:rPr>
          <w:rFonts w:ascii="Times New Roman" w:eastAsia="Times New Roman" w:hAnsi="Times New Roman" w:cs="Times New Roman"/>
          <w:sz w:val="24"/>
          <w:szCs w:val="24"/>
        </w:rPr>
        <w:t>Стандарт</w:t>
      </w:r>
      <w:r w:rsidRPr="002D359F">
        <w:rPr>
          <w:rFonts w:ascii="Times New Roman" w:eastAsia="Times New Roman" w:hAnsi="Times New Roman" w:cs="Times New Roman"/>
          <w:sz w:val="24"/>
          <w:szCs w:val="24"/>
          <w:lang w:val="en-US"/>
        </w:rPr>
        <w:t xml:space="preserve"> EN 13372:2004 Road Transport and Traffic Telematics – Dedicated Short-Range Communication. </w:t>
      </w:r>
      <w:r w:rsidRPr="002D359F">
        <w:rPr>
          <w:rFonts w:ascii="Times New Roman" w:eastAsia="Times New Roman" w:hAnsi="Times New Roman" w:cs="Times New Roman"/>
          <w:sz w:val="24"/>
          <w:szCs w:val="24"/>
        </w:rPr>
        <w:t>Profiles for RTTT applications (Телематика дорожного транспорта и дорожного движения – DSRC. Профили телематики дорожного транспорта и дорожного движения);</w:t>
      </w:r>
    </w:p>
    <w:p w14:paraId="005163A9" w14:textId="77777777" w:rsidR="00407815" w:rsidRPr="002D359F" w:rsidRDefault="00407815" w:rsidP="00407815">
      <w:pPr>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Документ CARDME-4 Concerted Action for Research on Demand Management in Europe (Архитектура обеспечения совместимости и взаимодействия систем взимания платы).</w:t>
      </w:r>
    </w:p>
    <w:p w14:paraId="4D68F21B" w14:textId="461EE0C4"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СВП </w:t>
      </w:r>
      <w:r w:rsidR="00D63A84" w:rsidRPr="002D359F">
        <w:rPr>
          <w:rFonts w:ascii="Times New Roman" w:hAnsi="Times New Roman" w:cs="Times New Roman"/>
          <w:sz w:val="24"/>
          <w:szCs w:val="24"/>
        </w:rPr>
        <w:t>барьерного типа</w:t>
      </w:r>
      <w:r w:rsidR="00D63A84" w:rsidRPr="002D359F">
        <w:rPr>
          <w:rFonts w:ascii="Times New Roman" w:eastAsia="Times New Roman" w:hAnsi="Times New Roman" w:cs="Times New Roman"/>
          <w:sz w:val="24"/>
          <w:szCs w:val="24"/>
        </w:rPr>
        <w:t xml:space="preserve"> </w:t>
      </w:r>
      <w:r w:rsidRPr="002D359F">
        <w:rPr>
          <w:rFonts w:ascii="Times New Roman" w:eastAsia="Times New Roman" w:hAnsi="Times New Roman" w:cs="Times New Roman"/>
          <w:sz w:val="24"/>
          <w:szCs w:val="24"/>
        </w:rPr>
        <w:t>должна обладать следующим функционалом (конкретные названия и назначение функций должны быть согласованы с Государственной компанией):</w:t>
      </w:r>
    </w:p>
    <w:p w14:paraId="4E1CD9FD" w14:textId="778D03BE"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применение тарифной политики, в т.ч. ввод тарифов,</w:t>
      </w:r>
      <w:r w:rsidR="00130833" w:rsidRPr="002D359F">
        <w:rPr>
          <w:rFonts w:ascii="Times New Roman" w:eastAsia="Times New Roman" w:hAnsi="Times New Roman" w:cs="Times New Roman"/>
          <w:sz w:val="24"/>
          <w:szCs w:val="24"/>
        </w:rPr>
        <w:t xml:space="preserve"> скидок</w:t>
      </w:r>
      <w:r w:rsidR="00A3014A"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 xml:space="preserve"> контроль правильности применения тарифов;</w:t>
      </w:r>
    </w:p>
    <w:p w14:paraId="43E3A184" w14:textId="4BE6C443"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 xml:space="preserve">управление персоналом </w:t>
      </w:r>
      <w:r w:rsidR="00D63A84" w:rsidRPr="002D359F">
        <w:rPr>
          <w:rFonts w:ascii="Times New Roman" w:eastAsia="Times New Roman" w:hAnsi="Times New Roman" w:cs="Times New Roman"/>
          <w:sz w:val="24"/>
          <w:szCs w:val="24"/>
        </w:rPr>
        <w:t>ПВП</w:t>
      </w:r>
      <w:r w:rsidRPr="002D359F">
        <w:rPr>
          <w:rFonts w:ascii="Times New Roman" w:eastAsia="Times New Roman" w:hAnsi="Times New Roman" w:cs="Times New Roman"/>
          <w:sz w:val="24"/>
          <w:szCs w:val="24"/>
        </w:rPr>
        <w:t xml:space="preserve">, в т.ч. административный контроль инженерный персонала </w:t>
      </w:r>
      <w:r w:rsidR="00D63A84" w:rsidRPr="002D359F">
        <w:rPr>
          <w:rFonts w:ascii="Times New Roman" w:eastAsia="Times New Roman" w:hAnsi="Times New Roman" w:cs="Times New Roman"/>
          <w:sz w:val="24"/>
          <w:szCs w:val="24"/>
        </w:rPr>
        <w:t>ПВП</w:t>
      </w:r>
      <w:r w:rsidRPr="002D359F">
        <w:rPr>
          <w:rFonts w:ascii="Times New Roman" w:eastAsia="Times New Roman" w:hAnsi="Times New Roman" w:cs="Times New Roman"/>
          <w:sz w:val="24"/>
          <w:szCs w:val="24"/>
        </w:rPr>
        <w:t>, сбор и контроль отчетов о смене;</w:t>
      </w:r>
    </w:p>
    <w:p w14:paraId="0EB8204B"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w:t>
      </w:r>
      <w:r w:rsidRPr="002D359F">
        <w:rPr>
          <w:rFonts w:ascii="Times New Roman" w:eastAsia="Times New Roman" w:hAnsi="Times New Roman" w:cs="Times New Roman"/>
          <w:sz w:val="24"/>
          <w:szCs w:val="24"/>
        </w:rPr>
        <w:tab/>
        <w:t>контроль работы оборудования, в т.ч. оборудования полосы и взаимодействие с сервисными службами;</w:t>
      </w:r>
    </w:p>
    <w:p w14:paraId="48BBA0D5"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обработка нештатных ситуаций, в т.ч. регистрация нештатных ситуаций;</w:t>
      </w:r>
    </w:p>
    <w:p w14:paraId="6115DF12"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автоматизированный поиск аномалий (некорректная классификация, отсутствие части данных в транзакции, проезд в запрещенной зоне, отсутствие распознанного переднего и (или) заднего ГРНЗ, некорректный класс ТС, ошибки чтения/записи ЭСРП, и т.п.) для их дальнейшей обработки;</w:t>
      </w:r>
    </w:p>
    <w:p w14:paraId="1F1BB19F"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контроль и подтверждение аномальных транзакций с возможностью их корректировки;</w:t>
      </w:r>
    </w:p>
    <w:p w14:paraId="0479F2D0"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автоматизированный контроль выявленных нарушений оплаты проезда и формирование данных для передачи информации о выявленных нарушениях проезда для взимания штрафа в информационные системы уполномоченных органов;</w:t>
      </w:r>
    </w:p>
    <w:p w14:paraId="5564C511"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управление списками ЭСРП (и других параметров) пользователей;</w:t>
      </w:r>
    </w:p>
    <w:p w14:paraId="15E8FD29"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ведение «черного списка» транспортных средств, проезд которых недопустим с указанием причин запрета;</w:t>
      </w:r>
    </w:p>
    <w:p w14:paraId="2644DB86" w14:textId="6F042B5C"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подготовка отчетностей</w:t>
      </w:r>
      <w:r w:rsidR="00722964" w:rsidRPr="002D359F">
        <w:rPr>
          <w:rFonts w:ascii="Times New Roman" w:eastAsia="Times New Roman" w:hAnsi="Times New Roman" w:cs="Times New Roman"/>
          <w:sz w:val="24"/>
          <w:szCs w:val="24"/>
        </w:rPr>
        <w:t>,</w:t>
      </w:r>
      <w:r w:rsidR="00722964" w:rsidRPr="002D359F">
        <w:rPr>
          <w:rFonts w:ascii="Times New Roman" w:hAnsi="Times New Roman" w:cs="Times New Roman"/>
          <w:sz w:val="24"/>
          <w:szCs w:val="24"/>
        </w:rPr>
        <w:t xml:space="preserve"> в т.ч. сводный отчет по полосе, сводный отчет по ПВП, сводный отчет по участку;</w:t>
      </w:r>
    </w:p>
    <w:p w14:paraId="3AA65E0D"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формирование отчетных документов произвольных форм на основании накапливаемых данных;</w:t>
      </w:r>
    </w:p>
    <w:p w14:paraId="1B72DF4F" w14:textId="1799E244" w:rsidR="00407815" w:rsidRPr="002D359F" w:rsidRDefault="00407815" w:rsidP="00407815">
      <w:pPr>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ab/>
        <w:t>проведение внутренних учетных процедур.</w:t>
      </w:r>
    </w:p>
    <w:p w14:paraId="191FC570" w14:textId="77777777" w:rsidR="00D63A84" w:rsidRPr="002D359F" w:rsidRDefault="00D63A84" w:rsidP="00D63A84">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СВП барьерного типа должна позволять выполнять следующие операции:</w:t>
      </w:r>
    </w:p>
    <w:p w14:paraId="72E620A4" w14:textId="77777777" w:rsidR="00D63A84" w:rsidRPr="002D359F" w:rsidRDefault="00D63A84" w:rsidP="00D63A84">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управление платежами, в т.ч. прием и выдача денежных средств, выдача средств в службе инкассации;</w:t>
      </w:r>
    </w:p>
    <w:p w14:paraId="017F344F" w14:textId="77777777" w:rsidR="00D63A84" w:rsidRPr="002D359F" w:rsidRDefault="00D63A84" w:rsidP="00D63A84">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ведение кассового учета, в т.ч. получение наличных средств, ведение кассовой книги;</w:t>
      </w:r>
    </w:p>
    <w:p w14:paraId="08067094" w14:textId="77777777" w:rsidR="00D63A84" w:rsidRPr="002D359F" w:rsidRDefault="00D63A84" w:rsidP="00D63A84">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контроль резерва сдачи;</w:t>
      </w:r>
    </w:p>
    <w:p w14:paraId="7A1981E1" w14:textId="77777777" w:rsidR="00D63A84" w:rsidRPr="002D359F" w:rsidRDefault="00D63A84" w:rsidP="00D63A84">
      <w:pPr>
        <w:spacing w:after="0"/>
        <w:ind w:firstLine="709"/>
        <w:jc w:val="both"/>
        <w:rPr>
          <w:rFonts w:ascii="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проведение процедур инкассации (внутренней и внешней);</w:t>
      </w:r>
    </w:p>
    <w:p w14:paraId="0589F8F0" w14:textId="3F988F35" w:rsidR="00D63A84" w:rsidRPr="002D359F" w:rsidRDefault="00D63A84" w:rsidP="00D63A84">
      <w:pPr>
        <w:ind w:firstLine="709"/>
        <w:jc w:val="both"/>
        <w:rPr>
          <w:rFonts w:ascii="Times New Roman" w:eastAsia="Times New Roman" w:hAnsi="Times New Roman" w:cs="Times New Roman"/>
          <w:sz w:val="24"/>
          <w:szCs w:val="24"/>
        </w:rPr>
      </w:pPr>
      <w:r w:rsidRPr="002D359F">
        <w:rPr>
          <w:rFonts w:ascii="Times New Roman" w:hAnsi="Times New Roman" w:cs="Times New Roman"/>
          <w:sz w:val="24"/>
          <w:szCs w:val="24"/>
        </w:rPr>
        <w:t>-</w:t>
      </w:r>
      <w:r w:rsidRPr="002D359F">
        <w:rPr>
          <w:rFonts w:ascii="Times New Roman" w:hAnsi="Times New Roman" w:cs="Times New Roman"/>
          <w:sz w:val="24"/>
          <w:szCs w:val="24"/>
        </w:rPr>
        <w:tab/>
        <w:t>подготовка финансовой документации согласно утвержденным формам.</w:t>
      </w:r>
    </w:p>
    <w:p w14:paraId="0A499FEC" w14:textId="4588C48D" w:rsidR="00D63A84" w:rsidRPr="002D359F" w:rsidRDefault="00D63A84" w:rsidP="00407815">
      <w:pPr>
        <w:ind w:firstLine="709"/>
        <w:jc w:val="both"/>
        <w:rPr>
          <w:rFonts w:ascii="Times New Roman" w:eastAsia="Times New Roman" w:hAnsi="Times New Roman" w:cs="Times New Roman"/>
          <w:sz w:val="24"/>
          <w:szCs w:val="24"/>
        </w:rPr>
      </w:pPr>
      <w:r w:rsidRPr="002D359F">
        <w:rPr>
          <w:rFonts w:ascii="Times New Roman" w:eastAsia="Times New Roman" w:hAnsi="Times New Roman"/>
          <w:sz w:val="24"/>
          <w:szCs w:val="24"/>
        </w:rPr>
        <w:t xml:space="preserve">Необходимо реализовать подключение СВП (барьерного типа или типа «Свободный поток») к существующему ЦУ СВП - Единой системе взимания платы Государственной компании «Российские автомобильные дороги» </w:t>
      </w:r>
      <w:r w:rsidRPr="002D359F">
        <w:rPr>
          <w:rFonts w:ascii="Times New Roman" w:eastAsia="Times New Roman" w:hAnsi="Times New Roman" w:cs="Times New Roman"/>
          <w:color w:val="000000"/>
          <w:sz w:val="24"/>
          <w:szCs w:val="24"/>
        </w:rPr>
        <w:t xml:space="preserve">(уровень коммерческого управления, предназначенный для определения и реализации тарифной политики оператора/эмитента платной дороги, контроля ее исполнения, управления взаимоотношениями с клиентами и формирования необходимой аналитической отчетности). </w:t>
      </w:r>
      <w:r w:rsidRPr="002D359F">
        <w:rPr>
          <w:rFonts w:ascii="Times New Roman" w:eastAsia="Times New Roman" w:hAnsi="Times New Roman"/>
          <w:sz w:val="24"/>
          <w:szCs w:val="24"/>
        </w:rPr>
        <w:t>Реализация функционала, существляемого ЦУ СВП не предполагается в рамках реализации проекта.</w:t>
      </w:r>
    </w:p>
    <w:p w14:paraId="20ED9139" w14:textId="0E004D47" w:rsidR="00407815" w:rsidRPr="002D359F" w:rsidRDefault="00407815" w:rsidP="00407815">
      <w:pPr>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Для осуществления проезда через пункты</w:t>
      </w:r>
      <w:r w:rsidR="00D63A84" w:rsidRPr="002D359F">
        <w:rPr>
          <w:rFonts w:ascii="Times New Roman" w:eastAsia="Times New Roman" w:hAnsi="Times New Roman" w:cs="Times New Roman"/>
          <w:sz w:val="24"/>
          <w:szCs w:val="24"/>
        </w:rPr>
        <w:t>/рубежи взимания</w:t>
      </w:r>
      <w:r w:rsidRPr="002D359F">
        <w:rPr>
          <w:rFonts w:ascii="Times New Roman" w:eastAsia="Times New Roman" w:hAnsi="Times New Roman" w:cs="Times New Roman"/>
          <w:sz w:val="24"/>
          <w:szCs w:val="24"/>
        </w:rPr>
        <w:t xml:space="preserve"> платы с применением ЭСРП необходимо  предусмотреть возможность проезда и оплаты с использованием ЭСРП, выпущенного любым эмитентом, присоединненым к информационной системе межоператорского взаимодействия (ИСМВ Государственной компании «Автодор»).</w:t>
      </w:r>
    </w:p>
    <w:p w14:paraId="7EDBAADF" w14:textId="4C372A71" w:rsidR="00D63A84" w:rsidRPr="002D359F" w:rsidRDefault="00D63A84" w:rsidP="00407815">
      <w:pPr>
        <w:ind w:firstLine="709"/>
        <w:jc w:val="both"/>
        <w:rPr>
          <w:rFonts w:ascii="Times New Roman" w:eastAsia="Times New Roman" w:hAnsi="Times New Roman" w:cs="Times New Roman"/>
          <w:sz w:val="24"/>
          <w:szCs w:val="24"/>
        </w:rPr>
      </w:pPr>
      <w:r w:rsidRPr="002D359F">
        <w:rPr>
          <w:rFonts w:ascii="Times New Roman" w:hAnsi="Times New Roman" w:cs="Times New Roman"/>
          <w:sz w:val="24"/>
          <w:szCs w:val="24"/>
        </w:rPr>
        <w:t>Для осуществления взаиморасчетов между субъектами процесса сбора платы за проезд по платным автомобильным дорогам Российской Федерации при проездах через пункты оплаты с применением ЭСРП необходимо предусмотреть присоединение к системе межоператорского взаимодействия ЭСРП интероперабельности, т.е. должна быть обеспечена возможность проезда с использованием ЭСРП, выпущенного любым эмитентом-участником данного соглашения).</w:t>
      </w:r>
    </w:p>
    <w:p w14:paraId="54E90209" w14:textId="20FA5DFF" w:rsidR="00407815" w:rsidRPr="002D359F" w:rsidRDefault="00407815" w:rsidP="00407815">
      <w:pPr>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 xml:space="preserve">Осуществлять порядок интеграции и информационного взаимодействия с информационной системой межоператорского взаимодействия в соответствии с положениями и требованиями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а.</w:t>
      </w:r>
    </w:p>
    <w:p w14:paraId="09FFF44E"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по диагностированию системы</w:t>
      </w:r>
    </w:p>
    <w:p w14:paraId="3B4C106E"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Подсистемы должны иметь возможность удаленного централизованного мониторинга основных показателей своих программных и аппаратных составляющих со степенью детальности, достаточной для диагностирования и принятия обоснованных решений по восстановлению уровня сервиса.</w:t>
      </w:r>
    </w:p>
    <w:p w14:paraId="701F195C"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Оборудование системы передачи данных должно поддерживать удаленный мониторинг каналов связи и параметров, влияющих на уровень сервиса.</w:t>
      </w:r>
    </w:p>
    <w:p w14:paraId="741CD09C"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Подсистемы должны поддерживать ведение системных журналов в формате, пригодном для обработки агентами мониторинга. В частности, они должны иметь формализованную регулярную структуру, каждая запись должна располагаться на отдельной строке, иметь отметку времени. </w:t>
      </w:r>
    </w:p>
    <w:p w14:paraId="107BE9FC"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Подсистемы должны поддерживать следующие типы системных журналов: журнал безопасности, журнал оповещений и сбоев.</w:t>
      </w:r>
    </w:p>
    <w:p w14:paraId="7CCC1F04"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Подсистемы должны иметь возможность немедленного информирования обслуживающего персонала различными способами в случае возникновения аварийных ситуаций.</w:t>
      </w:r>
    </w:p>
    <w:p w14:paraId="3DCEDEAE" w14:textId="77777777" w:rsidR="00407815" w:rsidRPr="002D359F" w:rsidRDefault="00407815" w:rsidP="00407815">
      <w:pPr>
        <w:spacing w:after="100"/>
        <w:ind w:firstLine="709"/>
        <w:jc w:val="both"/>
        <w:rPr>
          <w:rFonts w:ascii="Times New Roman" w:eastAsia="Times New Roman" w:hAnsi="Times New Roman" w:cs="Times New Roman"/>
          <w:b/>
          <w:sz w:val="24"/>
          <w:szCs w:val="24"/>
        </w:rPr>
      </w:pPr>
    </w:p>
    <w:p w14:paraId="4441875C"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Перспективы развития, модернизации системы</w:t>
      </w:r>
    </w:p>
    <w:p w14:paraId="20F2BF92"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Технические решения, принимаемые при разработке системы, должны отвечать принципу развития (открытости), исходя из перспективы увеличения количества объектов автоматизации. </w:t>
      </w:r>
    </w:p>
    <w:p w14:paraId="1BAC1424"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Система должна быть масштабируемой и иметь возможность поддержки возникающих требований, а также обеспечить возможность ее последующего расширения и улучшения.</w:t>
      </w:r>
    </w:p>
    <w:p w14:paraId="338D6339"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проектировании системы должны использоваться решения, позволяющие за счет наращивания вычислительной мощности входящих в состав управляющего вычислительного комплекса средств, перехода на использование сетевого оборудования с большей пропускной способностью, увеличения числа каналов связи и других подобных мер обеспечить дальнейшее развитие системы без ее кардинальной переработки.</w:t>
      </w:r>
    </w:p>
    <w:p w14:paraId="522459BF"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Перспективы модернизации системы связаны с возможным расширением функций или задач системы, увеличения интенсивности движения платной дороги, а также с переходом на новое поколение технического и программного обеспечения.</w:t>
      </w:r>
    </w:p>
    <w:p w14:paraId="5793DEA2"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p>
    <w:p w14:paraId="5ED0DC6B" w14:textId="77777777" w:rsidR="00407815" w:rsidRPr="002D359F" w:rsidRDefault="00407815" w:rsidP="00407815">
      <w:pPr>
        <w:spacing w:after="100" w:line="240" w:lineRule="auto"/>
        <w:jc w:val="center"/>
        <w:rPr>
          <w:rFonts w:ascii="Times New Roman" w:hAnsi="Times New Roman" w:cs="Times New Roman"/>
          <w:b/>
          <w:bCs/>
          <w:sz w:val="24"/>
          <w:szCs w:val="24"/>
        </w:rPr>
      </w:pPr>
      <w:r w:rsidRPr="002D359F">
        <w:rPr>
          <w:rFonts w:ascii="Times New Roman" w:hAnsi="Times New Roman" w:cs="Times New Roman"/>
          <w:b/>
          <w:bCs/>
          <w:sz w:val="24"/>
          <w:szCs w:val="24"/>
        </w:rPr>
        <w:t>Требования к элементам Системы весогабаритного контроля</w:t>
      </w:r>
    </w:p>
    <w:p w14:paraId="09442F24" w14:textId="77777777" w:rsidR="00407815" w:rsidRPr="002D359F" w:rsidRDefault="00407815"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Режим работы автоматического пункта весогабаритного контролля (АПВГК) – круглосуточно (24 часа в сутки), круглогодично (365/366 суток в году).</w:t>
      </w:r>
    </w:p>
    <w:p w14:paraId="23303391" w14:textId="77777777"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проекте должно быть приведено описание выбора места АПВГК с учетом критериев, приведенных в разделе «Общие требования ИТС», а также обозначено конкретное месторасположение комплексов (пикетаж, направление движения), характеристики участков и вывод об их соответствии нормативным требованиям.</w:t>
      </w:r>
    </w:p>
    <w:p w14:paraId="0B36FB4D" w14:textId="56CA4073"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Места дислокации АПВГК должны исключать наличие помех прямолинейному и равномерному движению автотранспорта и учитывать требования по уклонам, ровности, расстоянию до объектов, радиусу кривизны в плане и пр., определенные Порядком осуществления весового и габаритного контроля транспортных средств, утвержденным приказом Минтранса России от 31.08.2020 № 348.</w:t>
      </w:r>
    </w:p>
    <w:p w14:paraId="28176487" w14:textId="4D3D2D05" w:rsidR="00FA1782" w:rsidRPr="002D359F" w:rsidRDefault="00FA1782"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Проектирование необходимо осуществлять, в том числе с учетом положений предварительного национального стандарта 1.2.418-1.251.21 «Дороги автомобильные общего пользования. Пункты весового и габаритного контроля автоматические. Требования к проектированию».</w:t>
      </w:r>
    </w:p>
    <w:p w14:paraId="5753603C" w14:textId="77777777"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проекте необходимо отразить сведения о привязке мест размещения АПВГК к конкретным перспективным площадкам отдыха, располагаемым по ходу движения транспортного средства (после проезда АПВГК и входящего в его состав табло переменной информации).</w:t>
      </w:r>
    </w:p>
    <w:p w14:paraId="349FBE88" w14:textId="183F3CC6"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Функции АПВГК должны соответствовать функциям, определенным Порядком осуществления весового и габаритного контроля транспортных средств, утвержденным приказом Минтранса России от 31.08.2020 №</w:t>
      </w:r>
      <w:r w:rsidR="00F65504">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348</w:t>
      </w:r>
      <w:r w:rsidR="00F65504">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 xml:space="preserve"> и приведены в проекте.</w:t>
      </w:r>
    </w:p>
    <w:p w14:paraId="6F5D2DFC" w14:textId="77777777"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Проектом должно быть предусмотрено описание элементов АПВГК,</w:t>
      </w:r>
      <w:r w:rsidRPr="002D359F">
        <w:rPr>
          <w:rFonts w:ascii="Times New Roman" w:eastAsia="Times New Roman" w:hAnsi="Times New Roman" w:cs="Times New Roman"/>
          <w:sz w:val="24"/>
          <w:szCs w:val="24"/>
        </w:rPr>
        <w:br/>
        <w:t>с использованием которых обеспечивается выполнение вышеуказанных функций.</w:t>
      </w:r>
    </w:p>
    <w:p w14:paraId="1AC0A11A" w14:textId="0AE9D45F" w:rsidR="00FA1782"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Элементный состав АПВГК должен соответствовать Порядку осуществления весового и габаритного контроля транспортных средств, утвержденному приказом Минтранса России от 31.08.2020 №</w:t>
      </w:r>
      <w:r w:rsidR="00F65504">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348.</w:t>
      </w:r>
    </w:p>
    <w:p w14:paraId="5388FC83" w14:textId="77777777"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проекте должно быть приведено описание и назначение каждого элемента АПВГК, технические характеристики, технология монтажа и пуско-наладки, схема функционального взаимодействия элементов, план размещения оборудования.</w:t>
      </w:r>
    </w:p>
    <w:p w14:paraId="494C1597" w14:textId="445E5560"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Технические средства организации дорожного движения в зоне АПВГК (дорожные знаки, включая информационные щиты, знаки индивидуального проектирования, барьерное ограждение, направляющие устройства, дорожная разметка, пр.) должны быть определены в соответствии с Порядком осуществления весового и габаритного контроля транспортных средств, утвержденным приказом Минтранса России от 31.08.2020 № 348, постановлением Правительства Российской Федерации от 04.05.2021 № 710 «Об утверждении Правил движения тяжеловесных и (или) крупногабаритных транспортных средств в зоне автоматического весового и габаритного контроля транспортных средств», Правилами дорожного движения, ГОСТ</w:t>
      </w:r>
      <w:r w:rsidR="002673B0">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w:t>
      </w:r>
      <w:r w:rsidR="002673B0">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52289</w:t>
      </w:r>
      <w:r w:rsidR="009B6DB1">
        <w:rPr>
          <w:rFonts w:ascii="Times New Roman" w:eastAsia="Times New Roman" w:hAnsi="Times New Roman" w:cs="Times New Roman"/>
          <w:sz w:val="24"/>
          <w:szCs w:val="24"/>
        </w:rPr>
        <w:t>-2019</w:t>
      </w:r>
      <w:r w:rsidR="00FA1782" w:rsidRPr="002D359F">
        <w:rPr>
          <w:rFonts w:ascii="Times New Roman" w:eastAsia="Times New Roman" w:hAnsi="Times New Roman" w:cs="Times New Roman"/>
          <w:sz w:val="24"/>
          <w:szCs w:val="24"/>
        </w:rPr>
        <w:t>, предварительным национальным стандартом 1.2.418-1.251.21 «Дороги автомобильные общего пользования. Пункты весового и габаритного контроля автоматические. Требования к проектированию»</w:t>
      </w:r>
      <w:r w:rsidRPr="002D359F">
        <w:rPr>
          <w:rFonts w:ascii="Times New Roman" w:eastAsia="Times New Roman" w:hAnsi="Times New Roman" w:cs="Times New Roman"/>
          <w:sz w:val="24"/>
          <w:szCs w:val="24"/>
        </w:rPr>
        <w:t>.</w:t>
      </w:r>
    </w:p>
    <w:p w14:paraId="06E52032" w14:textId="77777777"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Перечень мер по организации дорожного движения в зоне АПВГК должен быть направлен на исключение объезда водителями транспортного средства измерительного оборудования, с учетом обеспечения безопасности движения.</w:t>
      </w:r>
    </w:p>
    <w:p w14:paraId="1F10C594" w14:textId="77777777"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проекте необходимо привести описание основных реализованных на автодорогах Российской Федерации технических решений АПВГК (различного производства) со сравнением их технических характеристик, метрологических и иных параметров.</w:t>
      </w:r>
    </w:p>
    <w:p w14:paraId="61788712" w14:textId="77777777"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Рассмотрению подлежит только измерительное оборудование, которое сертифицировано в качестве средства измерения, внесено в Государственный реестр средств </w:t>
      </w:r>
      <w:r w:rsidRPr="002D359F">
        <w:rPr>
          <w:rFonts w:ascii="Times New Roman" w:eastAsia="Times New Roman" w:hAnsi="Times New Roman" w:cs="Times New Roman"/>
          <w:sz w:val="24"/>
          <w:szCs w:val="24"/>
        </w:rPr>
        <w:lastRenderedPageBreak/>
        <w:t xml:space="preserve">измерений, имеет Свидетельство об утверждении типа средства измерения, выданное органом Федерального агентства по техническому регулированию и метрологии. </w:t>
      </w:r>
    </w:p>
    <w:p w14:paraId="67E2A23E" w14:textId="77777777"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этом метрологические характеристики, указанные в Описании типа средства измерения (являющемся неотъемлемой частью Свидетельства об утверждении типа средства измерения), должны соответствовать характеристикам, установленным постановлением Правительства Российской Федерации от 16.11.2020 № 1847 «Об утверждении перечня измерений, относящихся к сфере государственного регулирования обеспечения единства измерений».</w:t>
      </w:r>
    </w:p>
    <w:p w14:paraId="7C770328" w14:textId="77777777"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Метрологическое обеспечение АПВГК должно соответствовать положениям Федерального закона от 26.06.2008 № 102-ФЗ «Об обеспечении единства измерений» и стандартам в области метрологии, в том числе по итогам монтажа АПВГК должно быть выдано свидетельство о метрологической поверке, проведенной органами государственной метрологической службы. В комплекте документации, поставляемой в составе АПВГК, должна быть методика поверки.</w:t>
      </w:r>
    </w:p>
    <w:p w14:paraId="7CC0FF2D" w14:textId="77777777"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Проектом необходимо определить решения по устройству в составе АПВГК табло переменной информации, в том числе:</w:t>
      </w:r>
    </w:p>
    <w:p w14:paraId="130A660C" w14:textId="77777777"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привести обоснование количества и способах размещения табло переменной информации в зависимости от количества полос движения, контролируемых АПВГК, а также сведения о конкретном формате отображения на табло переменной информации данных о превышении допустимых параметров ТС, схему отображения информации;</w:t>
      </w:r>
    </w:p>
    <w:p w14:paraId="10F9A837" w14:textId="77777777" w:rsidR="009F4EB8" w:rsidRPr="002D359F" w:rsidRDefault="009F4EB8"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рассчитать расстояние от весоизмерительного оборудования АПВГК (с учетом разрешенной скорости движения транспортных средств и времени обработки данных с момента измерения и отражения на табло).</w:t>
      </w:r>
    </w:p>
    <w:p w14:paraId="54B6EEE4" w14:textId="77777777" w:rsidR="009F4EB8" w:rsidRPr="002D359F" w:rsidRDefault="009F4EB8" w:rsidP="00ED59F8">
      <w:pPr>
        <w:spacing w:after="100"/>
        <w:ind w:firstLine="709"/>
        <w:jc w:val="both"/>
        <w:rPr>
          <w:rFonts w:ascii="Times New Roman" w:hAnsi="Times New Roman" w:cs="Times New Roman"/>
          <w:color w:val="000000"/>
          <w:sz w:val="24"/>
          <w:szCs w:val="24"/>
        </w:rPr>
      </w:pPr>
      <w:r w:rsidRPr="002D359F">
        <w:rPr>
          <w:rFonts w:ascii="Times New Roman" w:eastAsia="Times New Roman" w:hAnsi="Times New Roman" w:cs="Times New Roman"/>
          <w:sz w:val="24"/>
          <w:szCs w:val="24"/>
        </w:rPr>
        <w:t>На табло должна отображаться информация с возможностью конкретизации типа превышения (габариты: высота, длина, ширина, весовые параметры: масса, нагрузка на ось/оси). Необходимо определить требования к установке табло согласно положениям стандартов, включая требования к его видимости, к отображению символов на табло, к способу подключения табло к АПВГК.</w:t>
      </w:r>
    </w:p>
    <w:p w14:paraId="47A2FCB3" w14:textId="77777777"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В проекте устройства АПВГК необходимо предусмотреть проведение исполнителем работ настройки сети и программного обеспечения, осуществление контроля точности измерения на АПВГК параметров ТС и, при необходимости, калибровку оборудования.</w:t>
      </w:r>
    </w:p>
    <w:p w14:paraId="52C542FB" w14:textId="77777777"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При разработке проекта устройства АПВГК необходимо разработать мероприятия по подключению к электросетям, прокладке линий электропитания, заземления, маркировке кабельных жил и кабеля, разработке схемы разводки и коммутации оборудования, определить параметры питания от сети переменного тока, предельные отклонения частоты, напряжения и содержание гармоник питающей сети.</w:t>
      </w:r>
    </w:p>
    <w:p w14:paraId="74A77CDC" w14:textId="77777777"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На АПВГК должны быть предусмотрены меры, обеспечивающие сохранность оборудования (антивандальные меры), а также информации при сбоях в электропитании, при отказах (пропадании) связи, а также возможность восстановления утерянной информации, включая восстановление баз данных. Сохранность информации при авариях, отказах технических средств (включая потерю питания) должна обеспечиваться за счет резервных технических средств и организации резервного копирования информации.</w:t>
      </w:r>
    </w:p>
    <w:p w14:paraId="586DF06B" w14:textId="4C9062BC"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 xml:space="preserve">В частности, вычислительное оборудование АПВГК (контроллеры, серверы с базами данных, охранная сигнализация и приемо-передающее оборудование) должно быть </w:t>
      </w:r>
      <w:r w:rsidRPr="002D359F">
        <w:rPr>
          <w:rFonts w:ascii="Times New Roman" w:eastAsia="Arial Unicode MS" w:hAnsi="Times New Roman" w:cs="Times New Roman"/>
          <w:bCs/>
          <w:sz w:val="24"/>
          <w:szCs w:val="24"/>
        </w:rPr>
        <w:lastRenderedPageBreak/>
        <w:t>подключено к источникам бесперебойного питания, обеспечивающим функционирование оборудования в случае отключения основного источника питания</w:t>
      </w:r>
      <w:r w:rsidR="00F65504">
        <w:rPr>
          <w:rFonts w:ascii="Times New Roman" w:eastAsia="Arial Unicode MS" w:hAnsi="Times New Roman" w:cs="Times New Roman"/>
          <w:bCs/>
          <w:sz w:val="24"/>
          <w:szCs w:val="24"/>
        </w:rPr>
        <w:t>.</w:t>
      </w:r>
    </w:p>
    <w:p w14:paraId="0CAD1350" w14:textId="05A094CC"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Необходимо предусмотреть мероприятия по достаточному освещению мест размещения АПВГК с формированием требований к высоте, обработке опор освещения, устройству фундамента, прокладке кабельных линий от шкафов АПВГК к опорам освещения.</w:t>
      </w:r>
    </w:p>
    <w:p w14:paraId="66CAA0C1" w14:textId="77777777"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При разработке проекта устройства АПВГК необходимо определить требования по устойчивости к внешним воздействующим атмосферным факторам, включая вариант исполнения корпуса для комплексов фото-видеофиксации и обзорных видеокамер (влагозащищенность, степень защиты), вариант исполнения антивандального шкафа (климатическое исполнение, относительная влажность), детекторов определения весовых параметров и индуктивных детекторов (контуров) (относительная влажность), диапазон рабочих температур окружающего воздуха, атмосферное давление.</w:t>
      </w:r>
    </w:p>
    <w:p w14:paraId="6108F5A7" w14:textId="4FBDD382" w:rsidR="009F4EB8" w:rsidRPr="002D359F" w:rsidRDefault="009F4EB8" w:rsidP="009F4EB8">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Проектом необходимо определить технические решения по устройству в составе АПВГК металлических рамных конструкций для размещения навесного оборудования, включая требования к параметрам опор, требования по их установке.</w:t>
      </w:r>
    </w:p>
    <w:p w14:paraId="0685EAE7" w14:textId="5288B15C"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Металлические конструкции оборудования должны иметь оцинкованную поверхность, кабельные коробки должны быть влаго и пылезащитные.</w:t>
      </w:r>
    </w:p>
    <w:p w14:paraId="5A914AC7" w14:textId="57711C65"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 xml:space="preserve">Проектом должны быть предусмотрены требования к элементам фото- и видеоконтроля в части возможности </w:t>
      </w:r>
      <w:r w:rsidR="009F4EB8" w:rsidRPr="002D359F">
        <w:rPr>
          <w:rFonts w:ascii="Times New Roman" w:eastAsia="Arial Unicode MS" w:hAnsi="Times New Roman" w:cs="Times New Roman"/>
          <w:bCs/>
          <w:sz w:val="24"/>
          <w:szCs w:val="24"/>
        </w:rPr>
        <w:t xml:space="preserve">качественного </w:t>
      </w:r>
      <w:r w:rsidRPr="002D359F">
        <w:rPr>
          <w:rFonts w:ascii="Times New Roman" w:eastAsia="Arial Unicode MS" w:hAnsi="Times New Roman" w:cs="Times New Roman"/>
          <w:bCs/>
          <w:sz w:val="24"/>
          <w:szCs w:val="24"/>
        </w:rPr>
        <w:t>распознавания ГР</w:t>
      </w:r>
      <w:r w:rsidR="00E91AC8">
        <w:rPr>
          <w:rFonts w:ascii="Times New Roman" w:eastAsia="Arial Unicode MS" w:hAnsi="Times New Roman" w:cs="Times New Roman"/>
          <w:bCs/>
          <w:sz w:val="24"/>
          <w:szCs w:val="24"/>
        </w:rPr>
        <w:t>Н</w:t>
      </w:r>
      <w:r w:rsidRPr="002D359F">
        <w:rPr>
          <w:rFonts w:ascii="Times New Roman" w:eastAsia="Arial Unicode MS" w:hAnsi="Times New Roman" w:cs="Times New Roman"/>
          <w:bCs/>
          <w:sz w:val="24"/>
          <w:szCs w:val="24"/>
        </w:rPr>
        <w:t>З ТС, наличию средств инфракрасной подсветки для освещения ТС в темное время суток, к формату трансляции видеопотока.</w:t>
      </w:r>
    </w:p>
    <w:p w14:paraId="12EE8A3D" w14:textId="2A344F50"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Камеры распознавания ГР</w:t>
      </w:r>
      <w:r w:rsidR="00E91AC8">
        <w:rPr>
          <w:rFonts w:ascii="Times New Roman" w:eastAsia="Arial Unicode MS" w:hAnsi="Times New Roman" w:cs="Times New Roman"/>
          <w:bCs/>
          <w:sz w:val="24"/>
          <w:szCs w:val="24"/>
        </w:rPr>
        <w:t>Н</w:t>
      </w:r>
      <w:r w:rsidRPr="002D359F">
        <w:rPr>
          <w:rFonts w:ascii="Times New Roman" w:eastAsia="Arial Unicode MS" w:hAnsi="Times New Roman" w:cs="Times New Roman"/>
          <w:bCs/>
          <w:sz w:val="24"/>
          <w:szCs w:val="24"/>
        </w:rPr>
        <w:t>З ТС должны обеспечивать читаемость ГР</w:t>
      </w:r>
      <w:r w:rsidR="00E91AC8">
        <w:rPr>
          <w:rFonts w:ascii="Times New Roman" w:eastAsia="Arial Unicode MS" w:hAnsi="Times New Roman" w:cs="Times New Roman"/>
          <w:bCs/>
          <w:sz w:val="24"/>
          <w:szCs w:val="24"/>
        </w:rPr>
        <w:t>Н</w:t>
      </w:r>
      <w:r w:rsidRPr="002D359F">
        <w:rPr>
          <w:rFonts w:ascii="Times New Roman" w:eastAsia="Arial Unicode MS" w:hAnsi="Times New Roman" w:cs="Times New Roman"/>
          <w:bCs/>
          <w:sz w:val="24"/>
          <w:szCs w:val="24"/>
        </w:rPr>
        <w:t>З ТС и наличие фронтальных снимков ТС. Обзорные камеры должны обеспечивать читаемость изображения общего вида ТС (вид сбоку) в момент проезда ТС через весоизмерительные датчики, на изображении должны быть отчетливо видны контуры и количество осей.</w:t>
      </w:r>
    </w:p>
    <w:p w14:paraId="643A06BF" w14:textId="33D36BB5"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В проекте должна быть предусмотрена физическая и программная настройка исполнителем работ обзорных камер и камер распознавания ГР</w:t>
      </w:r>
      <w:r w:rsidR="00E91AC8">
        <w:rPr>
          <w:rFonts w:ascii="Times New Roman" w:eastAsia="Arial Unicode MS" w:hAnsi="Times New Roman" w:cs="Times New Roman"/>
          <w:bCs/>
          <w:sz w:val="24"/>
          <w:szCs w:val="24"/>
        </w:rPr>
        <w:t>Н</w:t>
      </w:r>
      <w:r w:rsidRPr="002D359F">
        <w:rPr>
          <w:rFonts w:ascii="Times New Roman" w:eastAsia="Arial Unicode MS" w:hAnsi="Times New Roman" w:cs="Times New Roman"/>
          <w:bCs/>
          <w:sz w:val="24"/>
          <w:szCs w:val="24"/>
        </w:rPr>
        <w:t>З ТС, настройка программного обеспечения в части фотофиксации фронтального и обзорного изображения ТС.</w:t>
      </w:r>
    </w:p>
    <w:p w14:paraId="2121BD42" w14:textId="7C791712"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При разработке проекта необходимо предусмотреть, что сервер АПВГК с программным обеспечением должен обеспечивать хранение информации в месте дислокации АПВГК не менее трех месяцев, определить требования к температурному режиму работы, количеству и технологии накопителей, их памяти, к процессору.</w:t>
      </w:r>
    </w:p>
    <w:p w14:paraId="480D8189" w14:textId="61004EE5" w:rsidR="00407815" w:rsidRPr="002D359F" w:rsidRDefault="00407815" w:rsidP="00FA1782">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 xml:space="preserve">Шкаф АПВГК должен иметь антивандальное исполнение с замками для размещения в нем сервера, блока приема и обработки сигналов, промышленного компьютера, блока электропитания, источника бесперебойного питания (в том числе аккумуляторных батарей), должен быть окрашен по технологии, обеспечивающей долговечность покрытия и работы в агрессивных средах, должен обеспечивать защиту оборудования от попадания влаги, поддержание микроклимата в диапазоне температур, требуемых для работы установленного в шкафу оборудования, противопожарную защиту. </w:t>
      </w:r>
    </w:p>
    <w:p w14:paraId="492F3431" w14:textId="1FBA7430"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Обмен зафиксированными на АПВГК данными, а также информацией о состоянии оборудования АПВГК с внешними информационными системами, в том числе с центром обработки данных, должен осуществляться в автоматизированном режиме.</w:t>
      </w:r>
    </w:p>
    <w:p w14:paraId="0580E5B2" w14:textId="67316AE1" w:rsidR="009F4EB8" w:rsidRPr="002D359F" w:rsidRDefault="009F4EB8" w:rsidP="009F4EB8">
      <w:pPr>
        <w:spacing w:after="0" w:line="240" w:lineRule="auto"/>
        <w:ind w:firstLine="709"/>
        <w:jc w:val="both"/>
        <w:rPr>
          <w:rFonts w:ascii="Times New Roman" w:hAnsi="Times New Roman"/>
          <w:color w:val="000000"/>
          <w:sz w:val="24"/>
          <w:szCs w:val="24"/>
        </w:rPr>
      </w:pPr>
      <w:r w:rsidRPr="002D359F">
        <w:rPr>
          <w:rFonts w:ascii="Times New Roman" w:hAnsi="Times New Roman"/>
          <w:color w:val="000000"/>
          <w:sz w:val="24"/>
          <w:szCs w:val="24"/>
        </w:rPr>
        <w:t>Проектом должен быть проработан вопрос передачи данных с АПВГК как в центр обработки данных</w:t>
      </w:r>
      <w:r w:rsidRPr="002D359F">
        <w:rPr>
          <w:rStyle w:val="af3"/>
          <w:rFonts w:ascii="Times New Roman" w:hAnsi="Times New Roman"/>
          <w:color w:val="000000"/>
          <w:sz w:val="24"/>
          <w:szCs w:val="24"/>
        </w:rPr>
        <w:footnoteReference w:id="2"/>
      </w:r>
      <w:r w:rsidRPr="002D359F">
        <w:rPr>
          <w:rFonts w:ascii="Times New Roman" w:hAnsi="Times New Roman"/>
          <w:color w:val="000000"/>
          <w:sz w:val="24"/>
          <w:szCs w:val="24"/>
        </w:rPr>
        <w:t xml:space="preserve">, так и в периметр Государственной компании, учитывая при этом </w:t>
      </w:r>
      <w:r w:rsidRPr="002D359F">
        <w:rPr>
          <w:rFonts w:ascii="Times New Roman" w:hAnsi="Times New Roman"/>
          <w:color w:val="000000"/>
          <w:sz w:val="24"/>
          <w:szCs w:val="24"/>
        </w:rPr>
        <w:lastRenderedPageBreak/>
        <w:t>необходимость разделения каналов передачи данных и выполнения требований по защите передаваемой информации в центр обработки данных.</w:t>
      </w:r>
      <w:r w:rsidR="00692432" w:rsidRPr="002D359F">
        <w:rPr>
          <w:rFonts w:ascii="Times New Roman" w:hAnsi="Times New Roman"/>
          <w:color w:val="000000"/>
          <w:sz w:val="24"/>
          <w:szCs w:val="24"/>
        </w:rPr>
        <w:t xml:space="preserve"> </w:t>
      </w:r>
    </w:p>
    <w:p w14:paraId="3CF89B55" w14:textId="6DDE2230" w:rsidR="009F4EB8" w:rsidRPr="002D359F" w:rsidRDefault="009F4EB8" w:rsidP="009F4EB8">
      <w:pPr>
        <w:pStyle w:val="ac"/>
        <w:spacing w:after="0" w:line="240" w:lineRule="auto"/>
        <w:ind w:left="0" w:firstLine="709"/>
        <w:jc w:val="both"/>
        <w:rPr>
          <w:rFonts w:ascii="Times New Roman" w:hAnsi="Times New Roman"/>
          <w:sz w:val="24"/>
          <w:szCs w:val="24"/>
        </w:rPr>
      </w:pPr>
      <w:r w:rsidRPr="002D359F">
        <w:rPr>
          <w:rFonts w:ascii="Times New Roman" w:hAnsi="Times New Roman"/>
          <w:sz w:val="24"/>
          <w:szCs w:val="24"/>
        </w:rPr>
        <w:t xml:space="preserve">Потоки данных от АПВГК в </w:t>
      </w:r>
      <w:r w:rsidRPr="002D359F">
        <w:rPr>
          <w:rFonts w:ascii="Times New Roman" w:hAnsi="Times New Roman"/>
          <w:color w:val="000000"/>
          <w:sz w:val="24"/>
          <w:szCs w:val="24"/>
        </w:rPr>
        <w:t>периметр Государственной компании</w:t>
      </w:r>
      <w:r w:rsidRPr="002D359F">
        <w:rPr>
          <w:rFonts w:ascii="Times New Roman" w:hAnsi="Times New Roman"/>
          <w:sz w:val="24"/>
          <w:szCs w:val="24"/>
        </w:rPr>
        <w:br/>
        <w:t>(с целью сбора статистических данных, для контроля работы АПВГК, для контроля организации, обслуживающей АПВГК) и в центр обработки данных (с целью установления и администрирования правонарушений) не должны пересекаться. Механизм направления информации с АПВГК в центр обработки данных должен исключать возможность влияния на отправляемую в центр обработки данных информацию.</w:t>
      </w:r>
    </w:p>
    <w:p w14:paraId="5BADF308" w14:textId="77777777" w:rsidR="00692432" w:rsidRPr="002D359F" w:rsidRDefault="00692432" w:rsidP="00692432">
      <w:pPr>
        <w:spacing w:after="0" w:line="240" w:lineRule="auto"/>
        <w:ind w:firstLine="709"/>
        <w:jc w:val="both"/>
        <w:rPr>
          <w:rFonts w:ascii="Times New Roman" w:hAnsi="Times New Roman"/>
          <w:sz w:val="24"/>
          <w:szCs w:val="24"/>
          <w:shd w:val="clear" w:color="auto" w:fill="FFFFFF"/>
        </w:rPr>
      </w:pPr>
      <w:r w:rsidRPr="002D359F">
        <w:rPr>
          <w:rFonts w:ascii="Times New Roman" w:hAnsi="Times New Roman"/>
          <w:sz w:val="24"/>
          <w:szCs w:val="24"/>
          <w:shd w:val="clear" w:color="auto" w:fill="FFFFFF"/>
        </w:rPr>
        <w:t>Проектом необходимо определить решения по организации защищенного канала передачи данных с АПВГК в центр обработки данных.</w:t>
      </w:r>
    </w:p>
    <w:p w14:paraId="4022BAEA" w14:textId="0DAE865B" w:rsidR="00692432" w:rsidRPr="002D359F" w:rsidRDefault="00692432" w:rsidP="00692432">
      <w:pPr>
        <w:spacing w:after="0" w:line="240" w:lineRule="auto"/>
        <w:ind w:firstLine="709"/>
        <w:jc w:val="both"/>
        <w:rPr>
          <w:rFonts w:ascii="Times New Roman" w:hAnsi="Times New Roman" w:cs="Times New Roman"/>
          <w:sz w:val="24"/>
          <w:szCs w:val="24"/>
        </w:rPr>
      </w:pPr>
      <w:r w:rsidRPr="002D359F">
        <w:rPr>
          <w:rFonts w:ascii="Times New Roman" w:eastAsia="Arial Unicode MS" w:hAnsi="Times New Roman" w:cs="Times New Roman"/>
          <w:bCs/>
          <w:sz w:val="24"/>
          <w:szCs w:val="24"/>
        </w:rPr>
        <w:t xml:space="preserve">Сетевая архитектура АПВГК должна соответствовать требованиям </w:t>
      </w:r>
      <w:r w:rsidRPr="002D359F">
        <w:rPr>
          <w:rFonts w:ascii="Times New Roman" w:hAnsi="Times New Roman" w:cs="Times New Roman"/>
          <w:color w:val="000000"/>
          <w:sz w:val="24"/>
          <w:szCs w:val="24"/>
        </w:rPr>
        <w:t>Соглашения об информационном взаимодействии между Федеральным дорожным агентством и Государственной компанией «Российские автомобильные дороги» от 28.12.2018 № ДЭиБДД-2018-10 (№ ФДА 35/11) (в редакции д</w:t>
      </w:r>
      <w:r w:rsidRPr="002D359F">
        <w:rPr>
          <w:rFonts w:ascii="Times New Roman" w:hAnsi="Times New Roman" w:cs="Times New Roman"/>
          <w:sz w:val="24"/>
          <w:szCs w:val="24"/>
        </w:rPr>
        <w:t>ополнительного соглашения от 13.08.2021 № 1).</w:t>
      </w:r>
    </w:p>
    <w:p w14:paraId="0E9ED02A" w14:textId="0CA0C0D4" w:rsidR="00692432" w:rsidRPr="002D359F" w:rsidRDefault="00692432" w:rsidP="00692432">
      <w:pPr>
        <w:tabs>
          <w:tab w:val="left" w:pos="1134"/>
        </w:tabs>
        <w:spacing w:after="0"/>
        <w:ind w:firstLine="709"/>
        <w:jc w:val="both"/>
        <w:rPr>
          <w:rFonts w:ascii="Times New Roman" w:hAnsi="Times New Roman" w:cs="Times New Roman"/>
          <w:color w:val="000000"/>
          <w:sz w:val="24"/>
          <w:szCs w:val="24"/>
        </w:rPr>
      </w:pPr>
      <w:r w:rsidRPr="002D359F">
        <w:rPr>
          <w:rFonts w:ascii="Times New Roman" w:eastAsia="Arial Unicode MS" w:hAnsi="Times New Roman" w:cs="Times New Roman"/>
          <w:bCs/>
          <w:sz w:val="24"/>
          <w:szCs w:val="24"/>
        </w:rPr>
        <w:t xml:space="preserve"> </w:t>
      </w:r>
      <w:r w:rsidRPr="002D359F">
        <w:rPr>
          <w:rFonts w:ascii="Times New Roman" w:hAnsi="Times New Roman" w:cs="Times New Roman"/>
          <w:color w:val="000000"/>
          <w:sz w:val="24"/>
          <w:szCs w:val="24"/>
        </w:rPr>
        <w:t>При разработке проекта устройства АПВГК необходимо учесть алгоритм организации информационного взаимодействия между АПВГК и центром обработки данных:</w:t>
      </w:r>
    </w:p>
    <w:p w14:paraId="7DA499D2" w14:textId="1E3883EA" w:rsidR="00692432" w:rsidRPr="002D359F" w:rsidRDefault="00692432" w:rsidP="00692432">
      <w:pPr>
        <w:tabs>
          <w:tab w:val="left" w:pos="1134"/>
        </w:tabs>
        <w:spacing w:after="0"/>
        <w:ind w:firstLine="709"/>
        <w:jc w:val="both"/>
        <w:rPr>
          <w:rFonts w:ascii="Times New Roman" w:hAnsi="Times New Roman" w:cs="Times New Roman"/>
          <w:color w:val="000000"/>
          <w:sz w:val="24"/>
          <w:szCs w:val="24"/>
        </w:rPr>
      </w:pPr>
      <w:r w:rsidRPr="002D359F">
        <w:rPr>
          <w:rFonts w:ascii="Times New Roman" w:hAnsi="Times New Roman" w:cs="Times New Roman"/>
          <w:color w:val="000000"/>
          <w:sz w:val="24"/>
          <w:szCs w:val="24"/>
        </w:rPr>
        <w:t xml:space="preserve">- на уровне выгрузки-загрузки  </w:t>
      </w:r>
      <w:r w:rsidRPr="002D359F">
        <w:rPr>
          <w:rFonts w:ascii="Times New Roman" w:hAnsi="Times New Roman" w:cs="Times New Roman"/>
          <w:color w:val="000000"/>
          <w:sz w:val="24"/>
          <w:szCs w:val="24"/>
          <w:lang w:val="en-US"/>
        </w:rPr>
        <w:t>xml</w:t>
      </w:r>
      <w:r w:rsidRPr="002D359F">
        <w:rPr>
          <w:rFonts w:ascii="Times New Roman" w:hAnsi="Times New Roman" w:cs="Times New Roman"/>
          <w:color w:val="000000"/>
          <w:sz w:val="24"/>
          <w:szCs w:val="24"/>
        </w:rPr>
        <w:t>-файлов (данные факта проезда, параметры и характеристики ТС, ГР</w:t>
      </w:r>
      <w:r w:rsidR="00D80102">
        <w:rPr>
          <w:rFonts w:ascii="Times New Roman" w:hAnsi="Times New Roman" w:cs="Times New Roman"/>
          <w:color w:val="000000"/>
          <w:sz w:val="24"/>
          <w:szCs w:val="24"/>
        </w:rPr>
        <w:t>Н</w:t>
      </w:r>
      <w:r w:rsidRPr="002D359F">
        <w:rPr>
          <w:rFonts w:ascii="Times New Roman" w:hAnsi="Times New Roman" w:cs="Times New Roman"/>
          <w:color w:val="000000"/>
          <w:sz w:val="24"/>
          <w:szCs w:val="24"/>
        </w:rPr>
        <w:t>З ТС, фотофиксация). АПВГК формирует и сохраняет xml-файлы, а внешняя система производит загрузку данных из файла в свое хранилище;</w:t>
      </w:r>
    </w:p>
    <w:p w14:paraId="2EAE00D4" w14:textId="77777777" w:rsidR="00692432" w:rsidRPr="002D359F" w:rsidRDefault="00692432" w:rsidP="00692432">
      <w:pPr>
        <w:tabs>
          <w:tab w:val="left" w:pos="1134"/>
        </w:tabs>
        <w:spacing w:after="0"/>
        <w:ind w:firstLine="709"/>
        <w:jc w:val="both"/>
        <w:rPr>
          <w:rFonts w:ascii="Times New Roman" w:hAnsi="Times New Roman" w:cs="Times New Roman"/>
          <w:color w:val="000000"/>
          <w:sz w:val="24"/>
          <w:szCs w:val="24"/>
        </w:rPr>
      </w:pPr>
      <w:r w:rsidRPr="002D359F">
        <w:rPr>
          <w:rFonts w:ascii="Times New Roman" w:hAnsi="Times New Roman" w:cs="Times New Roman"/>
          <w:color w:val="000000"/>
          <w:sz w:val="24"/>
          <w:szCs w:val="24"/>
        </w:rPr>
        <w:t xml:space="preserve">- на уровне предоставления </w:t>
      </w:r>
      <w:r w:rsidRPr="002D359F">
        <w:rPr>
          <w:rFonts w:ascii="Times New Roman" w:hAnsi="Times New Roman" w:cs="Times New Roman"/>
          <w:color w:val="000000"/>
          <w:sz w:val="24"/>
          <w:szCs w:val="24"/>
          <w:lang w:val="en-US"/>
        </w:rPr>
        <w:t>WEB</w:t>
      </w:r>
      <w:r w:rsidRPr="002D359F">
        <w:rPr>
          <w:rFonts w:ascii="Times New Roman" w:hAnsi="Times New Roman" w:cs="Times New Roman"/>
          <w:color w:val="000000"/>
          <w:sz w:val="24"/>
          <w:szCs w:val="24"/>
        </w:rPr>
        <w:t>-сервиса (перечень оборудования АПВГК и его состояние). Внешняя система обращается к WEB-сервису АПВГК и получает информацию о перечне оборудования и его состоянии.</w:t>
      </w:r>
    </w:p>
    <w:p w14:paraId="6462A273" w14:textId="77777777" w:rsidR="00692432" w:rsidRPr="002D359F" w:rsidRDefault="00692432" w:rsidP="00692432">
      <w:pPr>
        <w:tabs>
          <w:tab w:val="left" w:pos="1134"/>
        </w:tabs>
        <w:spacing w:after="0"/>
        <w:ind w:firstLine="709"/>
        <w:jc w:val="both"/>
        <w:rPr>
          <w:rFonts w:ascii="Times New Roman" w:hAnsi="Times New Roman" w:cs="Times New Roman"/>
          <w:color w:val="000000"/>
          <w:sz w:val="24"/>
          <w:szCs w:val="24"/>
        </w:rPr>
      </w:pPr>
      <w:r w:rsidRPr="002D359F">
        <w:rPr>
          <w:rFonts w:ascii="Times New Roman" w:hAnsi="Times New Roman" w:cs="Times New Roman"/>
          <w:color w:val="000000"/>
          <w:sz w:val="24"/>
          <w:szCs w:val="24"/>
        </w:rPr>
        <w:t>На АПВГК в соответствии с требованиями законодательства Российской Федерации должна быть обеспечена защита информации ограниченного доступа, не содержащей сведения, составляющие государственную тайну .</w:t>
      </w:r>
    </w:p>
    <w:p w14:paraId="7DD26D37" w14:textId="77777777" w:rsidR="00692432" w:rsidRPr="002D359F" w:rsidRDefault="00692432" w:rsidP="00692432">
      <w:pPr>
        <w:tabs>
          <w:tab w:val="left" w:pos="1134"/>
        </w:tabs>
        <w:spacing w:after="0"/>
        <w:ind w:firstLine="709"/>
        <w:jc w:val="both"/>
        <w:rPr>
          <w:rFonts w:ascii="Times New Roman" w:hAnsi="Times New Roman"/>
          <w:sz w:val="24"/>
          <w:szCs w:val="24"/>
        </w:rPr>
      </w:pPr>
    </w:p>
    <w:p w14:paraId="286BD22A" w14:textId="77777777" w:rsidR="009F4EB8" w:rsidRPr="002D359F" w:rsidRDefault="009F4EB8" w:rsidP="009F4EB8">
      <w:pPr>
        <w:spacing w:after="0" w:line="240" w:lineRule="auto"/>
        <w:ind w:firstLine="709"/>
        <w:jc w:val="both"/>
        <w:rPr>
          <w:rFonts w:ascii="Times New Roman" w:hAnsi="Times New Roman"/>
          <w:sz w:val="24"/>
          <w:szCs w:val="24"/>
          <w:shd w:val="clear" w:color="auto" w:fill="FFFFFF"/>
        </w:rPr>
      </w:pPr>
      <w:r w:rsidRPr="002D359F">
        <w:rPr>
          <w:rFonts w:ascii="Times New Roman" w:hAnsi="Times New Roman"/>
          <w:sz w:val="24"/>
          <w:szCs w:val="24"/>
          <w:shd w:val="clear" w:color="auto" w:fill="FFFFFF"/>
        </w:rPr>
        <w:t>Необходимо в проекте привести решения в отношении обеспечения устойчивой связи, Интернет-соединения в местах размещения АПВГК, необходимого для бесперебойного направления пакетов данных в круглосуточном режиме, 365 дней в году.</w:t>
      </w:r>
    </w:p>
    <w:p w14:paraId="4F081E58" w14:textId="77777777" w:rsidR="009F4EB8" w:rsidRPr="002D359F" w:rsidRDefault="009F4EB8" w:rsidP="00407815">
      <w:pPr>
        <w:tabs>
          <w:tab w:val="left" w:pos="1134"/>
        </w:tabs>
        <w:spacing w:after="0"/>
        <w:ind w:firstLine="709"/>
        <w:jc w:val="both"/>
        <w:rPr>
          <w:rFonts w:ascii="Times New Roman" w:eastAsia="Arial Unicode MS" w:hAnsi="Times New Roman" w:cs="Times New Roman"/>
          <w:bCs/>
          <w:sz w:val="24"/>
          <w:szCs w:val="24"/>
        </w:rPr>
      </w:pPr>
    </w:p>
    <w:p w14:paraId="37169003" w14:textId="6625173A"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Необходимо предусмотреть, что для обеспечения корректной и защищенной передачи данных канал связи АПВГК должен удовлетворять следующим требованиям:</w:t>
      </w:r>
    </w:p>
    <w:p w14:paraId="779F8FE3" w14:textId="3E282A17"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обеспечение использования средств</w:t>
      </w:r>
      <w:r w:rsidR="00FA1782" w:rsidRPr="002D359F">
        <w:rPr>
          <w:rFonts w:ascii="Times New Roman" w:eastAsia="Arial Unicode MS" w:hAnsi="Times New Roman" w:cs="Times New Roman"/>
          <w:bCs/>
          <w:sz w:val="24"/>
          <w:szCs w:val="24"/>
        </w:rPr>
        <w:t>а</w:t>
      </w:r>
      <w:r w:rsidRPr="002D359F">
        <w:rPr>
          <w:rFonts w:ascii="Times New Roman" w:eastAsia="Arial Unicode MS" w:hAnsi="Times New Roman" w:cs="Times New Roman"/>
          <w:bCs/>
          <w:sz w:val="24"/>
          <w:szCs w:val="24"/>
        </w:rPr>
        <w:t xml:space="preserve"> электронной подписи </w:t>
      </w:r>
      <w:r w:rsidR="00FA1782" w:rsidRPr="002D359F">
        <w:rPr>
          <w:rFonts w:ascii="Times New Roman" w:eastAsia="Arial Unicode MS" w:hAnsi="Times New Roman" w:cs="Times New Roman"/>
          <w:bCs/>
          <w:sz w:val="24"/>
          <w:szCs w:val="24"/>
        </w:rPr>
        <w:t>материалов, формируемых на АПВГК и направляемых в</w:t>
      </w:r>
      <w:r w:rsidRPr="002D359F">
        <w:rPr>
          <w:rFonts w:ascii="Times New Roman" w:eastAsia="Arial Unicode MS" w:hAnsi="Times New Roman" w:cs="Times New Roman"/>
          <w:bCs/>
          <w:sz w:val="24"/>
          <w:szCs w:val="24"/>
        </w:rPr>
        <w:t xml:space="preserve"> центр обработки данных;</w:t>
      </w:r>
    </w:p>
    <w:p w14:paraId="3F5FFEA3" w14:textId="25E380B6"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используемые средства защиты информации должны иметь сертификаты соответствия</w:t>
      </w:r>
      <w:r w:rsidR="00C26143" w:rsidRPr="002D359F">
        <w:rPr>
          <w:rFonts w:ascii="Times New Roman" w:eastAsia="Arial Unicode MS" w:hAnsi="Times New Roman" w:cs="Times New Roman"/>
          <w:bCs/>
          <w:sz w:val="24"/>
          <w:szCs w:val="24"/>
        </w:rPr>
        <w:t xml:space="preserve"> (либо использование криптошлюзов в соответствии с действующими нормами)</w:t>
      </w:r>
      <w:r w:rsidRPr="002D359F">
        <w:rPr>
          <w:rFonts w:ascii="Times New Roman" w:eastAsia="Arial Unicode MS" w:hAnsi="Times New Roman" w:cs="Times New Roman"/>
          <w:bCs/>
          <w:sz w:val="24"/>
          <w:szCs w:val="24"/>
        </w:rPr>
        <w:t>.</w:t>
      </w:r>
    </w:p>
    <w:p w14:paraId="60B880C4" w14:textId="06518000"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 xml:space="preserve">При разработке проекта устройства АПВГК необходимо предусмотреть, что исполнителем работ должен быть разработан и представлен </w:t>
      </w:r>
      <w:r w:rsidR="0022243D">
        <w:rPr>
          <w:rFonts w:ascii="Times New Roman" w:eastAsia="Arial Unicode MS" w:hAnsi="Times New Roman" w:cs="Times New Roman"/>
          <w:bCs/>
          <w:sz w:val="24"/>
          <w:szCs w:val="24"/>
        </w:rPr>
        <w:t>подрядчик</w:t>
      </w:r>
      <w:r w:rsidRPr="002D359F">
        <w:rPr>
          <w:rFonts w:ascii="Times New Roman" w:eastAsia="Arial Unicode MS" w:hAnsi="Times New Roman" w:cs="Times New Roman"/>
          <w:bCs/>
          <w:sz w:val="24"/>
          <w:szCs w:val="24"/>
        </w:rPr>
        <w:t xml:space="preserve">у, в том числе в электронном виде, проект производства работ, учитывающий все принятые технические и технологические решения и включающий в себя пояснительную записку; технологические карты, регламентирующие технологии выполнения отдельных видов работ с целью обеспечения их надлежащего качества; спецификации, объекмы выполнения строительно-монтажных работ; график выполнения производственного процесса; планировочные решения </w:t>
      </w:r>
      <w:r w:rsidRPr="002D359F">
        <w:rPr>
          <w:rFonts w:ascii="Times New Roman" w:eastAsia="Arial Unicode MS" w:hAnsi="Times New Roman" w:cs="Times New Roman"/>
          <w:bCs/>
          <w:sz w:val="24"/>
          <w:szCs w:val="24"/>
        </w:rPr>
        <w:lastRenderedPageBreak/>
        <w:t>на графических чертежах; проект организации дорожного движения с устраиваемым АПВГК и устанавливаемыми техническими средствами организации дорожного движения; схемы расстановки оборудования, элементов освещения; кабельные планы, схемы связи.</w:t>
      </w:r>
    </w:p>
    <w:p w14:paraId="2130B8F8" w14:textId="77777777" w:rsidR="00407815" w:rsidRPr="002D359F" w:rsidRDefault="00407815" w:rsidP="00407815">
      <w:pPr>
        <w:tabs>
          <w:tab w:val="left" w:pos="1134"/>
        </w:tabs>
        <w:spacing w:after="0"/>
        <w:ind w:firstLine="709"/>
        <w:jc w:val="both"/>
        <w:rPr>
          <w:rFonts w:ascii="Times New Roman" w:eastAsia="Arial Unicode MS" w:hAnsi="Times New Roman" w:cs="Times New Roman"/>
          <w:bCs/>
          <w:sz w:val="24"/>
          <w:szCs w:val="24"/>
        </w:rPr>
      </w:pPr>
      <w:r w:rsidRPr="002D359F">
        <w:rPr>
          <w:rFonts w:ascii="Times New Roman" w:eastAsia="Arial Unicode MS" w:hAnsi="Times New Roman" w:cs="Times New Roman"/>
          <w:bCs/>
          <w:sz w:val="24"/>
          <w:szCs w:val="24"/>
        </w:rPr>
        <w:t>В случае, если производителем оборудования АПВГК предъявляются требования к персоналу, осуществляющему работу по устройству оборудования, такие требования должны быть отражены в проектной документации.</w:t>
      </w:r>
    </w:p>
    <w:p w14:paraId="6534CCCC"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Arial Unicode MS" w:hAnsi="Times New Roman" w:cs="Times New Roman"/>
          <w:bCs/>
          <w:sz w:val="24"/>
          <w:szCs w:val="24"/>
        </w:rPr>
        <w:t>На время производства работ по устройству АПВГК разрабатываются и реализуются мероприятия по обеспечению безопасности дорожного движения в месте производства работ на весь период до сдачи объекта в эксплуатацию, по обеспечению сохранности находящихся в зоне производства работ коммуникаций, по восстановлению и благоустройству территории, поврежденной в ходе выполнения работ.</w:t>
      </w:r>
    </w:p>
    <w:p w14:paraId="35A18B9F" w14:textId="19586435" w:rsidR="00407815" w:rsidRPr="002D359F" w:rsidRDefault="00407815" w:rsidP="00407815">
      <w:pPr>
        <w:rPr>
          <w:rFonts w:ascii="Times New Roman" w:eastAsia="Times New Roman" w:hAnsi="Times New Roman" w:cs="Times New Roman"/>
          <w:b/>
          <w:sz w:val="24"/>
          <w:szCs w:val="24"/>
        </w:rPr>
      </w:pPr>
      <w:bookmarkStart w:id="19" w:name="_3j2qqm3" w:colFirst="0" w:colLast="0"/>
      <w:bookmarkEnd w:id="19"/>
    </w:p>
    <w:p w14:paraId="24411EB7" w14:textId="61D00143"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20" w:name="_1y810tw" w:colFirst="0" w:colLast="0"/>
      <w:bookmarkStart w:id="21" w:name="_4i7ojhp" w:colFirst="0" w:colLast="0"/>
      <w:bookmarkStart w:id="22" w:name="_2xcytpi" w:colFirst="0" w:colLast="0"/>
      <w:bookmarkStart w:id="23" w:name="_1ci93xb" w:colFirst="0" w:colLast="0"/>
      <w:bookmarkStart w:id="24" w:name="_3whwml4" w:colFirst="0" w:colLast="0"/>
      <w:bookmarkStart w:id="25" w:name="_2bn6wsx" w:colFirst="0" w:colLast="0"/>
      <w:bookmarkStart w:id="26" w:name="_qsh70q" w:colFirst="0" w:colLast="0"/>
      <w:bookmarkStart w:id="27" w:name="_3as4poj" w:colFirst="0" w:colLast="0"/>
      <w:bookmarkStart w:id="28" w:name="_1pxezwc" w:colFirst="0" w:colLast="0"/>
      <w:bookmarkEnd w:id="20"/>
      <w:bookmarkEnd w:id="21"/>
      <w:bookmarkEnd w:id="22"/>
      <w:bookmarkEnd w:id="23"/>
      <w:bookmarkEnd w:id="24"/>
      <w:bookmarkEnd w:id="25"/>
      <w:bookmarkEnd w:id="26"/>
      <w:bookmarkEnd w:id="27"/>
      <w:bookmarkEnd w:id="28"/>
      <w:r w:rsidRPr="002D359F">
        <w:rPr>
          <w:rFonts w:ascii="Times New Roman" w:eastAsia="Times New Roman" w:hAnsi="Times New Roman" w:cs="Times New Roman"/>
          <w:b/>
          <w:sz w:val="24"/>
          <w:szCs w:val="24"/>
        </w:rPr>
        <w:t>Требования к служебным и техническим помещениям</w:t>
      </w:r>
      <w:r w:rsidR="007F38DA" w:rsidRPr="002D359F">
        <w:rPr>
          <w:rFonts w:ascii="Times New Roman" w:eastAsia="Times New Roman" w:hAnsi="Times New Roman" w:cs="Times New Roman"/>
          <w:b/>
          <w:sz w:val="24"/>
          <w:szCs w:val="24"/>
        </w:rPr>
        <w:t xml:space="preserve"> зданий, сооружений и строений для нужд ИТС </w:t>
      </w:r>
    </w:p>
    <w:p w14:paraId="714414F0" w14:textId="563C6A16"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планировке и отделке помещений</w:t>
      </w:r>
      <w:r w:rsidR="007F38DA" w:rsidRPr="002D359F">
        <w:rPr>
          <w:rFonts w:ascii="Times New Roman" w:eastAsia="Times New Roman" w:hAnsi="Times New Roman" w:cs="Times New Roman"/>
          <w:b/>
          <w:sz w:val="24"/>
          <w:szCs w:val="24"/>
        </w:rPr>
        <w:t xml:space="preserve"> </w:t>
      </w:r>
    </w:p>
    <w:p w14:paraId="5BE43FCF"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При планировке помещений необходимо предусмотреть: диспетчерский зал, отгороженную прозрачной звуконепроницаемой перегородкой комнату совещаний, комнату отдыха и приема пищи для дежурной службы, аппаратную для размещения технологического оборудования, помещения для тестирования и наладки оборудования, помещения для хранения ЗИП. </w:t>
      </w:r>
    </w:p>
    <w:p w14:paraId="5E70D585"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создании интерьера должен быть разработан и согласован дизайн-проект, включающий:</w:t>
      </w:r>
    </w:p>
    <w:p w14:paraId="29BC29A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цветовые решения и отделочные материалы пола, стен и потолка;</w:t>
      </w:r>
    </w:p>
    <w:p w14:paraId="3297D44D"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компоновку и мебельный конструктив рабочих мест, располагаемых в помещениях ИТС. </w:t>
      </w:r>
    </w:p>
    <w:p w14:paraId="05B84A85"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При создании дизайна интерьера помещения ИТС необходимо учитывать современные требования к эксплуатации офисных помещений с точки зрения эргономики и технологичности при соблюдении действующих СанПиН 2.2.2/2.4.1340-03. </w:t>
      </w:r>
    </w:p>
    <w:p w14:paraId="0A0F7ACE"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Для внутренней отделки интерьера помещений должны использоваться диффузно-отражающие материалы с коэффициентом отражения для потолка - 0,7 - 0,8; для стен - 0,5 - 0,6; для пола - 0,3 -0,5.</w:t>
      </w:r>
    </w:p>
    <w:p w14:paraId="0EE6E3F1"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Служебные помещения ИТС должны иметь естественное и искусственное освещение. Оконные проемы должны быть оборудованы регулируемыми устройствами типа: жалюзи, занавесей, внешних козырьков и др.</w:t>
      </w:r>
    </w:p>
    <w:p w14:paraId="4AC34361" w14:textId="77777777" w:rsidR="00407815" w:rsidRPr="002D359F" w:rsidRDefault="00407815" w:rsidP="00407815">
      <w:pPr>
        <w:spacing w:after="100" w:line="240" w:lineRule="auto"/>
        <w:ind w:firstLine="709"/>
        <w:jc w:val="both"/>
        <w:rPr>
          <w:rFonts w:ascii="Times New Roman" w:eastAsia="Times New Roman" w:hAnsi="Times New Roman" w:cs="Times New Roman"/>
          <w:sz w:val="24"/>
          <w:szCs w:val="24"/>
        </w:rPr>
      </w:pPr>
    </w:p>
    <w:p w14:paraId="3FFCCE3C"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29" w:name="_49x2ik5" w:colFirst="0" w:colLast="0"/>
      <w:bookmarkEnd w:id="29"/>
      <w:r w:rsidRPr="002D359F">
        <w:rPr>
          <w:rFonts w:ascii="Times New Roman" w:eastAsia="Times New Roman" w:hAnsi="Times New Roman" w:cs="Times New Roman"/>
          <w:b/>
          <w:sz w:val="24"/>
          <w:szCs w:val="24"/>
        </w:rPr>
        <w:t>Требования к эргономике рабочих мест</w:t>
      </w:r>
    </w:p>
    <w:p w14:paraId="6080A026"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Рабочее место должно удовлетворять общим требованиям по технической эстетике по ГОСТ 24750-81 эргономическим требованиям к оборудованию рабочих мест по ГОСТ 12.2.049.-80 и антропометрическим показателям человека-оператора по ГОСТ В 21114-80.</w:t>
      </w:r>
    </w:p>
    <w:p w14:paraId="418CAF2A"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Технические средства и мебель на рабочем месте должны соответствовать нормам и требованиям пожарной и электробезопасности. В случае возгорания не должно выделяться ядовитых (токсичных) газов и дымов. После снятия электропитания должно быть допустимо применение любых средств пожаротушения.</w:t>
      </w:r>
    </w:p>
    <w:p w14:paraId="4D28C489"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Типовое рабочее место оборудуется двумя розетками RJ-45 6-й категории и блоком электропитания с 4 розетками электропитания для подключения средств вычислительной техники (компьютерной техники). Тип розеток - «Евростандарт» с заземляющим контактом.</w:t>
      </w:r>
    </w:p>
    <w:p w14:paraId="30089349"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Компьютерные розетки должны подключаться к отдельным от бытовой электросети фидерам ввода электропитания. Необходимо предусмотреть физическую защиту кабеля от механического повреждения.</w:t>
      </w:r>
    </w:p>
    <w:p w14:paraId="5407375A" w14:textId="77777777" w:rsidR="00407815" w:rsidRPr="002D359F" w:rsidRDefault="00407815" w:rsidP="00407815">
      <w:pPr>
        <w:spacing w:after="100" w:line="240" w:lineRule="auto"/>
        <w:ind w:firstLine="709"/>
        <w:jc w:val="both"/>
        <w:rPr>
          <w:rFonts w:ascii="Times New Roman" w:eastAsia="Times New Roman" w:hAnsi="Times New Roman" w:cs="Times New Roman"/>
          <w:sz w:val="24"/>
          <w:szCs w:val="24"/>
        </w:rPr>
      </w:pPr>
    </w:p>
    <w:p w14:paraId="33E35DC0" w14:textId="03CD5AF5"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30" w:name="_2p2csry" w:colFirst="0" w:colLast="0"/>
      <w:bookmarkEnd w:id="30"/>
      <w:r w:rsidRPr="002D359F">
        <w:rPr>
          <w:rFonts w:ascii="Times New Roman" w:eastAsia="Times New Roman" w:hAnsi="Times New Roman" w:cs="Times New Roman"/>
          <w:b/>
          <w:sz w:val="24"/>
          <w:szCs w:val="24"/>
        </w:rPr>
        <w:t xml:space="preserve">Требования к </w:t>
      </w:r>
      <w:r w:rsidR="007F38DA" w:rsidRPr="002D359F">
        <w:rPr>
          <w:rFonts w:ascii="Times New Roman" w:eastAsia="Times New Roman" w:hAnsi="Times New Roman" w:cs="Times New Roman"/>
          <w:b/>
          <w:sz w:val="24"/>
          <w:szCs w:val="24"/>
        </w:rPr>
        <w:t xml:space="preserve">электроснабжению систем ИТС и смежных инженерных систем </w:t>
      </w:r>
    </w:p>
    <w:p w14:paraId="3490515D"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Основное энергоснабжение активного оборудования обеспечивается от сети переменного тока с устройством бесперебойного питания для защиты оборудования против перебоя электроснабжения, а также от перепадов, всплесков и пиков напряжения в электропитании.</w:t>
      </w:r>
    </w:p>
    <w:p w14:paraId="1F8E229F"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Источники бесперебойного питания должны иметь модульную структуру и обладать возможностью горячей замены.</w:t>
      </w:r>
    </w:p>
    <w:p w14:paraId="2AD2EC54" w14:textId="2B8DED82"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Резервное питание от аккумуляторов поддерживается не менее </w:t>
      </w:r>
      <w:r w:rsidR="00DF4D8F" w:rsidRPr="002D359F">
        <w:rPr>
          <w:rFonts w:ascii="Times New Roman" w:eastAsia="Times New Roman" w:hAnsi="Times New Roman" w:cs="Times New Roman"/>
          <w:sz w:val="24"/>
          <w:szCs w:val="24"/>
        </w:rPr>
        <w:t xml:space="preserve">90 </w:t>
      </w:r>
      <w:r w:rsidRPr="002D359F">
        <w:rPr>
          <w:rFonts w:ascii="Times New Roman" w:eastAsia="Times New Roman" w:hAnsi="Times New Roman" w:cs="Times New Roman"/>
          <w:sz w:val="24"/>
          <w:szCs w:val="24"/>
        </w:rPr>
        <w:t>мин</w:t>
      </w:r>
      <w:r w:rsidR="002057C3" w:rsidRPr="002D359F">
        <w:rPr>
          <w:rFonts w:ascii="Times New Roman" w:eastAsia="Times New Roman" w:hAnsi="Times New Roman" w:cs="Times New Roman"/>
          <w:sz w:val="24"/>
          <w:szCs w:val="24"/>
        </w:rPr>
        <w:t xml:space="preserve"> (минимальное время, необходимое для устранения причин отказа или перехода на резервные источники электропитпния, аргументировать проектом)</w:t>
      </w:r>
      <w:r w:rsidR="007F38DA" w:rsidRPr="002D359F">
        <w:rPr>
          <w:rFonts w:ascii="Times New Roman" w:eastAsia="Times New Roman" w:hAnsi="Times New Roman" w:cs="Times New Roman"/>
          <w:sz w:val="24"/>
          <w:szCs w:val="24"/>
        </w:rPr>
        <w:t>, если иное не установлено нормативами и не указа</w:t>
      </w:r>
      <w:r w:rsidR="00210B57" w:rsidRPr="002D359F">
        <w:rPr>
          <w:rFonts w:ascii="Times New Roman" w:eastAsia="Times New Roman" w:hAnsi="Times New Roman" w:cs="Times New Roman"/>
          <w:sz w:val="24"/>
          <w:szCs w:val="24"/>
        </w:rPr>
        <w:t>н</w:t>
      </w:r>
      <w:r w:rsidR="007F38DA" w:rsidRPr="002D359F">
        <w:rPr>
          <w:rFonts w:ascii="Times New Roman" w:eastAsia="Times New Roman" w:hAnsi="Times New Roman" w:cs="Times New Roman"/>
          <w:sz w:val="24"/>
          <w:szCs w:val="24"/>
        </w:rPr>
        <w:t>о в требованиях к системе.</w:t>
      </w:r>
      <w:r w:rsidRPr="002D359F">
        <w:rPr>
          <w:rFonts w:ascii="Times New Roman" w:eastAsia="Times New Roman" w:hAnsi="Times New Roman" w:cs="Times New Roman"/>
          <w:sz w:val="24"/>
          <w:szCs w:val="24"/>
        </w:rPr>
        <w:t xml:space="preserve"> </w:t>
      </w:r>
    </w:p>
    <w:p w14:paraId="1E1EC3D3" w14:textId="5AA9DA0B" w:rsidR="007F38DA" w:rsidRPr="002D359F" w:rsidRDefault="007F38DA"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Для оборудования систем ИТС и смежных инженерных систем принять следующие категории надежности по электропитанию потребителей:</w:t>
      </w:r>
    </w:p>
    <w:p w14:paraId="705E74E7" w14:textId="0C76E799" w:rsidR="007F38DA" w:rsidRPr="002D359F" w:rsidRDefault="007F38DA"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 Элементы системы СВП (включая </w:t>
      </w:r>
      <w:r w:rsidR="00D80102">
        <w:rPr>
          <w:rFonts w:ascii="Times New Roman" w:eastAsia="Times New Roman" w:hAnsi="Times New Roman" w:cs="Times New Roman"/>
          <w:sz w:val="24"/>
          <w:szCs w:val="24"/>
        </w:rPr>
        <w:t>резервные</w:t>
      </w:r>
      <w:r w:rsidR="00D80102" w:rsidRPr="002D359F">
        <w:rPr>
          <w:rFonts w:ascii="Times New Roman" w:eastAsia="Times New Roman" w:hAnsi="Times New Roman" w:cs="Times New Roman"/>
          <w:sz w:val="24"/>
          <w:szCs w:val="24"/>
        </w:rPr>
        <w:t xml:space="preserve"> </w:t>
      </w:r>
      <w:r w:rsidRPr="002D359F">
        <w:rPr>
          <w:rFonts w:ascii="Times New Roman" w:eastAsia="Times New Roman" w:hAnsi="Times New Roman" w:cs="Times New Roman"/>
          <w:sz w:val="24"/>
          <w:szCs w:val="24"/>
        </w:rPr>
        <w:t>РВП), здания, строения и сооружн</w:t>
      </w:r>
      <w:r w:rsidR="00181864" w:rsidRPr="002D359F">
        <w:rPr>
          <w:rFonts w:ascii="Times New Roman" w:eastAsia="Times New Roman" w:hAnsi="Times New Roman" w:cs="Times New Roman"/>
          <w:sz w:val="24"/>
          <w:szCs w:val="24"/>
        </w:rPr>
        <w:t>ия СВП, НРП, ВПУ, ЦПУ, элементы инфраструктуры обеспечения ВАТС</w:t>
      </w:r>
      <w:r w:rsidR="009C3530" w:rsidRPr="002D359F">
        <w:rPr>
          <w:rFonts w:ascii="Times New Roman" w:eastAsia="Times New Roman" w:hAnsi="Times New Roman" w:cs="Times New Roman"/>
          <w:sz w:val="24"/>
          <w:szCs w:val="24"/>
        </w:rPr>
        <w:t xml:space="preserve"> (при наличии)</w:t>
      </w:r>
      <w:r w:rsidR="00181864" w:rsidRPr="002D359F">
        <w:rPr>
          <w:rFonts w:ascii="Times New Roman" w:eastAsia="Times New Roman" w:hAnsi="Times New Roman" w:cs="Times New Roman"/>
          <w:sz w:val="24"/>
          <w:szCs w:val="24"/>
        </w:rPr>
        <w:t>, элементы систем ТБ - 1 категория;</w:t>
      </w:r>
    </w:p>
    <w:p w14:paraId="74762E81" w14:textId="56BB9FA9" w:rsidR="00B21403" w:rsidRPr="002D359F" w:rsidRDefault="009C3530"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Оборудование опера</w:t>
      </w:r>
      <w:r w:rsidR="00B21403" w:rsidRPr="002D359F">
        <w:rPr>
          <w:rFonts w:ascii="Times New Roman" w:eastAsia="Times New Roman" w:hAnsi="Times New Roman" w:cs="Times New Roman"/>
          <w:sz w:val="24"/>
          <w:szCs w:val="24"/>
        </w:rPr>
        <w:t>торов сотовой связи (Антенно мачтовые сооружения) - 2 категория (предусмотреть подключение от 2 вводов, АВР устанавливается на стороне Операторов);</w:t>
      </w:r>
    </w:p>
    <w:p w14:paraId="0316EDE3" w14:textId="665F2C73" w:rsidR="00181864" w:rsidRPr="002D359F" w:rsidRDefault="00181864"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 </w:t>
      </w:r>
      <w:r w:rsidR="00B6434C" w:rsidRPr="002D359F">
        <w:rPr>
          <w:rFonts w:ascii="Times New Roman" w:eastAsia="Times New Roman" w:hAnsi="Times New Roman" w:cs="Times New Roman"/>
          <w:sz w:val="24"/>
          <w:szCs w:val="24"/>
        </w:rPr>
        <w:t>Периферийное оборудование систем</w:t>
      </w:r>
      <w:r w:rsidRPr="002D359F">
        <w:rPr>
          <w:rFonts w:ascii="Times New Roman" w:eastAsia="Times New Roman" w:hAnsi="Times New Roman" w:cs="Times New Roman"/>
          <w:sz w:val="24"/>
          <w:szCs w:val="24"/>
        </w:rPr>
        <w:t xml:space="preserve"> АСУДД и АСВГК - 3 категория.</w:t>
      </w:r>
    </w:p>
    <w:p w14:paraId="7A9995DB" w14:textId="72353CEF" w:rsidR="00181864" w:rsidRPr="002D359F" w:rsidRDefault="00181864"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системах электроснабжения ЦПУ, ВПУ, НРП, блок-контейнеров СВП, зданий и строений транспортной безопасности предусмотреть наружные щиты (разъемы) подключения  для мобильных генераторных установок на случай аварийного отключения электропитания. Стационарных генераторных установок не предусматривать.</w:t>
      </w:r>
    </w:p>
    <w:p w14:paraId="78C11FB0"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Шины заземления монтируются для всех точек установки активного сетевого оборудования в соответствии с требованиями на применяемую аппаратуру. </w:t>
      </w:r>
    </w:p>
    <w:p w14:paraId="23E9A697"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Система заземления должна быть выполнена в соответствии с требованиями ПУЭ.</w:t>
      </w:r>
    </w:p>
    <w:p w14:paraId="55A8A7E0"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Система заземления объекта обеспечивает подключение как защитного, так и телекоммуникационного заземления.</w:t>
      </w:r>
    </w:p>
    <w:p w14:paraId="423D1EFB"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Рекомендуется установка аварийного освещения.</w:t>
      </w:r>
    </w:p>
    <w:p w14:paraId="3DDA5E86" w14:textId="77777777" w:rsidR="00407815" w:rsidRPr="002D359F" w:rsidRDefault="00407815" w:rsidP="00407815">
      <w:pPr>
        <w:spacing w:after="100" w:line="240" w:lineRule="auto"/>
        <w:ind w:firstLine="709"/>
        <w:jc w:val="both"/>
        <w:rPr>
          <w:rFonts w:ascii="Times New Roman" w:eastAsia="Times New Roman" w:hAnsi="Times New Roman" w:cs="Times New Roman"/>
          <w:sz w:val="24"/>
          <w:szCs w:val="24"/>
        </w:rPr>
      </w:pPr>
    </w:p>
    <w:p w14:paraId="7D68FE43"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31" w:name="_147n2zr" w:colFirst="0" w:colLast="0"/>
      <w:bookmarkEnd w:id="31"/>
      <w:r w:rsidRPr="002D359F">
        <w:rPr>
          <w:rFonts w:ascii="Times New Roman" w:eastAsia="Times New Roman" w:hAnsi="Times New Roman" w:cs="Times New Roman"/>
          <w:b/>
          <w:sz w:val="24"/>
          <w:szCs w:val="24"/>
        </w:rPr>
        <w:t xml:space="preserve">Требования к информационному обеспечению </w:t>
      </w:r>
    </w:p>
    <w:p w14:paraId="3FEF4A66"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bookmarkStart w:id="32" w:name="_3o7alnk" w:colFirst="0" w:colLast="0"/>
      <w:bookmarkEnd w:id="32"/>
      <w:r w:rsidRPr="002D359F">
        <w:rPr>
          <w:rFonts w:ascii="Times New Roman" w:eastAsia="Times New Roman" w:hAnsi="Times New Roman" w:cs="Times New Roman"/>
          <w:sz w:val="24"/>
          <w:szCs w:val="24"/>
        </w:rPr>
        <w:t xml:space="preserve">Сбор информации о транспортной системе должен состоять из процессов, позволяющих на последующих стадиях производить анализ транспортной ситуации, прогнозирование развития транспортной ситуации в краткосрочной и долгосрочной </w:t>
      </w:r>
      <w:r w:rsidRPr="002D359F">
        <w:rPr>
          <w:rFonts w:ascii="Times New Roman" w:eastAsia="Times New Roman" w:hAnsi="Times New Roman" w:cs="Times New Roman"/>
          <w:sz w:val="24"/>
          <w:szCs w:val="24"/>
        </w:rPr>
        <w:lastRenderedPageBreak/>
        <w:t>перспективе, осуществлять выработку команд управления в автоматическом режиме для отдельных компонентов транспортной системы, выработку вариантов решений (сценариев) по управлению транспортными потоками как в нештатном режиме, так и в режиме стратегического планирования.</w:t>
      </w:r>
    </w:p>
    <w:p w14:paraId="5A0600D9"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вводе данных, поступающих с рабочих мест персонала системы, должен осуществляться синтаксический и семантический контроль достоверности поступающей информации. При вводе данных, поступающих по каналам связи, должно осуществляться декодирование информации с проверкой ее корректности.</w:t>
      </w:r>
    </w:p>
    <w:p w14:paraId="335B5DD9"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 стадии внедрения системы должна быть разработана процедура создания резервных копий базы данных. Копии должны храниться на энергонезависимых носителях и периодически обновляться по мере поступления новых данных и/или через определенные промежутки времени. Целесообразно использование нескольких уровней резервных копий. Восстановление данных должно осуществляться путем выбора последней неиспорченной копии.</w:t>
      </w:r>
    </w:p>
    <w:p w14:paraId="532C1F94" w14:textId="77777777" w:rsidR="00407815" w:rsidRPr="002D359F" w:rsidRDefault="00407815" w:rsidP="00407815">
      <w:pPr>
        <w:spacing w:after="100" w:line="240" w:lineRule="auto"/>
        <w:ind w:firstLine="709"/>
        <w:jc w:val="both"/>
        <w:rPr>
          <w:rFonts w:ascii="Times New Roman" w:eastAsia="Times New Roman" w:hAnsi="Times New Roman" w:cs="Times New Roman"/>
          <w:sz w:val="24"/>
          <w:szCs w:val="24"/>
        </w:rPr>
      </w:pPr>
    </w:p>
    <w:p w14:paraId="5EC4511F"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33" w:name="_23ckvvd" w:colFirst="0" w:colLast="0"/>
      <w:bookmarkEnd w:id="33"/>
      <w:r w:rsidRPr="002D359F">
        <w:rPr>
          <w:rFonts w:ascii="Times New Roman" w:eastAsia="Times New Roman" w:hAnsi="Times New Roman" w:cs="Times New Roman"/>
          <w:b/>
          <w:sz w:val="24"/>
          <w:szCs w:val="24"/>
        </w:rPr>
        <w:t>Требования к программному обеспечению. Общие требования к программному обеспечению</w:t>
      </w:r>
    </w:p>
    <w:p w14:paraId="2C6902BB"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Программное обеспечение ИТС должно включать в себя:</w:t>
      </w:r>
    </w:p>
    <w:p w14:paraId="539A8C0F"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 общее программное обеспечение;</w:t>
      </w:r>
    </w:p>
    <w:p w14:paraId="6AFC0A44" w14:textId="34AD5B4D"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б) специальное программное обеспечение</w:t>
      </w:r>
      <w:r w:rsidR="003376BF" w:rsidRPr="002D359F">
        <w:rPr>
          <w:rFonts w:ascii="Times New Roman" w:eastAsia="Times New Roman" w:hAnsi="Times New Roman" w:cs="Times New Roman"/>
          <w:sz w:val="24"/>
          <w:szCs w:val="24"/>
        </w:rPr>
        <w:t xml:space="preserve"> (включая лицензии на ПО или его функции, сервисные контракты, цифровые сертификаты и другие средства авторизации или определения функций ПО)</w:t>
      </w:r>
      <w:r w:rsidRPr="002D359F">
        <w:rPr>
          <w:rFonts w:ascii="Times New Roman" w:eastAsia="Times New Roman" w:hAnsi="Times New Roman" w:cs="Times New Roman"/>
          <w:sz w:val="24"/>
          <w:szCs w:val="24"/>
        </w:rPr>
        <w:t>.</w:t>
      </w:r>
    </w:p>
    <w:p w14:paraId="79947AAD" w14:textId="74BA0ABF" w:rsidR="004D1941" w:rsidRPr="002D359F" w:rsidRDefault="004D1941"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в) специальное программное обеспечение для создания единой цифровой платформы общих данных, обсепечивающих управление и контроль за ходом реализации объектов транспортной инфраструктуры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а</w:t>
      </w:r>
      <w:r w:rsidR="00D331B7" w:rsidRPr="002D359F">
        <w:rPr>
          <w:rFonts w:ascii="Times New Roman" w:eastAsia="Times New Roman" w:hAnsi="Times New Roman" w:cs="Times New Roman"/>
          <w:sz w:val="24"/>
          <w:szCs w:val="24"/>
        </w:rPr>
        <w:t>(АСУЖЦ)</w:t>
      </w:r>
      <w:r w:rsidRPr="002D359F">
        <w:rPr>
          <w:rFonts w:ascii="Times New Roman" w:eastAsia="Times New Roman" w:hAnsi="Times New Roman" w:cs="Times New Roman"/>
          <w:sz w:val="24"/>
          <w:szCs w:val="24"/>
        </w:rPr>
        <w:t xml:space="preserve">. </w:t>
      </w:r>
    </w:p>
    <w:p w14:paraId="6222C557"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Общее программное обеспечение должно включать следующие компоненты:</w:t>
      </w:r>
    </w:p>
    <w:p w14:paraId="6AF99782"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а) операционные системы;</w:t>
      </w:r>
    </w:p>
    <w:p w14:paraId="04364E91"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б) сервисы, поставляемые совместно с ОС;</w:t>
      </w:r>
    </w:p>
    <w:p w14:paraId="3270B95D"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системы управления базами данных (СУБД), включающие в себя средства резервного копирования, контроля целостности БД и пр.;</w:t>
      </w:r>
    </w:p>
    <w:p w14:paraId="2983F077"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 телекоммуникационные программные средства;</w:t>
      </w:r>
    </w:p>
    <w:p w14:paraId="45ACCA3D"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 средства поддержки стека протоколов TCP/IP;</w:t>
      </w:r>
    </w:p>
    <w:p w14:paraId="10D76B2B" w14:textId="4521F0D8" w:rsidR="00407815" w:rsidRPr="002D359F" w:rsidRDefault="00407815" w:rsidP="00407815">
      <w:pPr>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е) программные средства защиты от НСД</w:t>
      </w:r>
      <w:r w:rsidR="00554DD0" w:rsidRPr="002D359F">
        <w:rPr>
          <w:rFonts w:ascii="Times New Roman" w:eastAsia="Times New Roman" w:hAnsi="Times New Roman" w:cs="Times New Roman"/>
          <w:sz w:val="24"/>
          <w:szCs w:val="24"/>
        </w:rPr>
        <w:t xml:space="preserve"> и антивирусные программы</w:t>
      </w:r>
      <w:r w:rsidRPr="002D359F">
        <w:rPr>
          <w:rFonts w:ascii="Times New Roman" w:eastAsia="Times New Roman" w:hAnsi="Times New Roman" w:cs="Times New Roman"/>
          <w:sz w:val="24"/>
          <w:szCs w:val="24"/>
        </w:rPr>
        <w:t>.</w:t>
      </w:r>
    </w:p>
    <w:p w14:paraId="3336FE67" w14:textId="013E797B"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Разрабатываемые программные средства должны быть в максимальной степени независимыми от используемых средств вычислительной техники и операционной среды.</w:t>
      </w:r>
    </w:p>
    <w:p w14:paraId="54C71762" w14:textId="230C496D" w:rsidR="002C4BF4" w:rsidRPr="002D359F" w:rsidRDefault="00262BBE"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Специальное п</w:t>
      </w:r>
      <w:r w:rsidR="002C4BF4" w:rsidRPr="002D359F">
        <w:rPr>
          <w:rFonts w:ascii="Times New Roman" w:eastAsia="Times New Roman" w:hAnsi="Times New Roman" w:cs="Times New Roman"/>
          <w:sz w:val="24"/>
          <w:szCs w:val="24"/>
        </w:rPr>
        <w:t>рограммное обеспечение</w:t>
      </w:r>
      <w:r w:rsidRPr="002D359F">
        <w:rPr>
          <w:rFonts w:ascii="Times New Roman" w:eastAsia="Times New Roman" w:hAnsi="Times New Roman" w:cs="Times New Roman"/>
          <w:sz w:val="24"/>
          <w:szCs w:val="24"/>
        </w:rPr>
        <w:t xml:space="preserve"> должно внедрить</w:t>
      </w:r>
      <w:r w:rsidR="002C4BF4" w:rsidRPr="002D359F">
        <w:rPr>
          <w:rFonts w:ascii="Times New Roman" w:eastAsia="Times New Roman" w:hAnsi="Times New Roman" w:cs="Times New Roman"/>
          <w:sz w:val="24"/>
          <w:szCs w:val="24"/>
        </w:rPr>
        <w:t xml:space="preserve"> цифров</w:t>
      </w:r>
      <w:r w:rsidRPr="002D359F">
        <w:rPr>
          <w:rFonts w:ascii="Times New Roman" w:eastAsia="Times New Roman" w:hAnsi="Times New Roman" w:cs="Times New Roman"/>
          <w:sz w:val="24"/>
          <w:szCs w:val="24"/>
        </w:rPr>
        <w:t>е</w:t>
      </w:r>
      <w:r w:rsidR="002C4BF4" w:rsidRPr="002D359F">
        <w:rPr>
          <w:rFonts w:ascii="Times New Roman" w:eastAsia="Times New Roman" w:hAnsi="Times New Roman" w:cs="Times New Roman"/>
          <w:sz w:val="24"/>
          <w:szCs w:val="24"/>
        </w:rPr>
        <w:t xml:space="preserve"> процессно</w:t>
      </w:r>
      <w:r w:rsidRPr="002D359F">
        <w:rPr>
          <w:rFonts w:ascii="Times New Roman" w:eastAsia="Times New Roman" w:hAnsi="Times New Roman" w:cs="Times New Roman"/>
          <w:sz w:val="24"/>
          <w:szCs w:val="24"/>
        </w:rPr>
        <w:t>е</w:t>
      </w:r>
      <w:r w:rsidR="002C4BF4" w:rsidRPr="002D359F">
        <w:rPr>
          <w:rFonts w:ascii="Times New Roman" w:eastAsia="Times New Roman" w:hAnsi="Times New Roman" w:cs="Times New Roman"/>
          <w:sz w:val="24"/>
          <w:szCs w:val="24"/>
        </w:rPr>
        <w:t xml:space="preserve"> управлен</w:t>
      </w:r>
      <w:r w:rsidRPr="002D359F">
        <w:rPr>
          <w:rFonts w:ascii="Times New Roman" w:eastAsia="Times New Roman" w:hAnsi="Times New Roman" w:cs="Times New Roman"/>
          <w:sz w:val="24"/>
          <w:szCs w:val="24"/>
        </w:rPr>
        <w:t>ие</w:t>
      </w:r>
      <w:r w:rsidR="002C4BF4" w:rsidRPr="002D359F">
        <w:rPr>
          <w:rFonts w:ascii="Times New Roman" w:eastAsia="Times New Roman" w:hAnsi="Times New Roman" w:cs="Times New Roman"/>
          <w:sz w:val="24"/>
          <w:szCs w:val="24"/>
        </w:rPr>
        <w:t>, включающе</w:t>
      </w:r>
      <w:r w:rsidRPr="002D359F">
        <w:rPr>
          <w:rFonts w:ascii="Times New Roman" w:eastAsia="Times New Roman" w:hAnsi="Times New Roman" w:cs="Times New Roman"/>
          <w:sz w:val="24"/>
          <w:szCs w:val="24"/>
        </w:rPr>
        <w:t>е</w:t>
      </w:r>
      <w:r w:rsidR="002C4BF4" w:rsidRPr="002D359F">
        <w:rPr>
          <w:rFonts w:ascii="Times New Roman" w:eastAsia="Times New Roman" w:hAnsi="Times New Roman" w:cs="Times New Roman"/>
          <w:sz w:val="24"/>
          <w:szCs w:val="24"/>
        </w:rPr>
        <w:t xml:space="preserve"> в себя задачи и мероприятия, требующиеся для реализации </w:t>
      </w:r>
      <w:r w:rsidRPr="002D359F">
        <w:rPr>
          <w:rFonts w:ascii="Times New Roman" w:eastAsia="Times New Roman" w:hAnsi="Times New Roman" w:cs="Times New Roman"/>
          <w:sz w:val="24"/>
          <w:szCs w:val="24"/>
        </w:rPr>
        <w:t>о</w:t>
      </w:r>
      <w:r w:rsidR="002C4BF4" w:rsidRPr="002D359F">
        <w:rPr>
          <w:rFonts w:ascii="Times New Roman" w:eastAsia="Times New Roman" w:hAnsi="Times New Roman" w:cs="Times New Roman"/>
          <w:sz w:val="24"/>
          <w:szCs w:val="24"/>
        </w:rPr>
        <w:t>бъектов на всех этапах их жизненного цикла и обеспечивающего автоматизацию данных задач и мероприятий</w:t>
      </w:r>
      <w:r w:rsidR="002C4BF4" w:rsidRPr="002D359F">
        <w:t>.</w:t>
      </w:r>
    </w:p>
    <w:p w14:paraId="78CCC9CF"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Программное обеспечение функциональной подсистемы должно предотвращать возникновение отказов в выполнении функции при отказах отдельных технических средств и ошибках персонала, участвующих в выполнении этой функции, либо обеспечить перевод отказов, ведущих к большим потерям, в отказы другого вида, сопряженные с меньшими потерями. </w:t>
      </w:r>
    </w:p>
    <w:p w14:paraId="636708AD"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 xml:space="preserve">Количество необходимых для обеспечения функционирования системы ИТС лицензий на приобретаемые программные средства должно быть определено при создании системы. </w:t>
      </w:r>
    </w:p>
    <w:p w14:paraId="02C4C612"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Для решения задачи автоматизации оперативного управления программный продукт должен соответствовать следующим общим требованиям:</w:t>
      </w:r>
    </w:p>
    <w:p w14:paraId="51EF3F42"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возможность гибкого реагирования на изменения бизнес-процессов компании, законодательства РФ, с точки зрения настройки программного обеспечения;</w:t>
      </w:r>
    </w:p>
    <w:p w14:paraId="4AA8AFCF" w14:textId="7D054E2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возможность гибкой настройки пользовательского интерфейса;</w:t>
      </w:r>
    </w:p>
    <w:p w14:paraId="446D752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возможность поддержки распределенных баз данных;</w:t>
      </w:r>
    </w:p>
    <w:p w14:paraId="363575E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наличие русифицированного пользовательского интерфейса;</w:t>
      </w:r>
    </w:p>
    <w:p w14:paraId="3BF7D822"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наличие инструкций пользователя и программных подсказок на русском языке;</w:t>
      </w:r>
    </w:p>
    <w:p w14:paraId="2E2B6E5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наличие возможностей просмотра списков значений, из которых собраны агрегированные данные во всех обзорах (отчетах), связанных с агрегированными данными;</w:t>
      </w:r>
    </w:p>
    <w:p w14:paraId="5333C45C"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наличие процедур контроля, сводящие возможные ошибки к минимуму;</w:t>
      </w:r>
    </w:p>
    <w:p w14:paraId="0C619A7F" w14:textId="77777777" w:rsidR="00D84428" w:rsidRPr="002D359F" w:rsidRDefault="00D84428" w:rsidP="00D84428">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наличие конструктора отчетов;</w:t>
      </w:r>
    </w:p>
    <w:p w14:paraId="2FC4D1B6"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приемлемая стоимость владения программным обеспечением системы с учетом обновления клиентской и серверной части системы.</w:t>
      </w:r>
    </w:p>
    <w:p w14:paraId="2CADFCFF"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Должна обеспечиваться минимизация загрузки телекоммуникационной сети передачей служебной информации от сервера к клиентам.</w:t>
      </w:r>
    </w:p>
    <w:p w14:paraId="29CFA039"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Должна быть обеспечена возможность единого доступа к сервису ИТС по глобальной и локальной сети; протоколы работы с системой должны обеспечивать единый механизм доступа к данным и функциональность, вне зависимости от того, по локальной или телекоммуникационной сети осуществляется доступ; протоколы обмена данными должны поддерживаться стандартным ПО.</w:t>
      </w:r>
    </w:p>
    <w:p w14:paraId="1D427F87"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Пользователь должен иметь возможность доступа (пройдя установленную Государственной компанией процедуру идентификации) в телекоммуникационную среду Государственной компании, оснащенного набором необходимого стандартного ПО, подключенного к локальной или телекоммуникационной сети; система должна иметь возможность обеспечить мобильным пользователям оперативный доступ к информации.</w:t>
      </w:r>
    </w:p>
    <w:p w14:paraId="1B232933"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Интерфейс пользователя с ИТС должен быть интуитивно понятен, един для всех прикладных систем, ориентирован на персонал соответствующей квалификации и обладать следующими характеристиками:</w:t>
      </w:r>
    </w:p>
    <w:p w14:paraId="2EF0441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не требовать переподготовки пользователей при развитии системы;</w:t>
      </w:r>
    </w:p>
    <w:p w14:paraId="527234C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иметь открытую архитектуру и, при необходимости, возможность автоматически обновляться и расширяться через телекоммуникационную сеть.</w:t>
      </w:r>
    </w:p>
    <w:p w14:paraId="2ED9B036" w14:textId="77777777" w:rsidR="00D84428" w:rsidRPr="002D359F" w:rsidRDefault="00D84428"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наличии различных вариантов реализации функциональности предпочтение должно отдаваться таким вариантам, при которых количество и сложность выполняемых оператором действий минимальна, за счет реализуемой системой функциональности.</w:t>
      </w:r>
    </w:p>
    <w:p w14:paraId="025E7B47" w14:textId="2FC4E032"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Программное обеспечение (ПО) должно обеспечивать простой и последовательный контроль и сбор данных в отношении систем, используемых на автомагистрали.</w:t>
      </w:r>
    </w:p>
    <w:p w14:paraId="7DABF7E1"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Используя интеграцию всех установленных систем, ПО должно предлагать полноценный эргономичный интерфейс для централизованного контроля дорожного движения и интеграции всех систем, что должно существенно повысить безопасность всех участников движения.</w:t>
      </w:r>
    </w:p>
    <w:p w14:paraId="49516F92"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Программное обеспечение должно быть основано на модульном принципе с возможностью масштабирования. </w:t>
      </w:r>
    </w:p>
    <w:p w14:paraId="5432161F" w14:textId="77777777" w:rsidR="00407815" w:rsidRPr="002D359F" w:rsidRDefault="00407815" w:rsidP="00407815">
      <w:pPr>
        <w:spacing w:after="100" w:line="240" w:lineRule="auto"/>
        <w:ind w:firstLine="709"/>
        <w:jc w:val="both"/>
        <w:rPr>
          <w:rFonts w:ascii="Times New Roman" w:eastAsia="Times New Roman" w:hAnsi="Times New Roman" w:cs="Times New Roman"/>
          <w:sz w:val="24"/>
          <w:szCs w:val="24"/>
        </w:rPr>
      </w:pPr>
    </w:p>
    <w:p w14:paraId="20877430"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34" w:name="_ihv636" w:colFirst="0" w:colLast="0"/>
      <w:bookmarkEnd w:id="34"/>
      <w:r w:rsidRPr="002D359F">
        <w:rPr>
          <w:rFonts w:ascii="Times New Roman" w:eastAsia="Times New Roman" w:hAnsi="Times New Roman" w:cs="Times New Roman"/>
          <w:b/>
          <w:sz w:val="24"/>
          <w:szCs w:val="24"/>
        </w:rPr>
        <w:t>Требования к программному обеспечению анализа данных</w:t>
      </w:r>
    </w:p>
    <w:p w14:paraId="07810F83"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ПО анализа и подготовки оперативных данных должно обеспечивать решение следующих задач:</w:t>
      </w:r>
    </w:p>
    <w:p w14:paraId="7D3CBF4C"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непрерывный анализ потока входных данных об оперативной обстановке с целью оценки текущей транспортной ситуации;</w:t>
      </w:r>
    </w:p>
    <w:p w14:paraId="1E83B4F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определение достоверных событий;</w:t>
      </w:r>
    </w:p>
    <w:p w14:paraId="3DC2CA17"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краткосрочное прогнозирование развития транспортной ситуации;</w:t>
      </w:r>
    </w:p>
    <w:p w14:paraId="74CFA41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выполнение моделей расчета текущих параметров дорожного движения для транспортных зон, перегонов и магистралей на основе данных измерений на сечениях;</w:t>
      </w:r>
    </w:p>
    <w:p w14:paraId="5CD6774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обработка данных и топологическая привязка данных к электронной картографической основе;</w:t>
      </w:r>
    </w:p>
    <w:p w14:paraId="2AAB64F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обобщение и агрегация информации, вычисление дополнительных усредненных, агрегированных параметров;</w:t>
      </w:r>
    </w:p>
    <w:p w14:paraId="0C4D4714" w14:textId="433A8EEF" w:rsidR="00407815" w:rsidRPr="002D359F" w:rsidRDefault="0074369D"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подготовка </w:t>
      </w:r>
      <w:r w:rsidR="00407815" w:rsidRPr="002D359F">
        <w:rPr>
          <w:rFonts w:ascii="Times New Roman" w:eastAsia="Times New Roman" w:hAnsi="Times New Roman" w:cs="Times New Roman"/>
          <w:sz w:val="24"/>
          <w:szCs w:val="24"/>
        </w:rPr>
        <w:t>отчетов</w:t>
      </w:r>
      <w:r w:rsidRPr="002D359F">
        <w:rPr>
          <w:rFonts w:ascii="Times New Roman" w:eastAsia="Times New Roman" w:hAnsi="Times New Roman" w:cs="Times New Roman"/>
          <w:sz w:val="24"/>
          <w:szCs w:val="24"/>
        </w:rPr>
        <w:t xml:space="preserve"> и</w:t>
      </w:r>
      <w:r w:rsidR="00407815" w:rsidRPr="002D359F">
        <w:rPr>
          <w:rFonts w:ascii="Times New Roman" w:eastAsia="Times New Roman" w:hAnsi="Times New Roman" w:cs="Times New Roman"/>
          <w:sz w:val="24"/>
          <w:szCs w:val="24"/>
        </w:rPr>
        <w:t xml:space="preserve"> картограмм;</w:t>
      </w:r>
    </w:p>
    <w:p w14:paraId="0BAC7A9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подготовка данных для передачи в подсистему информирования и управления.</w:t>
      </w:r>
    </w:p>
    <w:p w14:paraId="72E7F920" w14:textId="77777777" w:rsidR="00407815" w:rsidRPr="002D359F" w:rsidRDefault="00407815" w:rsidP="00407815">
      <w:pPr>
        <w:spacing w:after="140" w:line="240" w:lineRule="auto"/>
        <w:ind w:firstLine="709"/>
        <w:jc w:val="both"/>
        <w:rPr>
          <w:rFonts w:ascii="Times New Roman" w:eastAsia="Times New Roman" w:hAnsi="Times New Roman" w:cs="Times New Roman"/>
          <w:sz w:val="24"/>
          <w:szCs w:val="24"/>
        </w:rPr>
      </w:pPr>
    </w:p>
    <w:p w14:paraId="484D2DA5"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bookmarkStart w:id="35" w:name="_32hioqz" w:colFirst="0" w:colLast="0"/>
      <w:bookmarkEnd w:id="35"/>
      <w:r w:rsidRPr="002D359F">
        <w:rPr>
          <w:rFonts w:ascii="Times New Roman" w:eastAsia="Times New Roman" w:hAnsi="Times New Roman" w:cs="Times New Roman"/>
          <w:b/>
          <w:sz w:val="24"/>
          <w:szCs w:val="24"/>
        </w:rPr>
        <w:t>Требования к программному обеспечению обработки видеоинформации</w:t>
      </w:r>
    </w:p>
    <w:p w14:paraId="53DCF7DE"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Программное обеспечение (ПО) анализа видеоинформации должно обеспечивать выполнение следующих функций:</w:t>
      </w:r>
    </w:p>
    <w:p w14:paraId="5F1DF33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организация и ведение видеоархива;</w:t>
      </w:r>
    </w:p>
    <w:p w14:paraId="1B0755B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обработка видеопотоков с помощью программ видеоанализа для видеофрагментов, поступивших от источников кроме видеодетекторов;</w:t>
      </w:r>
    </w:p>
    <w:p w14:paraId="0370798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управление запросами на видеофрагменты для получения видео из внешних и смежных систем.</w:t>
      </w:r>
    </w:p>
    <w:p w14:paraId="0CF29898" w14:textId="77777777" w:rsidR="00407815" w:rsidRPr="002D359F" w:rsidRDefault="00407815" w:rsidP="00407815">
      <w:pPr>
        <w:tabs>
          <w:tab w:val="left" w:pos="1134"/>
        </w:tabs>
        <w:spacing w:after="140"/>
        <w:ind w:left="709"/>
        <w:jc w:val="both"/>
        <w:rPr>
          <w:rFonts w:ascii="Times New Roman" w:eastAsia="Times New Roman" w:hAnsi="Times New Roman" w:cs="Times New Roman"/>
          <w:sz w:val="24"/>
          <w:szCs w:val="24"/>
        </w:rPr>
      </w:pPr>
    </w:p>
    <w:p w14:paraId="51D4B850"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bookmarkStart w:id="36" w:name="_1hmsyys" w:colFirst="0" w:colLast="0"/>
      <w:bookmarkEnd w:id="36"/>
      <w:r w:rsidRPr="002D359F">
        <w:rPr>
          <w:rFonts w:ascii="Times New Roman" w:eastAsia="Times New Roman" w:hAnsi="Times New Roman" w:cs="Times New Roman"/>
          <w:b/>
          <w:sz w:val="24"/>
          <w:szCs w:val="24"/>
        </w:rPr>
        <w:t>Требования к системам управления базами данных</w:t>
      </w:r>
    </w:p>
    <w:p w14:paraId="68AFBEA2"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разработке системы должна использоваться система управления базами данных, отвечающая следующим основным требованиям:</w:t>
      </w:r>
    </w:p>
    <w:p w14:paraId="39314A6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соответствие реляционной модели данных, наличие поддержки языка структурированных запросов SQL;</w:t>
      </w:r>
    </w:p>
    <w:p w14:paraId="3301484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соответствие архитектуре «клиент-сервер»;</w:t>
      </w:r>
    </w:p>
    <w:p w14:paraId="533EE8B1"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наличие поддержки приложений, позволяющих осуществлять обработку транзакций в реальном времени;</w:t>
      </w:r>
    </w:p>
    <w:p w14:paraId="2F71B5C7"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открытость, то есть переносимость (наличие поддержки различных аппаратных платформ и операционных систем), поддержка большого числа стандартов на протоколы, интерфейсы и т.п., интероперабельность (способность к взаимодействию с системами другой архитектуры).</w:t>
      </w:r>
    </w:p>
    <w:p w14:paraId="38576737"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составе СУБД должны иметься следующие средства и механизмы:</w:t>
      </w:r>
    </w:p>
    <w:p w14:paraId="0C1F6D3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многопоточность сервера баз данных (БД), необходимая для увеличения числа одновременно обрабатываемых транзакций и более эффективного использования возможностей симметричных многопроцессорных систем;</w:t>
      </w:r>
    </w:p>
    <w:p w14:paraId="2CAEA93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средства обеспечения надежности: журналы транзакций, а также средства создания резервных копий и восстановления поврежденных фрагментов БД в режиме online без остановки системы;</w:t>
      </w:r>
    </w:p>
    <w:p w14:paraId="439E2D3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lastRenderedPageBreak/>
        <w:t>хранимые процедуры базы данных, использование которых позволяет значительно уменьшить трафик в сети;</w:t>
      </w:r>
    </w:p>
    <w:p w14:paraId="263A9F4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средства обеспечения целостности (взаимной согласованности) данных с использованием процедурных (триггеры) и декларативных ограничений целостности;</w:t>
      </w:r>
    </w:p>
    <w:p w14:paraId="31FE4FE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механизм блокировки для обеспечения согласованности чтения данных, находящихся в процессе постоянного обновления со стороны множества пользователей, и предотвращения конфликтов. При этом должна иметься возможность блокировки на уровне таблицы, страницы данных и отдельной записи;</w:t>
      </w:r>
    </w:p>
    <w:p w14:paraId="044B045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средства оптимизации запросов, необходимые для снижения расхода ресурсов, требующихся для реализации SQL-запросов (уменьшение загрузки процессоров, дисков, сети);</w:t>
      </w:r>
    </w:p>
    <w:p w14:paraId="4CF3424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фрагментация и поддержка распределенных БД;</w:t>
      </w:r>
    </w:p>
    <w:p w14:paraId="2B422CC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средства тиражирования (репликации);</w:t>
      </w:r>
    </w:p>
    <w:p w14:paraId="24BCB4B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средства обеспечения безопасности, в том числе механизмы привилегий на выполнение определенных операций с БД, разграничения доступа к отдельным объектам (таблицам, формам, отчетам, программам), идентификации пользователей с использованием паролей, аудита, а также поддержки ролей.</w:t>
      </w:r>
    </w:p>
    <w:p w14:paraId="766DDC4B" w14:textId="77777777" w:rsidR="00407815" w:rsidRPr="002D359F" w:rsidRDefault="00407815" w:rsidP="00407815">
      <w:pPr>
        <w:spacing w:after="140" w:line="240" w:lineRule="auto"/>
        <w:ind w:firstLine="709"/>
        <w:jc w:val="both"/>
        <w:rPr>
          <w:rFonts w:ascii="Times New Roman" w:eastAsia="Times New Roman" w:hAnsi="Times New Roman" w:cs="Times New Roman"/>
          <w:sz w:val="24"/>
          <w:szCs w:val="24"/>
        </w:rPr>
      </w:pPr>
    </w:p>
    <w:p w14:paraId="6FA92733"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bookmarkStart w:id="37" w:name="_41mghml" w:colFirst="0" w:colLast="0"/>
      <w:bookmarkEnd w:id="37"/>
      <w:r w:rsidRPr="002D359F">
        <w:rPr>
          <w:rFonts w:ascii="Times New Roman" w:eastAsia="Times New Roman" w:hAnsi="Times New Roman" w:cs="Times New Roman"/>
          <w:b/>
          <w:sz w:val="24"/>
          <w:szCs w:val="24"/>
        </w:rPr>
        <w:t>Требования к программному обеспечению интеграционной подсистемы</w:t>
      </w:r>
    </w:p>
    <w:p w14:paraId="4751B667"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Интеграционная подсистема должна строиться по принципу функционального разделения на модули. В состав интеграционной подсистемы должны входить следующие модули:</w:t>
      </w:r>
    </w:p>
    <w:p w14:paraId="24CF766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модуль взаимодействия с БД;</w:t>
      </w:r>
    </w:p>
    <w:p w14:paraId="45FDC686"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модуль ftp-клиента;</w:t>
      </w:r>
    </w:p>
    <w:p w14:paraId="33B5E79C"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модуль валидации входных данных;</w:t>
      </w:r>
    </w:p>
    <w:p w14:paraId="648318D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модуль управления и контроля доступом;</w:t>
      </w:r>
    </w:p>
    <w:p w14:paraId="145D1A1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модуль WEB-сервисов;</w:t>
      </w:r>
    </w:p>
    <w:p w14:paraId="52BFD03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модуль журналов;</w:t>
      </w:r>
    </w:p>
    <w:p w14:paraId="23A35CE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модуль визуализации;</w:t>
      </w:r>
    </w:p>
    <w:p w14:paraId="4D2F764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модуль агент диагностирования. </w:t>
      </w:r>
    </w:p>
    <w:p w14:paraId="30D9B818" w14:textId="77777777" w:rsidR="00407815" w:rsidRPr="002D359F" w:rsidRDefault="00407815" w:rsidP="00407815">
      <w:pPr>
        <w:tabs>
          <w:tab w:val="left" w:pos="1134"/>
        </w:tabs>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Модули должны обеспечивать выполнение следующих основных функций:</w:t>
      </w:r>
    </w:p>
    <w:p w14:paraId="2B7847F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добавление, изменение и удаление данных из базы данных интеграционной подсистемы;</w:t>
      </w:r>
    </w:p>
    <w:p w14:paraId="406C8626"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выполнение запросов к базе данных интеграционной подсистемы;</w:t>
      </w:r>
    </w:p>
    <w:p w14:paraId="1E632FF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управление резервными копиями.</w:t>
      </w:r>
    </w:p>
    <w:p w14:paraId="5E34714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управление ролями и правами доступа клиентов к интеграционной подсистемы.</w:t>
      </w:r>
    </w:p>
    <w:p w14:paraId="1CEB448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приём информации, через WEB-сервис, передачи информации, через WEB-сервис. </w:t>
      </w:r>
    </w:p>
    <w:p w14:paraId="08B0D9A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ведение и архивирование журнала событий доступа к интеграционной подсистеме и их запись в базу данных;</w:t>
      </w:r>
    </w:p>
    <w:p w14:paraId="039B3AC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выборка и фильтрация данных журнала событий по заданным параметрам. </w:t>
      </w:r>
    </w:p>
    <w:p w14:paraId="752BC7D3"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генерация пользовательского интерфейса;</w:t>
      </w:r>
    </w:p>
    <w:p w14:paraId="2B9DE56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предоставление пользовательского интерфейса для доступа к административной панели;</w:t>
      </w:r>
    </w:p>
    <w:p w14:paraId="6377AFDC"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добавление и удаление пользователей системы;</w:t>
      </w:r>
    </w:p>
    <w:p w14:paraId="01A27147"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изменение пароля пользователей;</w:t>
      </w:r>
    </w:p>
    <w:p w14:paraId="4FE068E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управление матрицей доступа пользователей к данным интеграционной подсистемы;</w:t>
      </w:r>
    </w:p>
    <w:p w14:paraId="6F25B4B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lastRenderedPageBreak/>
        <w:t>настройка параметров подключения смежных и внешних систем к интеграционной подсистеме, включая настройку параметров доступа к удаленному ftp-серверу и указания периодичности экспорта и импорта данных;</w:t>
      </w:r>
    </w:p>
    <w:p w14:paraId="1492E8BD"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формирование набора данных для их включения в набор передаваемых или принимаемых данных</w:t>
      </w:r>
    </w:p>
    <w:p w14:paraId="62F751B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диагностирование работы интеграционной подсистемы и передачи диагностических данных в подсистему диагностирования.</w:t>
      </w:r>
    </w:p>
    <w:p w14:paraId="4507602E" w14:textId="77777777" w:rsidR="00407815" w:rsidRPr="002D359F" w:rsidRDefault="00407815" w:rsidP="00407815">
      <w:pPr>
        <w:tabs>
          <w:tab w:val="left" w:pos="1134"/>
        </w:tabs>
        <w:spacing w:after="140" w:line="240" w:lineRule="auto"/>
        <w:ind w:left="709"/>
        <w:jc w:val="both"/>
        <w:rPr>
          <w:rFonts w:ascii="Times New Roman" w:eastAsia="Times New Roman" w:hAnsi="Times New Roman" w:cs="Times New Roman"/>
          <w:sz w:val="24"/>
          <w:szCs w:val="24"/>
        </w:rPr>
      </w:pPr>
    </w:p>
    <w:p w14:paraId="4701981B"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bookmarkStart w:id="38" w:name="_2grqrue" w:colFirst="0" w:colLast="0"/>
      <w:bookmarkEnd w:id="38"/>
      <w:r w:rsidRPr="002D359F">
        <w:rPr>
          <w:rFonts w:ascii="Times New Roman" w:eastAsia="Times New Roman" w:hAnsi="Times New Roman" w:cs="Times New Roman"/>
          <w:b/>
          <w:sz w:val="24"/>
          <w:szCs w:val="24"/>
        </w:rPr>
        <w:t>Требования к техническому обеспечению</w:t>
      </w:r>
    </w:p>
    <w:p w14:paraId="23352405"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39" w:name="_vx1227" w:colFirst="0" w:colLast="0"/>
      <w:bookmarkEnd w:id="39"/>
      <w:r w:rsidRPr="002D359F">
        <w:rPr>
          <w:rFonts w:ascii="Times New Roman" w:eastAsia="Times New Roman" w:hAnsi="Times New Roman" w:cs="Times New Roman"/>
          <w:b/>
          <w:sz w:val="24"/>
          <w:szCs w:val="24"/>
        </w:rPr>
        <w:t>Требования по режимам эксплуатации</w:t>
      </w:r>
    </w:p>
    <w:p w14:paraId="48B38FFC"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ИТС должна разрабатываться с учетом необходимости круглосуточной безостановочной работы в режиме 24х7х365/366 дней в году. Данный режим должен обеспечиваться, в том числе, следующими техническими и организационными решениями:</w:t>
      </w:r>
    </w:p>
    <w:p w14:paraId="2BA78AE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резервированием компонентов комплекса технических средств (КТС) ИТС и средствами балансировки нагрузки, позволяющими поддерживать надлежащую работоспособность ИТС в случае выхода из строя или существенного ухудшения работы отдельных компонентов КТС;</w:t>
      </w:r>
    </w:p>
    <w:p w14:paraId="5589211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заложенными при проектировании КТС широкими возможностями горизонтального и вертикального масштабирования компонентов КТС;</w:t>
      </w:r>
    </w:p>
    <w:p w14:paraId="08C6CF97"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топологией подсистемы передачи данных, которая позволяет осуществлять резервирование оптических соединений и каналов связи для оперативного перехода на резервные каналы в случае выхода из строя основных каналов;</w:t>
      </w:r>
    </w:p>
    <w:p w14:paraId="4E1686B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применением автоматизированной системы мониторинга и управления работой компонентов КТС (серверов, систем хранения, АРМов, системного и базового программного обеспечения, коммутационного оборудования, каналов связи, подсистем обеспечения электропитания, периферийного оборудования ИТС). Мониторинг и управление работой компонентов КТС и системы в целом должен осуществляться как собственной системой мониторинга, так и комплексом программного обеспечения, работающем на специально выделенной в КТС группе серверов. Постоянный мониторинг работы компонентов КТС и накопление данных о работоспособности КТС системы должен позволить осуществлять активные действия по замене или модернизации компонентов оборудования, основанные на ретроспективном анализе их работы;</w:t>
      </w:r>
    </w:p>
    <w:p w14:paraId="513B9A96"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комплексом организационно-технических мероприятий по эксплуатации и сопровождению ИТС, включающим в себя как регламентные и разовые эксплуатационные мероприятия, так и мероприятия по сопровождению и актуализации компонентов ИТС. Данный комплекс мероприятий должен позволить поддерживать компоненты ИТС в актуальном состоянии и обеспечивать их бесперебойную работу с заявленными характеристиками.</w:t>
      </w:r>
    </w:p>
    <w:p w14:paraId="76A6407C"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ИТС должна обеспечивать непрерывное функционирование в течение всего срока эксплуатации (за исключением плановых интервалов технического обслуживания).</w:t>
      </w:r>
    </w:p>
    <w:p w14:paraId="6304C6A3"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Техническое обслуживание в период гарантийной эксплуатации должно выполняться в соответствии с разработанными исполнителем документами, регламентирующими порядок проведения планового технического обслуживания.</w:t>
      </w:r>
    </w:p>
    <w:p w14:paraId="49454324"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Ремонт вышедших из строя компонентов ИТС должен осуществляться без вывода всей системы из штатного режима эксплуатации. </w:t>
      </w:r>
    </w:p>
    <w:p w14:paraId="012D9373"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Компоненты ИТС должны допускать хранение в случае их консервации не менее 1 года при соблюдении условий хранения, приведенных в эксплуатационной документации.</w:t>
      </w:r>
    </w:p>
    <w:p w14:paraId="4C7E4E4F"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Все технические средства должны относиться к серийным продуктам, объявленным для коммерческой продажи и в случае с продукцией иностранного производства – официально поставляться в Россию.</w:t>
      </w:r>
    </w:p>
    <w:p w14:paraId="248F1AFF"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Все компьютерное, телекоммуникационное и периферийное оборудование должно базироваться на разработках известных фирм-производителей, имеющих авторизованные сервисные центры в России. При равенстве функциональных характеристик приоритетность отдается российским производителям. </w:t>
      </w:r>
    </w:p>
    <w:p w14:paraId="210B75F7" w14:textId="388A4037" w:rsidR="00407815" w:rsidRPr="002D359F" w:rsidRDefault="00407815" w:rsidP="00F47F9D">
      <w:pPr>
        <w:spacing w:after="100"/>
        <w:ind w:firstLine="709"/>
        <w:jc w:val="both"/>
        <w:rPr>
          <w:rFonts w:ascii="Times New Roman" w:eastAsia="Times New Roman" w:hAnsi="Times New Roman" w:cs="Times New Roman"/>
          <w:sz w:val="24"/>
          <w:szCs w:val="24"/>
        </w:rPr>
      </w:pPr>
      <w:bookmarkStart w:id="40" w:name="_3fwokq0" w:colFirst="0" w:colLast="0"/>
      <w:bookmarkEnd w:id="40"/>
      <w:r w:rsidRPr="002D359F">
        <w:rPr>
          <w:rFonts w:ascii="Times New Roman" w:eastAsia="Times New Roman" w:hAnsi="Times New Roman" w:cs="Times New Roman"/>
          <w:sz w:val="24"/>
          <w:szCs w:val="24"/>
        </w:rPr>
        <w:t>Техническая поддержка должна осуществляться производителем оборудования 24 часа в день, 7 дней в неделю.</w:t>
      </w:r>
    </w:p>
    <w:p w14:paraId="79E1AADB" w14:textId="6E261F14" w:rsidR="00614AF9" w:rsidRPr="002D359F" w:rsidRDefault="00614AF9"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В составе проекта разработать </w:t>
      </w:r>
      <w:r w:rsidR="0089212B" w:rsidRPr="002D359F">
        <w:rPr>
          <w:rFonts w:ascii="Times New Roman" w:eastAsia="Times New Roman" w:hAnsi="Times New Roman" w:cs="Times New Roman"/>
          <w:sz w:val="24"/>
          <w:szCs w:val="24"/>
        </w:rPr>
        <w:t>раздел «Организация работ по содержанию Объекта на период эксплуатации» в части систем ИТС и инженерных систем.</w:t>
      </w:r>
    </w:p>
    <w:p w14:paraId="2DFFF151" w14:textId="478334FB" w:rsidR="0089212B" w:rsidRPr="002D359F" w:rsidRDefault="0089212B"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Проект организации работ по содержанию ИТС и инженерных систем состоит из пояснительной записки, графических материалов, ведомостей и таблиц.</w:t>
      </w:r>
    </w:p>
    <w:p w14:paraId="0339E53A" w14:textId="54B199F8" w:rsidR="0089212B" w:rsidRPr="002D359F" w:rsidRDefault="0089212B"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разработке должны быть предусмотрены следующие работы:</w:t>
      </w:r>
    </w:p>
    <w:p w14:paraId="5F1B91A6" w14:textId="77777777" w:rsidR="0089212B" w:rsidRPr="002D359F" w:rsidRDefault="0089212B"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анализ исходных данных,</w:t>
      </w:r>
    </w:p>
    <w:p w14:paraId="3FAF7442" w14:textId="3578AA27" w:rsidR="0089212B" w:rsidRPr="002D359F" w:rsidRDefault="0089212B"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определение технических характеристик систем Объекта на основании полученных исходных данных,</w:t>
      </w:r>
    </w:p>
    <w:p w14:paraId="490BE87C" w14:textId="77777777" w:rsidR="0089212B" w:rsidRPr="002D359F" w:rsidRDefault="0089212B"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природно-климатическая характеристика района расположения Объекта,</w:t>
      </w:r>
    </w:p>
    <w:p w14:paraId="68E2B516" w14:textId="4BEC2776" w:rsidR="0089212B" w:rsidRPr="002D359F" w:rsidRDefault="0089212B"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 назначение требований к уровню содержания и эксплуатационному состоянию систем ИТС и инженерных систем Объекта, </w:t>
      </w:r>
    </w:p>
    <w:p w14:paraId="5C49F73D" w14:textId="53AD9BC4" w:rsidR="0089212B" w:rsidRPr="002D359F" w:rsidRDefault="0089212B"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определение состава, объемов и периодичности производства основных видов работ по содержанию инженерных систем, зданий и сооружений систем ИТС Объекта,</w:t>
      </w:r>
    </w:p>
    <w:p w14:paraId="1C9ECEBB" w14:textId="448FBD87" w:rsidR="0089212B" w:rsidRPr="002D359F" w:rsidRDefault="0089212B"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определение основных материально-технических ресурсов, необходимых для выполнения работ по содержанию инженерных систем, зданий и сооружений систем ИТС Объекта,</w:t>
      </w:r>
    </w:p>
    <w:p w14:paraId="3E5B8898" w14:textId="77777777" w:rsidR="0089212B" w:rsidRPr="002D359F" w:rsidRDefault="0089212B"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характеристика существующей службы содержания в зоне территориального тяготения Объекта для эксплуатации инженерных систем, зданий и сооружений систем ИТС Объекта,</w:t>
      </w:r>
    </w:p>
    <w:p w14:paraId="136DA12C" w14:textId="53AB5ECD" w:rsidR="0089212B" w:rsidRPr="002D359F" w:rsidRDefault="0089212B"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рекомендации по организации службы содержания инженерных систем, зданий и сооружений систем ИТС Объекта с расчетом штатного расписания административного, обслуживающего и дежурного персонала,</w:t>
      </w:r>
    </w:p>
    <w:p w14:paraId="6B144221" w14:textId="0CE74BDB" w:rsidR="0089212B" w:rsidRPr="002D359F" w:rsidRDefault="0089212B"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определение затрат на выполнение работ по содержанию инженерных систем, зданий и сооружений систем ИТС Объекта,</w:t>
      </w:r>
    </w:p>
    <w:p w14:paraId="2055C935" w14:textId="15248D6F" w:rsidR="0089212B" w:rsidRPr="002D359F" w:rsidRDefault="0089212B"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разработать регламенты и технологические карты по выполнению работ по содержанию инженерных систем, оборудования, зданий, строений и сооружений систем ИТС и инженерных систем Объекта,</w:t>
      </w:r>
    </w:p>
    <w:p w14:paraId="3652A581" w14:textId="5029EE2C" w:rsidR="0089212B" w:rsidRPr="002D359F" w:rsidRDefault="0089212B"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разработка регламентов и технологических карт по  выполнению работ по содержанию инженерных систем, оборудования, зданий, строений и сооружений систем ИТС и инженерных систем Объекта должна основываться на требованиях заводов</w:t>
      </w:r>
      <w:r w:rsidR="002057C3" w:rsidRPr="002D359F">
        <w:rPr>
          <w:rFonts w:ascii="Times New Roman" w:eastAsia="Times New Roman" w:hAnsi="Times New Roman" w:cs="Times New Roman"/>
          <w:sz w:val="24"/>
          <w:szCs w:val="24"/>
        </w:rPr>
        <w:t xml:space="preserve"> </w:t>
      </w:r>
      <w:r w:rsidRPr="002D359F">
        <w:rPr>
          <w:rFonts w:ascii="Times New Roman" w:eastAsia="Times New Roman" w:hAnsi="Times New Roman" w:cs="Times New Roman"/>
          <w:sz w:val="24"/>
          <w:szCs w:val="24"/>
        </w:rPr>
        <w:t xml:space="preserve">изготовителей </w:t>
      </w:r>
      <w:r w:rsidRPr="002D359F">
        <w:rPr>
          <w:rFonts w:ascii="Times New Roman" w:eastAsia="Times New Roman" w:hAnsi="Times New Roman" w:cs="Times New Roman"/>
          <w:sz w:val="24"/>
          <w:szCs w:val="24"/>
        </w:rPr>
        <w:lastRenderedPageBreak/>
        <w:t xml:space="preserve">оборудования и элементов систем, зданий, строений и сооружений, с учетом </w:t>
      </w:r>
      <w:r w:rsidR="006934F4" w:rsidRPr="002D359F">
        <w:rPr>
          <w:rFonts w:ascii="Times New Roman" w:eastAsia="Times New Roman" w:hAnsi="Times New Roman" w:cs="Times New Roman"/>
          <w:sz w:val="24"/>
          <w:szCs w:val="24"/>
        </w:rPr>
        <w:t>их требований по гарантийному обслуживанию (сохранения гарантии).</w:t>
      </w:r>
    </w:p>
    <w:p w14:paraId="4FB94997" w14:textId="77777777" w:rsidR="00407815" w:rsidRPr="002D359F" w:rsidRDefault="00407815" w:rsidP="00407815">
      <w:pPr>
        <w:spacing w:after="0" w:line="240" w:lineRule="auto"/>
        <w:ind w:firstLine="709"/>
        <w:jc w:val="both"/>
        <w:rPr>
          <w:rFonts w:ascii="Times New Roman" w:eastAsia="Times New Roman" w:hAnsi="Times New Roman" w:cs="Times New Roman"/>
          <w:b/>
          <w:sz w:val="24"/>
          <w:szCs w:val="24"/>
        </w:rPr>
      </w:pPr>
    </w:p>
    <w:p w14:paraId="1248FCED"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Инженерная инфраструктура</w:t>
      </w:r>
    </w:p>
    <w:p w14:paraId="151BC620"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Инженерная инфраструктура предназначена для обеспечения бесперебойного функционирования аппаратно-программных средств ИТС с заданными параметрами качества, а также для минимизации внешних вредных воздействий на оборудование.</w:t>
      </w:r>
    </w:p>
    <w:p w14:paraId="658C6BAD" w14:textId="77777777" w:rsidR="00407815" w:rsidRPr="002D359F" w:rsidRDefault="00407815" w:rsidP="00407815">
      <w:pPr>
        <w:spacing w:after="140" w:line="360" w:lineRule="auto"/>
        <w:jc w:val="both"/>
        <w:rPr>
          <w:rFonts w:ascii="Times New Roman" w:eastAsia="Times New Roman" w:hAnsi="Times New Roman" w:cs="Times New Roman"/>
          <w:b/>
          <w:sz w:val="24"/>
          <w:szCs w:val="24"/>
        </w:rPr>
      </w:pPr>
      <w:bookmarkStart w:id="41" w:name="_1v1yuxt" w:colFirst="0" w:colLast="0"/>
      <w:bookmarkEnd w:id="41"/>
    </w:p>
    <w:p w14:paraId="570BB293"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средствам отображения информации</w:t>
      </w:r>
    </w:p>
    <w:p w14:paraId="76CE8C5D"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Средства отображения информации должны удовлетворять требованиям к визуальному отображению информации коллективного пользования согласно ГОСТ Р 52870-2007.</w:t>
      </w:r>
    </w:p>
    <w:p w14:paraId="6CEBB941" w14:textId="77777777" w:rsidR="00407815" w:rsidRPr="002D359F" w:rsidRDefault="00407815" w:rsidP="00407815">
      <w:pPr>
        <w:spacing w:after="100" w:line="240" w:lineRule="auto"/>
        <w:ind w:firstLine="709"/>
        <w:jc w:val="both"/>
        <w:rPr>
          <w:rFonts w:ascii="Times New Roman" w:eastAsia="Times New Roman" w:hAnsi="Times New Roman" w:cs="Times New Roman"/>
          <w:sz w:val="24"/>
          <w:szCs w:val="24"/>
        </w:rPr>
      </w:pPr>
    </w:p>
    <w:p w14:paraId="2A2EDAFD"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bookmarkStart w:id="42" w:name="19c6y18" w:colFirst="0" w:colLast="0"/>
      <w:bookmarkStart w:id="43" w:name="2u6wntf" w:colFirst="0" w:colLast="0"/>
      <w:bookmarkStart w:id="44" w:name="_4f1mdlm" w:colFirst="0" w:colLast="0"/>
      <w:bookmarkEnd w:id="42"/>
      <w:bookmarkEnd w:id="43"/>
      <w:bookmarkEnd w:id="44"/>
      <w:r w:rsidRPr="002D359F">
        <w:rPr>
          <w:rFonts w:ascii="Times New Roman" w:eastAsia="Times New Roman" w:hAnsi="Times New Roman" w:cs="Times New Roman"/>
          <w:b/>
          <w:sz w:val="24"/>
          <w:szCs w:val="24"/>
        </w:rPr>
        <w:t xml:space="preserve">Требования по интеграции ИТС со смежными системами. Задачи интеграции </w:t>
      </w:r>
    </w:p>
    <w:p w14:paraId="6293F6CC" w14:textId="324AA84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Интеграция ИТС с иными государственными (социальные, оборонные, ведомственные, целевые), коммерческими и международными информационными системами (ИС) должна обеспечивать комплексную информатизацию деятельности всех участников процесса транспортировки автомобильным транспортом и управления дорожным хозяйством путем перехода от существующих информационных систем к единой интегрированной среде</w:t>
      </w:r>
      <w:r w:rsidR="0074369D" w:rsidRPr="002D359F">
        <w:rPr>
          <w:rFonts w:ascii="Times New Roman" w:eastAsia="Times New Roman" w:hAnsi="Times New Roman" w:cs="Times New Roman"/>
          <w:sz w:val="24"/>
          <w:szCs w:val="24"/>
        </w:rPr>
        <w:t xml:space="preserve"> с учетом возможности программной надстройки и подключения к данным системам</w:t>
      </w:r>
      <w:r w:rsidRPr="002D359F">
        <w:rPr>
          <w:rFonts w:ascii="Times New Roman" w:eastAsia="Times New Roman" w:hAnsi="Times New Roman" w:cs="Times New Roman"/>
          <w:sz w:val="24"/>
          <w:szCs w:val="24"/>
        </w:rPr>
        <w:t>. Функциональные сегменты интеграции предназначены для решения следующих задач:</w:t>
      </w:r>
    </w:p>
    <w:p w14:paraId="616FD69C"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поддержки стратегического управления развития автомобильного транспорта и дорожного хозяйства;</w:t>
      </w:r>
    </w:p>
    <w:p w14:paraId="1A890B1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ведения общесистемной базы данных по автомобильному транспорту и дорожному хозяйству;</w:t>
      </w:r>
    </w:p>
    <w:p w14:paraId="167B6B31"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ведения библиотеки административно-управленческих регламентов;</w:t>
      </w:r>
    </w:p>
    <w:p w14:paraId="17CBF79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ведения реестров имущества, земельных ресурсов и объектов придорожной инфраструктуры;</w:t>
      </w:r>
    </w:p>
    <w:p w14:paraId="06E72073"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управления инновациями, бюджетом, финансами, госзаказом, кадрами;</w:t>
      </w:r>
    </w:p>
    <w:p w14:paraId="6BD48A2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обеспечения процессов управления информационно-аналитической информацией;</w:t>
      </w:r>
    </w:p>
    <w:p w14:paraId="53C50B1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управления и контроля хода выполнения работ по строительству и реконструкции автодорог;</w:t>
      </w:r>
    </w:p>
    <w:p w14:paraId="4946E37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управления автотранспортом и дорожным хозяйством в условиях чрезвычайных и кризисных ситуаций;</w:t>
      </w:r>
    </w:p>
    <w:p w14:paraId="3F9241D3"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управления и контроля проведения дорожных работ по содержанию и ремонту автомобильных дорог и искусственных сооружений на них;</w:t>
      </w:r>
    </w:p>
    <w:p w14:paraId="74F52AF2"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контроля освещения дорог и искусственных сооружений;</w:t>
      </w:r>
    </w:p>
    <w:p w14:paraId="7C7D79D3"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мониторинга и контроля функционирования платных участков автодорог;</w:t>
      </w:r>
    </w:p>
    <w:p w14:paraId="74B793D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структурированного мониторинга и управления подсистемами дорожного мониторинга и инженерных систем службы содержания;</w:t>
      </w:r>
    </w:p>
    <w:p w14:paraId="41B00A4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мониторинга искусственных сооружений (мостов, тоннелей, транспортных развязок, эстакад и др.);</w:t>
      </w:r>
    </w:p>
    <w:p w14:paraId="198832C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мониторинга паводковой обстановки;</w:t>
      </w:r>
    </w:p>
    <w:p w14:paraId="191080A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экологического мониторинга;</w:t>
      </w:r>
    </w:p>
    <w:p w14:paraId="2923DB96"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lastRenderedPageBreak/>
        <w:t>мониторинга и управления охранно-пожарных систем, обеспечивающих дорожное движение;</w:t>
      </w:r>
    </w:p>
    <w:p w14:paraId="5FABD252"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мониторинга (диагностики) дорожных одежд;</w:t>
      </w:r>
    </w:p>
    <w:p w14:paraId="5DB082E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обеспечения безопасности дорожного движения.</w:t>
      </w:r>
    </w:p>
    <w:p w14:paraId="6C86F63B" w14:textId="0BCEB6FB" w:rsidR="00407815" w:rsidRPr="002D359F" w:rsidRDefault="00407815" w:rsidP="00F47F9D">
      <w:pPr>
        <w:tabs>
          <w:tab w:val="left" w:pos="1134"/>
        </w:tabs>
        <w:spacing w:after="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ab/>
      </w:r>
    </w:p>
    <w:p w14:paraId="10A12155" w14:textId="2C99EF3E"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bookmarkStart w:id="45" w:name="_3tbugp1" w:colFirst="0" w:colLast="0"/>
      <w:bookmarkEnd w:id="45"/>
      <w:r w:rsidRPr="002D359F">
        <w:rPr>
          <w:rFonts w:ascii="Times New Roman" w:eastAsia="Times New Roman" w:hAnsi="Times New Roman" w:cs="Times New Roman"/>
          <w:b/>
          <w:sz w:val="24"/>
          <w:szCs w:val="24"/>
        </w:rPr>
        <w:t>Требования к интеграционной подсистеме</w:t>
      </w:r>
    </w:p>
    <w:p w14:paraId="108882F0"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Интеграционная подсистема предназначена для информационного обмена данными регионального центра управления с зональными центрами управления, с внешними и смежными информационными системами. </w:t>
      </w:r>
    </w:p>
    <w:p w14:paraId="6013E87C"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Основными целями создания интеграционной подсистемы являются:</w:t>
      </w:r>
    </w:p>
    <w:p w14:paraId="76CAB8D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реализация асинхронного обмена данными;</w:t>
      </w:r>
    </w:p>
    <w:p w14:paraId="5A21B0C6"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обеспечение доступности данных ИТС.</w:t>
      </w:r>
    </w:p>
    <w:p w14:paraId="59877D43"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Для создания единой технологии интеграции ИТС и подключения новых внешних информационных систем интеграционная подсистема должна обеспечивать обмен данными через интеграционную платформу с заранее специфицированным конечным набором интерфейсных функций взаимодействия.</w:t>
      </w:r>
    </w:p>
    <w:p w14:paraId="3DDD4B4E"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Для подсистемы АСУДД должна быть обеспечена интеграция со смежными участками (как минимум):</w:t>
      </w:r>
    </w:p>
    <w:p w14:paraId="6D9ED29D"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В части импорта данных: </w:t>
      </w:r>
    </w:p>
    <w:p w14:paraId="0102C4BB" w14:textId="77777777"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автоматический запуск сценариев об инцидентах, дорожных работах, заторах, перекрытиях движения впереди по ходу движения на смежном участке; </w:t>
      </w:r>
    </w:p>
    <w:p w14:paraId="6241D86D" w14:textId="77777777"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предоставление диспетчеру информации. с видеокамер смежных участков.</w:t>
      </w:r>
    </w:p>
    <w:p w14:paraId="1318CB08"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В части экспорта данных: </w:t>
      </w:r>
    </w:p>
    <w:p w14:paraId="3931B365" w14:textId="77777777"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публикация информации в формате DATEXII для смежных участков: информация с метеостанций, информация с детекторов транспорта, информация о событиях на дороге, информация о значениях на знаках и табло: информация с видеокамер.</w:t>
      </w:r>
    </w:p>
    <w:p w14:paraId="42BBFA17"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Должен быть осуществлен обмен данным с ситуационным центром Государственной компании:</w:t>
      </w:r>
    </w:p>
    <w:p w14:paraId="40761A60" w14:textId="77777777"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публикация данных о диагностике оборудования;</w:t>
      </w:r>
    </w:p>
    <w:p w14:paraId="0DDE9C6F" w14:textId="77777777" w:rsidR="00407815" w:rsidRPr="002D359F" w:rsidRDefault="00407815" w:rsidP="00407815">
      <w:pPr>
        <w:numPr>
          <w:ilvl w:val="0"/>
          <w:numId w:val="146"/>
        </w:numPr>
        <w:tabs>
          <w:tab w:val="left" w:pos="1134"/>
        </w:tabs>
        <w:spacing w:after="0"/>
        <w:ind w:left="0"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публикация данных о запущенных сценариях управления.</w:t>
      </w:r>
    </w:p>
    <w:p w14:paraId="302413B6"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Должны быть организованы удаленные рабочие места подсистем ИТС в филиалах Государственной компании.</w:t>
      </w:r>
    </w:p>
    <w:p w14:paraId="7314E83C"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Информационное взаимодействие должно осуществляться в следующих режимах:</w:t>
      </w:r>
    </w:p>
    <w:p w14:paraId="041E2BB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по запросу от интеграционной подсистемы;</w:t>
      </w:r>
    </w:p>
    <w:p w14:paraId="147F4D11"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по запросу к интеграционной подсистеме;</w:t>
      </w:r>
    </w:p>
    <w:p w14:paraId="72BC534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обмена файлами посредством выделенных ресурсов;</w:t>
      </w:r>
    </w:p>
    <w:p w14:paraId="3DD2A26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при изменениях данных внутри информационной системы-поставщика.</w:t>
      </w:r>
    </w:p>
    <w:p w14:paraId="54AE2A41"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Должна быть предусмотрена возможность произвольного выбора данных для их включения в набор передаваемых или принимаемых данных, администратором системы. </w:t>
      </w:r>
    </w:p>
    <w:p w14:paraId="3897E6B7"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Доступ систем к обмену данными с интеграционной подсистемой должен осуществляться администратором системы на основании письменной заявки владельцев внешних систем.</w:t>
      </w:r>
    </w:p>
    <w:p w14:paraId="367AD1EC"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Для внешних систем, должен быть предусмотрен механизм передачи/получения по протоколу передачи файлов.</w:t>
      </w:r>
    </w:p>
    <w:p w14:paraId="20D4239A"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Взаимодействие внешних систем с интеграционной подсистемой должно быть обеспеченно в соответствии с согласованными регламентами информационного взаимодействия.</w:t>
      </w:r>
    </w:p>
    <w:p w14:paraId="5E9BDC07" w14:textId="77777777" w:rsidR="00300B1D" w:rsidRPr="002D359F" w:rsidRDefault="00300B1D" w:rsidP="00F47F9D">
      <w:pPr>
        <w:spacing w:after="100"/>
        <w:ind w:firstLine="709"/>
        <w:jc w:val="both"/>
        <w:rPr>
          <w:rFonts w:ascii="Times New Roman" w:eastAsia="Times New Roman" w:hAnsi="Times New Roman" w:cs="Times New Roman"/>
          <w:sz w:val="24"/>
          <w:szCs w:val="24"/>
        </w:rPr>
      </w:pPr>
    </w:p>
    <w:p w14:paraId="4A7F6AB6" w14:textId="77777777" w:rsidR="00407815" w:rsidRPr="002D359F" w:rsidRDefault="00407815" w:rsidP="00F47F9D">
      <w:pPr>
        <w:spacing w:after="100"/>
        <w:ind w:firstLine="709"/>
        <w:jc w:val="both"/>
        <w:rPr>
          <w:rFonts w:ascii="Times New Roman" w:eastAsia="Times New Roman" w:hAnsi="Times New Roman" w:cs="Times New Roman"/>
          <w:b/>
          <w:sz w:val="24"/>
          <w:szCs w:val="24"/>
        </w:rPr>
      </w:pPr>
      <w:bookmarkStart w:id="46" w:name="_28h4qwu" w:colFirst="0" w:colLast="0"/>
      <w:bookmarkEnd w:id="46"/>
      <w:r w:rsidRPr="002D359F">
        <w:rPr>
          <w:rFonts w:ascii="Times New Roman" w:eastAsia="Times New Roman" w:hAnsi="Times New Roman" w:cs="Times New Roman"/>
          <w:b/>
          <w:sz w:val="24"/>
          <w:szCs w:val="24"/>
        </w:rPr>
        <w:t>Требования по надежности</w:t>
      </w:r>
    </w:p>
    <w:p w14:paraId="152DB7D7" w14:textId="77777777" w:rsidR="00407815" w:rsidRPr="002D359F" w:rsidRDefault="00407815"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Характеристика и показатели надежности</w:t>
      </w:r>
    </w:p>
    <w:p w14:paraId="15F25FEA"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Надежность системы определяется надежностью функциональных подсистем, общего программного обеспечения и комплекса технических средств.</w:t>
      </w:r>
    </w:p>
    <w:p w14:paraId="0E565F50"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Решение должно обеспечивать:</w:t>
      </w:r>
    </w:p>
    <w:p w14:paraId="2293489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сохранение работоспособности системы при отказе или выходе из строя по любым причинам одного из компонентов комплекса технических средств или телекоммуникационной подсистемы;</w:t>
      </w:r>
    </w:p>
    <w:p w14:paraId="0754C27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сохранение всей накопленной на момент отказа или выхода из строя, информации при отказе одного из компонентов независимо от его назначения с последующим восстановлением после проведения ремонтных и восстановительных работ функционирования системы.</w:t>
      </w:r>
    </w:p>
    <w:p w14:paraId="59B52180"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Показатели надежности должны включать:</w:t>
      </w:r>
    </w:p>
    <w:p w14:paraId="14D31647"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среднее время между выходом из строя отдельных компонентов;</w:t>
      </w:r>
    </w:p>
    <w:p w14:paraId="010A4F0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среднее время на обслуживание, ремонт или замену вышедшего из строя компонента;</w:t>
      </w:r>
    </w:p>
    <w:p w14:paraId="0387747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среднее время на восстановление работоспособности.</w:t>
      </w:r>
    </w:p>
    <w:p w14:paraId="7E8C1C1F"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Показатели надежности системы должны достигаться, помимо прочего, комплексом организационно-технических мер, обеспечивающих доступность ресурсов, их управляемость и обслуживаемость.</w:t>
      </w:r>
    </w:p>
    <w:p w14:paraId="601FD89D"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Технические меры по обеспечению надежности должны предусматривать:</w:t>
      </w:r>
    </w:p>
    <w:p w14:paraId="40C5E9A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резервирование критически важных компонентов и данных системы и отсутствие единой точки отказа;</w:t>
      </w:r>
    </w:p>
    <w:p w14:paraId="03A1BE1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использование технических средств с избыточными компонентами и возможностью их «горячей» замены;</w:t>
      </w:r>
    </w:p>
    <w:p w14:paraId="6F05DC41"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конфигурированием используемых средств и применением специализированного ПО, обеспечивающего высокую доступность.</w:t>
      </w:r>
    </w:p>
    <w:p w14:paraId="4EDFA565"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Ошибочные действия пользователей не должны приводить к аварийному завершению работы или потере данных.</w:t>
      </w:r>
    </w:p>
    <w:p w14:paraId="74D8F03A"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Программные и технические средства ИТС должны обеспечивать круглосуточную работу.</w:t>
      </w:r>
    </w:p>
    <w:p w14:paraId="4184C76C" w14:textId="19872FAD"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ИТС должна иметь коэффициент готовности не менее 0,98 (уточнить проектом и согласовать с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ом).</w:t>
      </w:r>
    </w:p>
    <w:p w14:paraId="1DE358DF" w14:textId="22613328"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Средняя наработка ИТС на отказ - не менее 30000 часов с расчетной вероятностью безотказной работы 0,99 (уточнить проектом и согласовать с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ом).</w:t>
      </w:r>
    </w:p>
    <w:p w14:paraId="35D5264C"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Время восстановления работоспособности отдельных программно-технических средств не должно превышать 0,2 часа при наличии резервных устройств или ремонтного ЗИП.</w:t>
      </w:r>
    </w:p>
    <w:p w14:paraId="4D2B0FCB"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 этапе создания системы должна быть разработана программа обеспечения надежности ИТС в соответствии с требованиями ГОСТ 27.002-89 и ГОСТ 20397-82.</w:t>
      </w:r>
    </w:p>
    <w:p w14:paraId="0809C4F4"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Оценку технической надежности провести расчетным путем в соответствии с требованиями ГОСТ 20397-82. Испытания по надежности не проводить.</w:t>
      </w:r>
    </w:p>
    <w:p w14:paraId="79D56ED2"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Для обеспечения эксплуатации оборудования должен быть разработан одиночный ЗИП (ЗИП-О), который используется на месте эксплуатации оборудования. Он предназначается для поддержания безотказного состояния системы путем замены отказавших элементов в течение периода пополнения ЗИП.</w:t>
      </w:r>
    </w:p>
    <w:p w14:paraId="0C09789C" w14:textId="77777777" w:rsidR="00407815" w:rsidRPr="002D359F" w:rsidRDefault="00407815" w:rsidP="00407815">
      <w:pPr>
        <w:spacing w:after="100" w:line="240" w:lineRule="auto"/>
        <w:ind w:firstLine="709"/>
        <w:jc w:val="both"/>
        <w:rPr>
          <w:rFonts w:ascii="Times New Roman" w:eastAsia="Times New Roman" w:hAnsi="Times New Roman" w:cs="Times New Roman"/>
          <w:sz w:val="24"/>
          <w:szCs w:val="24"/>
        </w:rPr>
      </w:pPr>
    </w:p>
    <w:p w14:paraId="6264B822"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Перечень аварийных ситуаций</w:t>
      </w:r>
    </w:p>
    <w:p w14:paraId="4CF8EAC9"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Реализация в системе регламентированных требований к надежности должна обеспечить сохранность работоспособности при возникновении указанных ниже локальных отказов компонентов:</w:t>
      </w:r>
    </w:p>
    <w:p w14:paraId="0453F33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отказ автоматизированного рабочего места (пользователя);</w:t>
      </w:r>
    </w:p>
    <w:p w14:paraId="23A668C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отказ линии связи или сегмента локальной вычислительной сети (ЛВС);</w:t>
      </w:r>
    </w:p>
    <w:p w14:paraId="420EBEC3"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отказ программного модуля системы.</w:t>
      </w:r>
    </w:p>
    <w:p w14:paraId="4AB90D37" w14:textId="0797783E"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Полный перечень отказов и их критериев уточняется с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ом.</w:t>
      </w:r>
    </w:p>
    <w:p w14:paraId="383CD0AC"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Структура и топология серверного сегмента ЛВС и сервера прикладного программного обеспечения (ППО) должны определяться принципом отсутствия единой точки отказа при предоставлении услуг пользователем ИТС.</w:t>
      </w:r>
    </w:p>
    <w:p w14:paraId="101E1A39"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Надежность предоставления информационных сервисов должна обеспечиваться резервированием сервисов, настройками клиентских ОС и комплексом организационных мер, обеспечивающих порядок реагирования на нештатные и аварийные ситуации и оповещение пользователей системы.</w:t>
      </w:r>
    </w:p>
    <w:p w14:paraId="6DE0B7F9"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Надежность автоматизированных рабочих мест должна быть обеспечена мерами, включая следующие:</w:t>
      </w:r>
    </w:p>
    <w:p w14:paraId="60FEBF4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унификацией используемых платформ; </w:t>
      </w:r>
    </w:p>
    <w:p w14:paraId="27FD998F"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централизованным хранение данных и резервным копированием данных ПО и системных настроек средствами подсистемы резервного копирования.</w:t>
      </w:r>
    </w:p>
    <w:p w14:paraId="46F8B959"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случае потери системой работоспособности при сбоях, ошибках или отказах программно-технических средств должна обеспечиваться 100% гарантия сохранности информации.</w:t>
      </w:r>
    </w:p>
    <w:p w14:paraId="4EEB603A"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Сохранность информации должна обеспечиваться при следующих аварийных ситуациях:</w:t>
      </w:r>
    </w:p>
    <w:p w14:paraId="36D76331"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нарушении электропитания:</w:t>
      </w:r>
    </w:p>
    <w:p w14:paraId="00052BA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нарушение или выход из строя каналов связи локальной сети;</w:t>
      </w:r>
    </w:p>
    <w:p w14:paraId="6167E813"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полный или частичный отказ технических средств, включая сбои и отказы накопителей на жестких магнитных дисках;</w:t>
      </w:r>
    </w:p>
    <w:p w14:paraId="6A3F154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сбой общего или специального программного обеспечения;</w:t>
      </w:r>
    </w:p>
    <w:p w14:paraId="111FBCC7"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ошибки в работе персонала;</w:t>
      </w:r>
    </w:p>
    <w:p w14:paraId="0999E76D"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выход из строя диска сервера;</w:t>
      </w:r>
    </w:p>
    <w:p w14:paraId="704FFEDC"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выход из строя процессора сервера;</w:t>
      </w:r>
    </w:p>
    <w:p w14:paraId="47F13BF3"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выход из строя банка памяти сервера;</w:t>
      </w:r>
    </w:p>
    <w:p w14:paraId="0C95C733"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выход из строя сетевого адаптера сервера;</w:t>
      </w:r>
    </w:p>
    <w:p w14:paraId="6907B4E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выход из строя внутреннего источника питания сервера.</w:t>
      </w:r>
    </w:p>
    <w:p w14:paraId="67B43020" w14:textId="77777777" w:rsidR="00407815" w:rsidRPr="002D359F" w:rsidRDefault="00407815" w:rsidP="00407815">
      <w:pPr>
        <w:spacing w:after="0" w:line="240" w:lineRule="auto"/>
        <w:ind w:firstLine="709"/>
        <w:jc w:val="both"/>
        <w:rPr>
          <w:rFonts w:ascii="Times New Roman" w:eastAsia="Times New Roman" w:hAnsi="Times New Roman" w:cs="Times New Roman"/>
          <w:sz w:val="24"/>
          <w:szCs w:val="24"/>
        </w:rPr>
      </w:pPr>
    </w:p>
    <w:p w14:paraId="06A72188"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lastRenderedPageBreak/>
        <w:t xml:space="preserve">Требования к условиям и режимам эксплуатации </w:t>
      </w:r>
    </w:p>
    <w:p w14:paraId="54BE1314"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Периферийные технические средства должны функционировать круглосуточно в течение всего срока службы.</w:t>
      </w:r>
    </w:p>
    <w:p w14:paraId="1AEEDAB5" w14:textId="2C906C18"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Технические средства центров управления являются стационарными, размещаются в закрытом помещении</w:t>
      </w:r>
      <w:r w:rsidR="006D168F" w:rsidRPr="002D359F">
        <w:rPr>
          <w:rFonts w:ascii="Times New Roman" w:eastAsia="Times New Roman" w:hAnsi="Times New Roman" w:cs="Times New Roman"/>
          <w:sz w:val="24"/>
          <w:szCs w:val="24"/>
        </w:rPr>
        <w:t xml:space="preserve"> (в здании, строении или сооружении)</w:t>
      </w:r>
      <w:r w:rsidRPr="002D359F">
        <w:rPr>
          <w:rFonts w:ascii="Times New Roman" w:eastAsia="Times New Roman" w:hAnsi="Times New Roman" w:cs="Times New Roman"/>
          <w:sz w:val="24"/>
          <w:szCs w:val="24"/>
        </w:rPr>
        <w:t xml:space="preserve"> с кондиционированием и должны функционировать круглосуточно в течение всего срока службы.</w:t>
      </w:r>
    </w:p>
    <w:p w14:paraId="58490F92" w14:textId="77777777" w:rsidR="00407815" w:rsidRPr="002D359F" w:rsidRDefault="00407815" w:rsidP="00407815">
      <w:pPr>
        <w:spacing w:after="100" w:line="240" w:lineRule="auto"/>
        <w:ind w:firstLine="709"/>
        <w:jc w:val="both"/>
        <w:rPr>
          <w:rFonts w:ascii="Times New Roman" w:eastAsia="Times New Roman" w:hAnsi="Times New Roman" w:cs="Times New Roman"/>
          <w:sz w:val="24"/>
          <w:szCs w:val="24"/>
        </w:rPr>
      </w:pPr>
    </w:p>
    <w:p w14:paraId="05E72843"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 xml:space="preserve">Требования к информационной безопасности </w:t>
      </w:r>
    </w:p>
    <w:p w14:paraId="10004C1D" w14:textId="426C07F3"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ИТС должна соответствовать требования действующего законодательства Российской Федерации и нормативных документов в области защиты информации, в том числе защиты персональных данных.</w:t>
      </w:r>
    </w:p>
    <w:p w14:paraId="6E1F7727" w14:textId="77777777" w:rsidR="007255BC" w:rsidRPr="002D359F" w:rsidRDefault="007255BC" w:rsidP="007255BC">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Защита информации, содержащейся в информационной системе, является составной частью работ по созданию и эксплуатации ИТС и обеспечивается на всех стадиях (этапах) ее создания, путем принятия организационных и технических мер защиты информации, направленных на блокирование (нейтрализацию) угроз безопасности информации в ИТС, в рамках системы (подсистемы) обеспечения информационной безопасности (далее - СОИБ).</w:t>
      </w:r>
    </w:p>
    <w:p w14:paraId="482B06EF" w14:textId="77777777" w:rsidR="007255BC" w:rsidRPr="002D359F" w:rsidRDefault="007255BC" w:rsidP="007255BC">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СОИБ не должна препятствовать достижению целей создания ИТС и ее функционированию.</w:t>
      </w:r>
    </w:p>
    <w:p w14:paraId="35B5CABA" w14:textId="7CDAE867" w:rsidR="007255BC" w:rsidRPr="002D359F" w:rsidRDefault="007255BC" w:rsidP="007255BC">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Объектами защиты яляется инфотелекоммуникационная структура ЦПУ, ВПУ, НРП, элементы ТБ и каналы связи автодороги.</w:t>
      </w:r>
    </w:p>
    <w:p w14:paraId="1A2F1B7D" w14:textId="77777777" w:rsidR="007255BC" w:rsidRPr="002D359F" w:rsidRDefault="007255BC" w:rsidP="007255BC">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Участок дороги в пределах землеотвода считать лежещими в пределах контролируемой зоны.</w:t>
      </w:r>
    </w:p>
    <w:p w14:paraId="0834E9E6" w14:textId="77777777" w:rsidR="007255BC" w:rsidRPr="002D359F" w:rsidRDefault="007255BC" w:rsidP="007255BC">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Классы и уровни защищенности СОИБ определяются и обосновываются на этапе проектирования. ИТС должна соответствовать классу защищенности АС не ниже «1Г» в соответствии с руководящим документом «Автоматизированные системы. Защита от несанкционированного доступа к информации. Классификация автоматизированных систем и требования по защите информации», утвержденного решением председателя Государственной технической комиссии при Президенте Российской Федерации от 30 марта 1992 г.</w:t>
      </w:r>
    </w:p>
    <w:p w14:paraId="70FDE023" w14:textId="77777777" w:rsidR="007255BC" w:rsidRPr="002D359F" w:rsidRDefault="007255BC" w:rsidP="007255BC">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рамках обеспечения информационной безопасности должны использоваться сертифицированные по требованиям безопасности информации средства защиты информации.</w:t>
      </w:r>
    </w:p>
    <w:p w14:paraId="568C98C6" w14:textId="77777777" w:rsidR="007255BC" w:rsidRPr="002D359F" w:rsidRDefault="007255BC" w:rsidP="007255BC">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Средства защиты информации должны иметь сертификат соответствия, выданный ФСТЭК России, по защищенности от несанкционированного доступа к информации не ниже 5 класса и по уровню контроля отсутствия не декларированных возможностей не ниже 4 уровня</w:t>
      </w:r>
    </w:p>
    <w:p w14:paraId="6ACDB9B8" w14:textId="77777777" w:rsidR="007255BC" w:rsidRPr="002D359F" w:rsidRDefault="007255BC" w:rsidP="007255BC">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Межсетевые экраны должны иметь сертификат соответствия, выданный ФСТЭК России, по защищенности от несанкционированного доступа к информации не ниже 4 класса.</w:t>
      </w:r>
    </w:p>
    <w:p w14:paraId="7674A9BB"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Информационная безопасность должна обеспечиваться комплексом средств и мер обеспечения информационной безопасности, состоящим из программно-аппаратных средств защиты информации и организационных мероприятий по противодействию потенциальным угрозам, которые направлены на объект защиты и могут нанести ущерб владельцу </w:t>
      </w:r>
      <w:r w:rsidRPr="002D359F">
        <w:rPr>
          <w:rFonts w:ascii="Times New Roman" w:eastAsia="Times New Roman" w:hAnsi="Times New Roman" w:cs="Times New Roman"/>
          <w:sz w:val="24"/>
          <w:szCs w:val="24"/>
        </w:rPr>
        <w:lastRenderedPageBreak/>
        <w:t>информационного ресурса и/или информационной системы, а также прямым и косвенным пользователям ее услуг.</w:t>
      </w:r>
    </w:p>
    <w:p w14:paraId="6D886FFA" w14:textId="77777777" w:rsidR="007255BC" w:rsidRPr="002D359F" w:rsidRDefault="007255BC" w:rsidP="007255BC">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проектировании СОИБ:</w:t>
      </w:r>
    </w:p>
    <w:p w14:paraId="263CB6EB" w14:textId="77777777" w:rsidR="007255BC" w:rsidRPr="002D359F" w:rsidRDefault="007255BC" w:rsidP="007255BC">
      <w:pPr>
        <w:pStyle w:val="ac"/>
        <w:numPr>
          <w:ilvl w:val="0"/>
          <w:numId w:val="157"/>
        </w:numPr>
        <w:tabs>
          <w:tab w:val="left" w:pos="1276"/>
        </w:tabs>
        <w:spacing w:after="100"/>
        <w:ind w:left="0" w:firstLine="851"/>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определить типы субъектов доступа (пользователи, процессы и иные субъекты доступа) и объектов доступа, являющихся объектами защиты (устройства, объекты файловой системы, запускаемые и исполняемые модули, объекты системы управления базами данных, объекты, создаваемые прикладным программным обеспечением, иные объекты доступа);</w:t>
      </w:r>
    </w:p>
    <w:p w14:paraId="02421AD5" w14:textId="77777777" w:rsidR="007255BC" w:rsidRPr="002D359F" w:rsidRDefault="007255BC" w:rsidP="007255BC">
      <w:pPr>
        <w:pStyle w:val="ac"/>
        <w:numPr>
          <w:ilvl w:val="0"/>
          <w:numId w:val="157"/>
        </w:numPr>
        <w:tabs>
          <w:tab w:val="left" w:pos="1276"/>
        </w:tabs>
        <w:spacing w:after="100"/>
        <w:ind w:left="0" w:firstLine="851"/>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определить методы управления доступом (дискреционный, мандатный, ролевой или иные методы), типы доступа (чтение, запись, выполнение или иные типы доступа) и правила разграничения доступа субъектов доступа к объектам доступа (на основе списков, меток безопасности, ролей и иных правил), подлежащие реализации в информационной системе;</w:t>
      </w:r>
    </w:p>
    <w:p w14:paraId="3D0C1F77" w14:textId="77777777" w:rsidR="007255BC" w:rsidRPr="002D359F" w:rsidRDefault="007255BC" w:rsidP="007255BC">
      <w:pPr>
        <w:pStyle w:val="ac"/>
        <w:numPr>
          <w:ilvl w:val="0"/>
          <w:numId w:val="157"/>
        </w:numPr>
        <w:tabs>
          <w:tab w:val="left" w:pos="1276"/>
        </w:tabs>
        <w:spacing w:after="100"/>
        <w:ind w:left="0" w:firstLine="851"/>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выбрать меры защиты информации, подлежащие реализации в СОИБ;</w:t>
      </w:r>
    </w:p>
    <w:p w14:paraId="151FFA04" w14:textId="77777777" w:rsidR="007255BC" w:rsidRPr="002D359F" w:rsidRDefault="007255BC" w:rsidP="007255BC">
      <w:pPr>
        <w:pStyle w:val="ac"/>
        <w:numPr>
          <w:ilvl w:val="0"/>
          <w:numId w:val="157"/>
        </w:numPr>
        <w:tabs>
          <w:tab w:val="left" w:pos="1276"/>
        </w:tabs>
        <w:spacing w:after="100"/>
        <w:ind w:left="0" w:firstLine="851"/>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определить виды и типы средств защиты информации, обеспечивающие реализацию технических мер защиты информации;</w:t>
      </w:r>
    </w:p>
    <w:p w14:paraId="06C73782" w14:textId="77777777" w:rsidR="007255BC" w:rsidRPr="002D359F" w:rsidRDefault="007255BC" w:rsidP="007255BC">
      <w:pPr>
        <w:pStyle w:val="ac"/>
        <w:numPr>
          <w:ilvl w:val="0"/>
          <w:numId w:val="157"/>
        </w:numPr>
        <w:tabs>
          <w:tab w:val="left" w:pos="1276"/>
        </w:tabs>
        <w:spacing w:after="100"/>
        <w:ind w:left="0" w:firstLine="851"/>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определить структуру СОИБ, включая состав (количество) и места размещения ее элементов;</w:t>
      </w:r>
    </w:p>
    <w:p w14:paraId="23A937B7" w14:textId="77777777" w:rsidR="007255BC" w:rsidRPr="002D359F" w:rsidRDefault="007255BC" w:rsidP="007255BC">
      <w:pPr>
        <w:pStyle w:val="ac"/>
        <w:numPr>
          <w:ilvl w:val="0"/>
          <w:numId w:val="157"/>
        </w:numPr>
        <w:tabs>
          <w:tab w:val="left" w:pos="1276"/>
        </w:tabs>
        <w:spacing w:after="100"/>
        <w:ind w:left="0" w:firstLine="851"/>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осуществить выбор средств защиты информации, сертифицированных на соответствие требованиям по безопасности информации, с учетом их стоимости, совместимости с информационными технологиями и техническими средствами, функций безопасности этих средств и особенностей их реализации, а также класса защищенности информационной системы;</w:t>
      </w:r>
    </w:p>
    <w:p w14:paraId="2DCB37E1" w14:textId="77777777" w:rsidR="007255BC" w:rsidRPr="002D359F" w:rsidRDefault="007255BC" w:rsidP="007255BC">
      <w:pPr>
        <w:pStyle w:val="ac"/>
        <w:numPr>
          <w:ilvl w:val="0"/>
          <w:numId w:val="157"/>
        </w:numPr>
        <w:tabs>
          <w:tab w:val="left" w:pos="1276"/>
        </w:tabs>
        <w:spacing w:after="100"/>
        <w:ind w:left="0" w:firstLine="851"/>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определить требования к параметрам настройки программного обеспечения, включая программное обеспечение средств защиты информации, обеспечивающие реализацию мер защиты информации, а также устранение возможных уязвимостей информационной системы, приводящих к возникновению угроз безопасности информации;</w:t>
      </w:r>
    </w:p>
    <w:p w14:paraId="682B88C1" w14:textId="77777777" w:rsidR="007255BC" w:rsidRPr="002D359F" w:rsidRDefault="007255BC" w:rsidP="007255BC">
      <w:pPr>
        <w:pStyle w:val="ac"/>
        <w:numPr>
          <w:ilvl w:val="0"/>
          <w:numId w:val="157"/>
        </w:numPr>
        <w:tabs>
          <w:tab w:val="left" w:pos="1276"/>
        </w:tabs>
        <w:spacing w:after="100"/>
        <w:ind w:left="0" w:firstLine="851"/>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определить меры защиты информации при информационном взаимодействии с иными информационными системами и информационно-телекоммуникационными сетями.</w:t>
      </w:r>
    </w:p>
    <w:p w14:paraId="692A4208" w14:textId="34099079" w:rsidR="007255BC" w:rsidRPr="002D359F" w:rsidRDefault="007255BC" w:rsidP="007255BC">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Результаты проектирования СОИБ отразить в проектной документации.</w:t>
      </w:r>
    </w:p>
    <w:p w14:paraId="153418A8" w14:textId="09BBB339" w:rsidR="007255BC" w:rsidRPr="002D359F" w:rsidRDefault="007255BC" w:rsidP="007255BC">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Документация на СОИБ подлежит согласованию с оператором ИТС</w:t>
      </w:r>
      <w:r w:rsidRPr="002D359F">
        <w:rPr>
          <w:rFonts w:ascii="Times New Roman" w:eastAsia="Times New Roman" w:hAnsi="Times New Roman" w:cs="Times New Roman"/>
          <w:sz w:val="24"/>
          <w:szCs w:val="24"/>
        </w:rPr>
        <w:tab/>
        <w:t xml:space="preserve"> в случае, если он определен таковым в соответствии с законодательством Российской Федерации к моменту окончания проектирования СОИБ и не является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ом данной информационной системы.</w:t>
      </w:r>
    </w:p>
    <w:p w14:paraId="74A069C9"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В число основных видов угроз информационной безопасности ИТС должны быть включены: </w:t>
      </w:r>
    </w:p>
    <w:p w14:paraId="490731C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противоправные действия третьих лиц; </w:t>
      </w:r>
    </w:p>
    <w:p w14:paraId="340DF04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ошибочные действия пользователей и обслуживающего персонала;</w:t>
      </w:r>
    </w:p>
    <w:p w14:paraId="15C75166"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отказы и сбои программных средств, в том числе входящих в состав периферийного оборудования (сканеров, контроллеров, пр.);</w:t>
      </w:r>
    </w:p>
    <w:p w14:paraId="1A8A70B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вредоносные программно-технические воздействия на средства вычислительной техники и информацию, приводящие к ее уничтожению, изменению, блокированию, копированию или распространению.</w:t>
      </w:r>
    </w:p>
    <w:p w14:paraId="4C134BAA"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соответствии с данным перечнем средства обеспечения информационной безопасности должны включать следующий минимальный набор компонент:</w:t>
      </w:r>
    </w:p>
    <w:p w14:paraId="1B4A862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lastRenderedPageBreak/>
        <w:t>защиты от НСД, управления доступом и регистрацией, в том числе при использовании средств телекоммуникаций;</w:t>
      </w:r>
    </w:p>
    <w:p w14:paraId="15099EB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антивирусной защиты;</w:t>
      </w:r>
    </w:p>
    <w:p w14:paraId="2D1AF227"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резервного копирования и восстановления информации.</w:t>
      </w:r>
    </w:p>
    <w:p w14:paraId="7DC89EED"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Логическая структура всех баз данных должна создаваться с учетом реализации функции СУБД по разграничению доступа к данным. Комплексы функциональных задач должны обеспечивать возможность формирования условий разграничения доступа с учетом требований к функциям. </w:t>
      </w:r>
    </w:p>
    <w:p w14:paraId="2E0DBAD3" w14:textId="77777777" w:rsidR="007255BC" w:rsidRPr="002D359F" w:rsidRDefault="007255BC"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Разработать документы, определяющие правила и процедуры, реализуемые оператором для обеспечения защиты информации в информационной системе в ходе ее эксплуатации (далее - организационно-распорядительные документы по защите информации).</w:t>
      </w:r>
    </w:p>
    <w:p w14:paraId="38E25C69"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Должны быть разработаны и внедрены организационно-режимные меры защиты, реализующие:</w:t>
      </w:r>
    </w:p>
    <w:p w14:paraId="5F0001D5"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контроль и регистрацию несанкционированных вскрытий технических средств;</w:t>
      </w:r>
    </w:p>
    <w:p w14:paraId="1E53327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контроль доступа пользователей и обслуживающего персонала в помещения размещения КТС;</w:t>
      </w:r>
    </w:p>
    <w:p w14:paraId="78C453F3" w14:textId="756B9AF0"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изготовление и хранение резервных копий ПО.</w:t>
      </w:r>
    </w:p>
    <w:p w14:paraId="3C23DCBA" w14:textId="2019ECB1" w:rsidR="00A43167" w:rsidRPr="002D359F" w:rsidRDefault="00A43167" w:rsidP="00F47F9D">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Предусмотреть работы по проведению комплексных аттестационных испытаний информационных систем ЕКЗ на соответствие требованиям информационной безопасности в соотвтетствии с проектными решениями после завершения СМР и ПНР всех систем.</w:t>
      </w:r>
    </w:p>
    <w:p w14:paraId="1ED5851E" w14:textId="77777777" w:rsidR="00407815" w:rsidRPr="002D359F" w:rsidRDefault="00407815" w:rsidP="00407815">
      <w:pPr>
        <w:tabs>
          <w:tab w:val="left" w:pos="1134"/>
        </w:tabs>
        <w:spacing w:after="140" w:line="240" w:lineRule="auto"/>
        <w:ind w:firstLine="709"/>
        <w:jc w:val="both"/>
        <w:rPr>
          <w:rFonts w:ascii="Times New Roman" w:eastAsia="Times New Roman" w:hAnsi="Times New Roman" w:cs="Times New Roman"/>
          <w:sz w:val="24"/>
          <w:szCs w:val="24"/>
        </w:rPr>
      </w:pPr>
    </w:p>
    <w:p w14:paraId="0060A2D9"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безопасности</w:t>
      </w:r>
    </w:p>
    <w:p w14:paraId="1654153C"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Технические средства должны обеспечивать защиту обслуживающего персонала от поражения электрическим током в соответствии с требованиями ГОСТ 12.2.007-75 по классу I, что означает наличие рабочей изоляции и элемента для заземления. В случае если изделие имеет провод для присоединения к источнику питания, этот провод должен иметь заземляющую жилу и вилку с заземляющим контактом.</w:t>
      </w:r>
    </w:p>
    <w:p w14:paraId="32BF4D54"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Все внешние элементы технических средств, находящихся под напряжением, согласно ГОСТ 12.1.019-79 должны иметь защиту от случайного прикосновения, а сами технические средства должны иметь защитное заземление в соответствии с ГОСТ 12.1.030-81. Шкафы, пульты и корпусы должны иметь зажимы или сетевые вилки с контактом для подключения защитного заземления.</w:t>
      </w:r>
    </w:p>
    <w:p w14:paraId="70067000"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Периферийное оборудование должно иметь изоляцию между цепями питания и корпусом с электрической прочностью, достаточной для выдерживания переменного напряжения не менее 2500 В. Электрическое сопротивление изоляции между цепями питания и корпусом должно составлять не менее 20 МОм.</w:t>
      </w:r>
    </w:p>
    <w:p w14:paraId="4203B646"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Технические средства системы по требованиям пожарной безопасности и взрывобезопасности должны отвечать «Правилам устройства электроустановок», а также требованиям ГОСТ 12.1.004-91 (по пожарной безопасности) и ГОСТ 12.1.010-76 (по взрывобезопасности).</w:t>
      </w:r>
    </w:p>
    <w:p w14:paraId="23746217"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Монтаж, наладка, эксплуатация, обслуживание и ремонт технических средств системы должны производиться согласно инструкциям по эксплуатации на эти устройства, где есть соответствующие разделы по обеспечению безопасности. Все виды работ по монтажу и демонтажу должны выполняться при отключенном напряжении питания. </w:t>
      </w:r>
    </w:p>
    <w:p w14:paraId="42E3CAD9"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Уровень шума, создаваемый техническими средствами системы, не должен превышать в местах расположения оперативного персонала системы 40 дБ.</w:t>
      </w:r>
    </w:p>
    <w:p w14:paraId="37E9AD0A"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Технические средства системы, являющиеся источником электромагнитного излучения, должны иметь соответствующий санитарный сертификат.</w:t>
      </w:r>
    </w:p>
    <w:p w14:paraId="1AA03A0B" w14:textId="77777777" w:rsidR="00407815" w:rsidRPr="002D359F" w:rsidRDefault="00407815" w:rsidP="00407815">
      <w:pPr>
        <w:spacing w:after="140" w:line="360" w:lineRule="auto"/>
        <w:ind w:firstLine="709"/>
        <w:jc w:val="both"/>
        <w:rPr>
          <w:rFonts w:ascii="Times New Roman" w:eastAsia="Times New Roman" w:hAnsi="Times New Roman" w:cs="Times New Roman"/>
          <w:b/>
          <w:sz w:val="24"/>
          <w:szCs w:val="24"/>
        </w:rPr>
      </w:pPr>
    </w:p>
    <w:p w14:paraId="0FDF7092"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патентной чистоте</w:t>
      </w:r>
    </w:p>
    <w:p w14:paraId="09EE49D7" w14:textId="3C3D8BA2"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Патентная чистота на все компоненты ИТС и используемые конструктивные решения должна быть обеспечена в отношении Российской Федерации, а также в отношении других стран, если </w:t>
      </w:r>
      <w:r w:rsidR="002057C3" w:rsidRPr="002D359F">
        <w:rPr>
          <w:rFonts w:ascii="Times New Roman" w:eastAsia="Times New Roman" w:hAnsi="Times New Roman" w:cs="Times New Roman"/>
          <w:sz w:val="24"/>
          <w:szCs w:val="24"/>
        </w:rPr>
        <w:t xml:space="preserve">из </w:t>
      </w:r>
      <w:r w:rsidRPr="002D359F">
        <w:rPr>
          <w:rFonts w:ascii="Times New Roman" w:eastAsia="Times New Roman" w:hAnsi="Times New Roman" w:cs="Times New Roman"/>
          <w:sz w:val="24"/>
          <w:szCs w:val="24"/>
        </w:rPr>
        <w:t>этих стран планируется поставка ИТС, ее компонентов, документации.</w:t>
      </w:r>
    </w:p>
    <w:p w14:paraId="15936472" w14:textId="77777777" w:rsidR="00407815" w:rsidRPr="002D359F" w:rsidRDefault="00407815" w:rsidP="00407815">
      <w:pPr>
        <w:spacing w:after="100" w:line="240" w:lineRule="auto"/>
        <w:ind w:firstLine="709"/>
        <w:jc w:val="both"/>
        <w:rPr>
          <w:rFonts w:ascii="Times New Roman" w:eastAsia="Times New Roman" w:hAnsi="Times New Roman" w:cs="Times New Roman"/>
          <w:sz w:val="24"/>
          <w:szCs w:val="24"/>
        </w:rPr>
      </w:pPr>
    </w:p>
    <w:p w14:paraId="52812AC0"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по стандартизации и унификации</w:t>
      </w:r>
    </w:p>
    <w:p w14:paraId="4051F093"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При создании системы должны использоваться принятые в Российской Федерации классификаторы и справочники. </w:t>
      </w:r>
    </w:p>
    <w:p w14:paraId="228715AA" w14:textId="1BE345C5"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создании системы следует руководствоваться действующими в Российской Федерации национальными стандартам и другими нормативно-технические документами.</w:t>
      </w:r>
    </w:p>
    <w:p w14:paraId="78F847A4" w14:textId="5F911635" w:rsidR="00632E4A" w:rsidRPr="002D359F" w:rsidRDefault="00632E4A"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При выборе производителя и марки оборудования руководствоваться решениями испоьзованными на смежных участках платных дорог. Рефененс-лист с указанием производителей и марок оборудования отдельно согласовать с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 xml:space="preserve">ом на этапе проектирования. При этом </w:t>
      </w:r>
      <w:r w:rsidR="00F9230A" w:rsidRPr="002D359F">
        <w:rPr>
          <w:rFonts w:ascii="Times New Roman" w:eastAsia="Times New Roman" w:hAnsi="Times New Roman" w:cs="Times New Roman"/>
          <w:sz w:val="24"/>
          <w:szCs w:val="24"/>
        </w:rPr>
        <w:t xml:space="preserve">критерием </w:t>
      </w:r>
      <w:r w:rsidRPr="002D359F">
        <w:rPr>
          <w:rFonts w:ascii="Times New Roman" w:eastAsia="Times New Roman" w:hAnsi="Times New Roman" w:cs="Times New Roman"/>
          <w:sz w:val="24"/>
          <w:szCs w:val="24"/>
        </w:rPr>
        <w:t>выбор</w:t>
      </w:r>
      <w:r w:rsidR="00F9230A" w:rsidRPr="002D359F">
        <w:rPr>
          <w:rFonts w:ascii="Times New Roman" w:eastAsia="Times New Roman" w:hAnsi="Times New Roman" w:cs="Times New Roman"/>
          <w:sz w:val="24"/>
          <w:szCs w:val="24"/>
        </w:rPr>
        <w:t>а оборудования долж</w:t>
      </w:r>
      <w:r w:rsidRPr="002D359F">
        <w:rPr>
          <w:rFonts w:ascii="Times New Roman" w:eastAsia="Times New Roman" w:hAnsi="Times New Roman" w:cs="Times New Roman"/>
          <w:sz w:val="24"/>
          <w:szCs w:val="24"/>
        </w:rPr>
        <w:t>н</w:t>
      </w:r>
      <w:r w:rsidR="00F9230A" w:rsidRPr="002D359F">
        <w:rPr>
          <w:rFonts w:ascii="Times New Roman" w:eastAsia="Times New Roman" w:hAnsi="Times New Roman" w:cs="Times New Roman"/>
          <w:sz w:val="24"/>
          <w:szCs w:val="24"/>
        </w:rPr>
        <w:t>а являться взаимозаменяемость исходного оборудования на оборудование другого производителя без потери его функциональности.</w:t>
      </w:r>
      <w:r w:rsidR="00D84428" w:rsidRPr="002D359F">
        <w:t xml:space="preserve"> </w:t>
      </w:r>
      <w:r w:rsidR="00D84428" w:rsidRPr="002D359F">
        <w:rPr>
          <w:rFonts w:ascii="Times New Roman" w:eastAsia="Times New Roman" w:hAnsi="Times New Roman" w:cs="Times New Roman"/>
          <w:sz w:val="24"/>
          <w:szCs w:val="24"/>
        </w:rPr>
        <w:t>Приоритет отдавать продукции отечественного производства, с максимальной локализацией изготовления материалов и производства комплектующих на территории РФ.</w:t>
      </w:r>
    </w:p>
    <w:p w14:paraId="3356E191"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Используемые оборудование и материалы, подлежащие обязательной сертификации, должны иметь соответствующие сертификаты.</w:t>
      </w:r>
    </w:p>
    <w:p w14:paraId="2718441B" w14:textId="77777777" w:rsidR="00407815" w:rsidRPr="002D359F" w:rsidRDefault="00407815" w:rsidP="00407815">
      <w:pPr>
        <w:spacing w:after="100" w:line="240" w:lineRule="auto"/>
        <w:ind w:firstLine="709"/>
        <w:jc w:val="both"/>
        <w:rPr>
          <w:rFonts w:ascii="Times New Roman" w:eastAsia="Times New Roman" w:hAnsi="Times New Roman" w:cs="Times New Roman"/>
          <w:sz w:val="24"/>
          <w:szCs w:val="24"/>
        </w:rPr>
      </w:pPr>
    </w:p>
    <w:p w14:paraId="68F97DC6"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квалификации персонала</w:t>
      </w:r>
    </w:p>
    <w:p w14:paraId="465AF716"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Обслуживание системы должны осуществлять технические специалисты службы технической поддержки по компьютерному, сетевому, телекоммуникационному оборудованию, операционным системам, системам управление базами данных. </w:t>
      </w:r>
    </w:p>
    <w:p w14:paraId="2AC5DEE2"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Штатный состав обслуживающих специалистов должен пройти специальное обучение на право эксплуатации элементов системы.</w:t>
      </w:r>
    </w:p>
    <w:p w14:paraId="0404606B"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Штатный состав обслуживающих специалистов должен быть рассчитан на этапе создания системы.</w:t>
      </w:r>
    </w:p>
    <w:p w14:paraId="36F393F5"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Персонал должен обладать необходимой квалификацией для эксплуатации персональных компьютеров, знать общие основы построения системы и общие требования к взаимодействию с подсистемой, поддерживающей бизнес-процесс данного пользователя.</w:t>
      </w:r>
    </w:p>
    <w:p w14:paraId="397FE27D" w14:textId="0B7E5BE3" w:rsidR="00407815" w:rsidRPr="002D359F" w:rsidRDefault="00407815" w:rsidP="00407815">
      <w:pPr>
        <w:spacing w:after="100" w:line="240" w:lineRule="auto"/>
        <w:ind w:firstLine="709"/>
        <w:jc w:val="both"/>
        <w:rPr>
          <w:rFonts w:ascii="Times New Roman" w:eastAsia="Times New Roman" w:hAnsi="Times New Roman" w:cs="Times New Roman"/>
          <w:sz w:val="24"/>
          <w:szCs w:val="24"/>
        </w:rPr>
      </w:pPr>
    </w:p>
    <w:p w14:paraId="7F0F5098" w14:textId="7130550B" w:rsidR="00DA31AE" w:rsidRPr="002D359F" w:rsidRDefault="00DA31AE" w:rsidP="00DA31AE">
      <w:pPr>
        <w:keepNext/>
        <w:keepLines/>
        <w:widowControl w:val="0"/>
        <w:spacing w:before="1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интеграции систем ИТС, комплексной наладке и приемке</w:t>
      </w:r>
    </w:p>
    <w:p w14:paraId="0BB70451" w14:textId="77777777" w:rsidR="00266128" w:rsidRPr="002D359F" w:rsidRDefault="00DA31AE" w:rsidP="00DA31AE">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При разработке проектной документации необходимо учитывать работы по пуско-наладке, приемо-сдаточным испытаниям и сдаче объекта. Данные работы необходимо предусматривать по всем инженерным системам и системам ИТС. </w:t>
      </w:r>
    </w:p>
    <w:p w14:paraId="0993E0DE" w14:textId="228F05EE" w:rsidR="00DA31AE" w:rsidRPr="002D359F" w:rsidRDefault="00DA31AE" w:rsidP="00DA31AE">
      <w:pPr>
        <w:spacing w:after="100"/>
        <w:ind w:firstLine="709"/>
        <w:jc w:val="both"/>
        <w:rPr>
          <w:rFonts w:ascii="Times New Roman" w:eastAsia="Times New Roman" w:hAnsi="Times New Roman" w:cs="Times New Roman"/>
          <w:sz w:val="24"/>
          <w:szCs w:val="24"/>
        </w:rPr>
      </w:pPr>
    </w:p>
    <w:p w14:paraId="732AC18D" w14:textId="652710AB" w:rsidR="002057C3" w:rsidRPr="002D359F" w:rsidRDefault="002057C3" w:rsidP="00ED59F8">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 разработке Проектной документации необходимо делать указание на необходимость в Рабочей документации включать в ее состав программы и методики испытаний всех инженерных систем и систем ИТС как автономно в рамках данного строительного этапа, так и взаимодействия всех инженерных систем и систем ИТС данного строительного этапа с пунктами управлениями автодороги и системами смежных участков для проведения комплексных испытаний всех инженерных систем и систем ИТС и проверки их взаимодействия. Проверка программных и аппаратных средств на соответствие требованиям производится в соответствии с разработанной и согласованой с Государственной компанией программой и методикой испытаний  на все подсистемы ИТС по участкам и в комплексе.</w:t>
      </w:r>
    </w:p>
    <w:p w14:paraId="0D9A1884" w14:textId="77777777" w:rsidR="00141597" w:rsidRPr="002D359F" w:rsidRDefault="00141597" w:rsidP="00407815">
      <w:pPr>
        <w:spacing w:after="100" w:line="240" w:lineRule="auto"/>
        <w:ind w:firstLine="709"/>
        <w:jc w:val="both"/>
        <w:rPr>
          <w:rFonts w:ascii="Times New Roman" w:eastAsia="Times New Roman" w:hAnsi="Times New Roman" w:cs="Times New Roman"/>
          <w:sz w:val="24"/>
          <w:szCs w:val="24"/>
        </w:rPr>
      </w:pPr>
    </w:p>
    <w:p w14:paraId="7A20AFFF"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лингвистическому обеспечению</w:t>
      </w:r>
    </w:p>
    <w:p w14:paraId="530CBAA1"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Все автоматизированные рабочие места, входящие в ИТС, должны иметь русскоязычный пользовательский интерфейс. Пользовательский интерфейс должен обеспечивать контроль вводимой информации и, при необходимости, выводить диагностические сообщения о допущенных ошибках пользователя ИТС на русском языке.</w:t>
      </w:r>
    </w:p>
    <w:p w14:paraId="2A608908"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Характеристики и параметры объектов управления должны быть представлены в формализованном виде в числовой или текстовой форме для занесения их в информационную базу.</w:t>
      </w:r>
    </w:p>
    <w:p w14:paraId="5475C9E0"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Сокращения и аббревиатуры должны соответствовать общепринятым, при этом должен преобладать полный текст без сокращений.</w:t>
      </w:r>
    </w:p>
    <w:p w14:paraId="45CE8BA3" w14:textId="77777777" w:rsidR="00407815" w:rsidRPr="002D359F" w:rsidRDefault="00407815" w:rsidP="00407815">
      <w:pPr>
        <w:spacing w:after="100" w:line="240" w:lineRule="auto"/>
        <w:ind w:firstLine="709"/>
        <w:jc w:val="both"/>
        <w:rPr>
          <w:rFonts w:ascii="Times New Roman" w:eastAsia="Times New Roman" w:hAnsi="Times New Roman" w:cs="Times New Roman"/>
          <w:sz w:val="24"/>
          <w:szCs w:val="24"/>
        </w:rPr>
      </w:pPr>
    </w:p>
    <w:p w14:paraId="1FCFD052" w14:textId="77777777" w:rsidR="00407815" w:rsidRPr="002D359F" w:rsidRDefault="00407815" w:rsidP="00407815">
      <w:pPr>
        <w:keepNext/>
        <w:keepLines/>
        <w:widowControl w:val="0"/>
        <w:spacing w:before="2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технологическому и нормативному обеспечению</w:t>
      </w:r>
    </w:p>
    <w:p w14:paraId="0277A70B" w14:textId="1A6C5DE3"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При создании ИТС </w:t>
      </w:r>
      <w:r w:rsidR="00141597" w:rsidRPr="002D359F">
        <w:rPr>
          <w:rFonts w:ascii="Times New Roman" w:eastAsia="Times New Roman" w:hAnsi="Times New Roman" w:cs="Times New Roman"/>
          <w:sz w:val="24"/>
          <w:szCs w:val="24"/>
        </w:rPr>
        <w:t>руководствоваться</w:t>
      </w:r>
      <w:r w:rsidRPr="002D359F">
        <w:rPr>
          <w:rFonts w:ascii="Times New Roman" w:eastAsia="Times New Roman" w:hAnsi="Times New Roman" w:cs="Times New Roman"/>
          <w:sz w:val="24"/>
          <w:szCs w:val="24"/>
        </w:rPr>
        <w:t xml:space="preserve"> требования</w:t>
      </w:r>
      <w:r w:rsidR="00141597" w:rsidRPr="002D359F">
        <w:rPr>
          <w:rFonts w:ascii="Times New Roman" w:eastAsia="Times New Roman" w:hAnsi="Times New Roman" w:cs="Times New Roman"/>
          <w:sz w:val="24"/>
          <w:szCs w:val="24"/>
        </w:rPr>
        <w:t>ми и рекомендациями</w:t>
      </w:r>
      <w:r w:rsidRPr="002D359F">
        <w:rPr>
          <w:rFonts w:ascii="Times New Roman" w:eastAsia="Times New Roman" w:hAnsi="Times New Roman" w:cs="Times New Roman"/>
          <w:sz w:val="24"/>
          <w:szCs w:val="24"/>
        </w:rPr>
        <w:t xml:space="preserve"> следующих стандартов и руководящих документов, описывающих процесс создания автоматизированных систем (настоящий перечень может уточняться и дополняться по согласованию с </w:t>
      </w:r>
      <w:r w:rsidR="0022243D">
        <w:rPr>
          <w:rFonts w:ascii="Times New Roman" w:eastAsia="Times New Roman" w:hAnsi="Times New Roman" w:cs="Times New Roman"/>
          <w:sz w:val="24"/>
          <w:szCs w:val="24"/>
        </w:rPr>
        <w:t>Подрядчик</w:t>
      </w:r>
      <w:r w:rsidRPr="002D359F">
        <w:rPr>
          <w:rFonts w:ascii="Times New Roman" w:eastAsia="Times New Roman" w:hAnsi="Times New Roman" w:cs="Times New Roman"/>
          <w:sz w:val="24"/>
          <w:szCs w:val="24"/>
        </w:rPr>
        <w:t>ом):</w:t>
      </w:r>
    </w:p>
    <w:p w14:paraId="303DAB94" w14:textId="77777777" w:rsidR="002673B0" w:rsidRPr="00D751FD" w:rsidRDefault="002673B0" w:rsidP="002673B0">
      <w:pPr>
        <w:spacing w:after="0"/>
        <w:ind w:firstLine="709"/>
        <w:jc w:val="both"/>
        <w:rPr>
          <w:rFonts w:ascii="Times New Roman" w:eastAsia="Times New Roman" w:hAnsi="Times New Roman" w:cs="Times New Roman"/>
          <w:sz w:val="24"/>
          <w:szCs w:val="24"/>
        </w:rPr>
      </w:pPr>
      <w:r w:rsidRPr="0048268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D751FD">
        <w:rPr>
          <w:rFonts w:ascii="Times New Roman" w:eastAsia="Times New Roman" w:hAnsi="Times New Roman" w:cs="Times New Roman"/>
          <w:sz w:val="24"/>
          <w:szCs w:val="24"/>
        </w:rPr>
        <w:t>2.051-2013</w:t>
      </w:r>
      <w:r>
        <w:rPr>
          <w:rFonts w:ascii="Times New Roman" w:eastAsia="Times New Roman" w:hAnsi="Times New Roman" w:cs="Times New Roman"/>
          <w:sz w:val="24"/>
          <w:szCs w:val="24"/>
        </w:rPr>
        <w:t> </w:t>
      </w:r>
      <w:r w:rsidRPr="00D751FD">
        <w:rPr>
          <w:rFonts w:ascii="Times New Roman" w:eastAsia="Times New Roman" w:hAnsi="Times New Roman" w:cs="Times New Roman"/>
          <w:sz w:val="24"/>
          <w:szCs w:val="24"/>
        </w:rPr>
        <w:t>Единая система конструкторской документации. Электронные документы. Общие положения</w:t>
      </w:r>
    </w:p>
    <w:p w14:paraId="2EB76743" w14:textId="5AF9F656" w:rsidR="007D492B" w:rsidRPr="009B6DB1" w:rsidRDefault="007D492B" w:rsidP="009B6DB1">
      <w:pPr>
        <w:spacing w:after="0"/>
        <w:ind w:firstLine="709"/>
        <w:jc w:val="both"/>
        <w:rPr>
          <w:rFonts w:ascii="Times New Roman" w:eastAsia="Times New Roman" w:hAnsi="Times New Roman" w:cs="Times New Roman"/>
          <w:sz w:val="24"/>
          <w:szCs w:val="24"/>
        </w:rPr>
      </w:pPr>
      <w:r w:rsidRPr="009B6DB1">
        <w:rPr>
          <w:rFonts w:ascii="Times New Roman" w:eastAsia="Times New Roman" w:hAnsi="Times New Roman" w:cs="Times New Roman"/>
          <w:sz w:val="24"/>
          <w:szCs w:val="24"/>
        </w:rPr>
        <w:t>ГОСТ 2.102-2013 Единая система конструкторской документации. Виды и комплектность конструкторских документов</w:t>
      </w:r>
    </w:p>
    <w:p w14:paraId="3FC334E6" w14:textId="61359951" w:rsidR="007D492B" w:rsidRDefault="007D492B" w:rsidP="009B6DB1">
      <w:pPr>
        <w:spacing w:after="0"/>
        <w:ind w:firstLine="709"/>
        <w:jc w:val="both"/>
        <w:rPr>
          <w:rFonts w:ascii="Times New Roman" w:eastAsia="Times New Roman" w:hAnsi="Times New Roman" w:cs="Times New Roman"/>
          <w:sz w:val="24"/>
          <w:szCs w:val="24"/>
        </w:rPr>
      </w:pPr>
      <w:r w:rsidRPr="0048268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2.103-2013  Единая система конструкторской документации. Стадии разработки</w:t>
      </w:r>
    </w:p>
    <w:p w14:paraId="4FB9892C" w14:textId="2C239B50" w:rsidR="007D492B" w:rsidRPr="009B6DB1" w:rsidRDefault="007D492B" w:rsidP="009B6DB1">
      <w:pPr>
        <w:spacing w:after="0"/>
        <w:ind w:firstLine="709"/>
        <w:jc w:val="both"/>
        <w:rPr>
          <w:rFonts w:ascii="Times New Roman" w:eastAsia="Times New Roman" w:hAnsi="Times New Roman" w:cs="Times New Roman"/>
          <w:sz w:val="24"/>
          <w:szCs w:val="24"/>
        </w:rPr>
      </w:pPr>
      <w:r w:rsidRPr="007D492B">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2.111-2013</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Единая система конструкторской документации. Нормоконтроль</w:t>
      </w:r>
    </w:p>
    <w:p w14:paraId="4F8342B2" w14:textId="77777777" w:rsidR="002673B0" w:rsidRPr="002D359F" w:rsidRDefault="002673B0" w:rsidP="002673B0">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ГОСТ </w:t>
      </w:r>
      <w:r w:rsidRPr="002D359F">
        <w:rPr>
          <w:rFonts w:ascii="Times New Roman" w:eastAsia="Times New Roman" w:hAnsi="Times New Roman" w:cs="Times New Roman"/>
          <w:sz w:val="24"/>
          <w:szCs w:val="24"/>
        </w:rPr>
        <w:t>2.116-84</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Карта технического уровня и качества продукции</w:t>
      </w:r>
    </w:p>
    <w:p w14:paraId="7BBBDFC4" w14:textId="6F376262" w:rsidR="007D492B" w:rsidRPr="009B6DB1" w:rsidRDefault="007D492B" w:rsidP="009B6DB1">
      <w:pPr>
        <w:spacing w:after="0"/>
        <w:ind w:firstLine="709"/>
        <w:jc w:val="both"/>
        <w:rPr>
          <w:rFonts w:ascii="Times New Roman" w:eastAsia="Times New Roman" w:hAnsi="Times New Roman" w:cs="Times New Roman"/>
          <w:sz w:val="24"/>
          <w:szCs w:val="24"/>
        </w:rPr>
      </w:pPr>
      <w:r w:rsidRPr="0048268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7D492B">
        <w:rPr>
          <w:rFonts w:ascii="Times New Roman" w:eastAsia="Times New Roman" w:hAnsi="Times New Roman" w:cs="Times New Roman"/>
          <w:sz w:val="24"/>
          <w:szCs w:val="24"/>
        </w:rPr>
        <w:t>2.118-2013</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Единая система конструкторской документации. Техническое предложение</w:t>
      </w:r>
    </w:p>
    <w:p w14:paraId="3BD3BB6A" w14:textId="34E553C9" w:rsidR="007D492B" w:rsidRPr="009B6DB1" w:rsidRDefault="007D492B" w:rsidP="009B6DB1">
      <w:pPr>
        <w:spacing w:after="0"/>
        <w:ind w:firstLine="709"/>
        <w:jc w:val="both"/>
        <w:rPr>
          <w:rFonts w:ascii="Times New Roman" w:eastAsia="Times New Roman" w:hAnsi="Times New Roman" w:cs="Times New Roman"/>
          <w:sz w:val="24"/>
          <w:szCs w:val="24"/>
        </w:rPr>
      </w:pPr>
      <w:r w:rsidRPr="0048268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2.119-2013</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Единая система конструкторской документации. Эскизный проект</w:t>
      </w:r>
    </w:p>
    <w:p w14:paraId="136D31F0" w14:textId="4B2AD84B" w:rsidR="00060F0A" w:rsidRPr="009B6DB1" w:rsidRDefault="00060F0A" w:rsidP="009B6DB1">
      <w:pPr>
        <w:spacing w:after="0"/>
        <w:ind w:firstLine="709"/>
        <w:jc w:val="both"/>
        <w:rPr>
          <w:rFonts w:ascii="Times New Roman" w:eastAsia="Times New Roman" w:hAnsi="Times New Roman" w:cs="Times New Roman"/>
          <w:sz w:val="24"/>
          <w:szCs w:val="24"/>
        </w:rPr>
      </w:pPr>
      <w:r w:rsidRPr="009B6DB1">
        <w:rPr>
          <w:rFonts w:ascii="Times New Roman" w:eastAsia="Times New Roman" w:hAnsi="Times New Roman" w:cs="Times New Roman"/>
          <w:sz w:val="24"/>
          <w:szCs w:val="24"/>
        </w:rPr>
        <w:t>ГОСТ 2.120-2013 Единая система конструкторской документации. Технический проект</w:t>
      </w:r>
    </w:p>
    <w:p w14:paraId="460FD192" w14:textId="77777777" w:rsidR="002673B0" w:rsidRDefault="002673B0" w:rsidP="002673B0">
      <w:pPr>
        <w:spacing w:after="0"/>
        <w:ind w:firstLine="709"/>
        <w:jc w:val="both"/>
        <w:rPr>
          <w:rFonts w:ascii="Times New Roman" w:eastAsia="Times New Roman" w:hAnsi="Times New Roman" w:cs="Times New Roman"/>
          <w:sz w:val="24"/>
          <w:szCs w:val="24"/>
        </w:rPr>
      </w:pPr>
      <w:r w:rsidRPr="00060F0A">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D751FD">
        <w:rPr>
          <w:rFonts w:ascii="Times New Roman" w:eastAsia="Times New Roman" w:hAnsi="Times New Roman" w:cs="Times New Roman"/>
          <w:sz w:val="24"/>
          <w:szCs w:val="24"/>
        </w:rPr>
        <w:t>2.124-2014 Единая система конструкторской документации. Порядок применения покупных изделий</w:t>
      </w:r>
    </w:p>
    <w:p w14:paraId="2BB30D2C" w14:textId="750410EA" w:rsidR="00060F0A" w:rsidRPr="009B6DB1" w:rsidRDefault="00060F0A" w:rsidP="009B6DB1">
      <w:pPr>
        <w:spacing w:after="0"/>
        <w:ind w:firstLine="709"/>
        <w:jc w:val="both"/>
        <w:rPr>
          <w:rFonts w:ascii="Times New Roman" w:eastAsia="Times New Roman" w:hAnsi="Times New Roman" w:cs="Times New Roman"/>
          <w:sz w:val="24"/>
          <w:szCs w:val="24"/>
        </w:rPr>
      </w:pPr>
      <w:r w:rsidRPr="009B6DB1">
        <w:rPr>
          <w:rFonts w:ascii="Times New Roman" w:eastAsia="Times New Roman" w:hAnsi="Times New Roman" w:cs="Times New Roman"/>
          <w:sz w:val="24"/>
          <w:szCs w:val="24"/>
        </w:rPr>
        <w:t>ГОСТ 2.503-2013 Единая система конструкторской документации. Правила внесения изменений</w:t>
      </w:r>
    </w:p>
    <w:p w14:paraId="726B43A4" w14:textId="2C6F3155" w:rsidR="00060F0A" w:rsidRPr="009B6DB1" w:rsidRDefault="00060F0A" w:rsidP="009B6DB1">
      <w:pPr>
        <w:spacing w:after="0"/>
        <w:ind w:firstLine="709"/>
        <w:jc w:val="both"/>
        <w:rPr>
          <w:rFonts w:ascii="Times New Roman" w:eastAsia="Times New Roman" w:hAnsi="Times New Roman" w:cs="Times New Roman"/>
          <w:sz w:val="24"/>
          <w:szCs w:val="24"/>
        </w:rPr>
      </w:pPr>
      <w:r w:rsidRPr="009B6DB1">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060F0A">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2.601-2019</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Единая система конструкторской документации. Эксплуатационные документы</w:t>
      </w:r>
    </w:p>
    <w:p w14:paraId="583EFADF" w14:textId="6CB832D6" w:rsidR="00060F0A" w:rsidRPr="009B6DB1" w:rsidRDefault="00060F0A" w:rsidP="009B6DB1">
      <w:pPr>
        <w:spacing w:after="0"/>
        <w:ind w:firstLine="709"/>
        <w:jc w:val="both"/>
        <w:rPr>
          <w:rFonts w:ascii="Times New Roman" w:eastAsia="Times New Roman" w:hAnsi="Times New Roman" w:cs="Times New Roman"/>
          <w:sz w:val="24"/>
          <w:szCs w:val="24"/>
        </w:rPr>
      </w:pPr>
      <w:r w:rsidRPr="0048268F">
        <w:rPr>
          <w:rFonts w:ascii="Times New Roman" w:eastAsia="Times New Roman" w:hAnsi="Times New Roman" w:cs="Times New Roman"/>
          <w:sz w:val="24"/>
          <w:szCs w:val="24"/>
        </w:rPr>
        <w:lastRenderedPageBreak/>
        <w:t>ГОСТ</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2.602-2013</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Единая система конструкторской документации. Ремонтные документы</w:t>
      </w:r>
    </w:p>
    <w:p w14:paraId="5F1C3C8D" w14:textId="67E6D576" w:rsidR="00060F0A" w:rsidRPr="009B6DB1" w:rsidRDefault="00060F0A" w:rsidP="009B6DB1">
      <w:pPr>
        <w:spacing w:after="0"/>
        <w:ind w:firstLine="709"/>
        <w:jc w:val="both"/>
        <w:rPr>
          <w:rFonts w:ascii="Times New Roman" w:eastAsia="Times New Roman" w:hAnsi="Times New Roman" w:cs="Times New Roman"/>
          <w:sz w:val="24"/>
          <w:szCs w:val="24"/>
        </w:rPr>
      </w:pPr>
      <w:r w:rsidRPr="0048268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2.701-2008</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Единая система конструкторской документации. Схемы. Виды и типы. Общие требования к выполнению</w:t>
      </w:r>
    </w:p>
    <w:p w14:paraId="1D51D028" w14:textId="771750B8" w:rsidR="00060F0A" w:rsidRPr="009B6DB1" w:rsidRDefault="00060F0A" w:rsidP="009B6DB1">
      <w:pPr>
        <w:spacing w:after="0"/>
        <w:ind w:firstLine="709"/>
        <w:jc w:val="both"/>
        <w:rPr>
          <w:rFonts w:ascii="Times New Roman" w:eastAsia="Times New Roman" w:hAnsi="Times New Roman" w:cs="Times New Roman"/>
          <w:sz w:val="24"/>
          <w:szCs w:val="24"/>
        </w:rPr>
      </w:pPr>
      <w:r w:rsidRPr="009B6DB1">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2.901-99</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Единая система конструкторской документации. Документация, отправляемая за границу. Общие требования</w:t>
      </w:r>
    </w:p>
    <w:p w14:paraId="3FA98341" w14:textId="77777777" w:rsidR="0035545D" w:rsidRPr="002D359F"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19.404-79</w:t>
      </w:r>
      <w:r>
        <w:rPr>
          <w:rFonts w:ascii="Times New Roman" w:eastAsia="Times New Roman" w:hAnsi="Times New Roman" w:cs="Times New Roman"/>
          <w:sz w:val="24"/>
          <w:szCs w:val="24"/>
        </w:rPr>
        <w:t> </w:t>
      </w:r>
      <w:r w:rsidRPr="00D751FD">
        <w:rPr>
          <w:rFonts w:ascii="Times New Roman" w:eastAsia="Times New Roman" w:hAnsi="Times New Roman" w:cs="Times New Roman"/>
          <w:sz w:val="24"/>
          <w:szCs w:val="24"/>
        </w:rPr>
        <w:t xml:space="preserve">Единая система программной документации. </w:t>
      </w:r>
      <w:r w:rsidRPr="002D359F">
        <w:rPr>
          <w:rFonts w:ascii="Times New Roman" w:eastAsia="Times New Roman" w:hAnsi="Times New Roman" w:cs="Times New Roman"/>
          <w:sz w:val="24"/>
          <w:szCs w:val="24"/>
        </w:rPr>
        <w:t>Пояснительная записка. Требования к содержанию и оформлению</w:t>
      </w:r>
    </w:p>
    <w:p w14:paraId="651D34E5" w14:textId="77777777" w:rsidR="0035545D" w:rsidRPr="00D751FD" w:rsidRDefault="0035545D" w:rsidP="0035545D">
      <w:pPr>
        <w:spacing w:after="0"/>
        <w:ind w:firstLine="709"/>
        <w:jc w:val="both"/>
        <w:rPr>
          <w:rFonts w:ascii="Times New Roman" w:eastAsia="Times New Roman" w:hAnsi="Times New Roman" w:cs="Times New Roman"/>
          <w:sz w:val="24"/>
          <w:szCs w:val="24"/>
        </w:rPr>
      </w:pPr>
      <w:r w:rsidRPr="0048268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48268F">
        <w:rPr>
          <w:rFonts w:ascii="Times New Roman" w:eastAsia="Times New Roman" w:hAnsi="Times New Roman" w:cs="Times New Roman"/>
          <w:sz w:val="24"/>
          <w:szCs w:val="24"/>
        </w:rPr>
        <w:t>19.402-78</w:t>
      </w:r>
      <w:r>
        <w:rPr>
          <w:rFonts w:ascii="Times New Roman" w:eastAsia="Times New Roman" w:hAnsi="Times New Roman" w:cs="Times New Roman"/>
          <w:sz w:val="24"/>
          <w:szCs w:val="24"/>
        </w:rPr>
        <w:t> </w:t>
      </w:r>
      <w:r w:rsidRPr="0048268F">
        <w:rPr>
          <w:rFonts w:ascii="Times New Roman" w:eastAsia="Times New Roman" w:hAnsi="Times New Roman" w:cs="Times New Roman"/>
          <w:sz w:val="24"/>
          <w:szCs w:val="24"/>
        </w:rPr>
        <w:t>(СТ</w:t>
      </w:r>
      <w:r>
        <w:rPr>
          <w:rFonts w:ascii="Times New Roman" w:eastAsia="Times New Roman" w:hAnsi="Times New Roman" w:cs="Times New Roman"/>
          <w:sz w:val="24"/>
          <w:szCs w:val="24"/>
        </w:rPr>
        <w:t> </w:t>
      </w:r>
      <w:r w:rsidRPr="00D751FD">
        <w:rPr>
          <w:rFonts w:ascii="Times New Roman" w:eastAsia="Times New Roman" w:hAnsi="Times New Roman" w:cs="Times New Roman"/>
          <w:sz w:val="24"/>
          <w:szCs w:val="24"/>
        </w:rPr>
        <w:t>СЭВ</w:t>
      </w:r>
      <w:r>
        <w:rPr>
          <w:rFonts w:ascii="Times New Roman" w:eastAsia="Times New Roman" w:hAnsi="Times New Roman" w:cs="Times New Roman"/>
          <w:sz w:val="24"/>
          <w:szCs w:val="24"/>
        </w:rPr>
        <w:t> </w:t>
      </w:r>
      <w:r w:rsidRPr="00D751FD">
        <w:rPr>
          <w:rFonts w:ascii="Times New Roman" w:eastAsia="Times New Roman" w:hAnsi="Times New Roman" w:cs="Times New Roman"/>
          <w:sz w:val="24"/>
          <w:szCs w:val="24"/>
        </w:rPr>
        <w:t>2092-80) Единая система программной документации. Описание программы</w:t>
      </w:r>
    </w:p>
    <w:p w14:paraId="7F9061CA" w14:textId="77777777" w:rsidR="0035545D" w:rsidRPr="00D751FD" w:rsidRDefault="0035545D" w:rsidP="0035545D">
      <w:pPr>
        <w:spacing w:after="0"/>
        <w:ind w:firstLine="709"/>
        <w:jc w:val="both"/>
        <w:rPr>
          <w:rFonts w:ascii="Times New Roman" w:eastAsia="Times New Roman" w:hAnsi="Times New Roman" w:cs="Times New Roman"/>
          <w:sz w:val="24"/>
          <w:szCs w:val="24"/>
        </w:rPr>
      </w:pPr>
      <w:r w:rsidRPr="00D751FD">
        <w:rPr>
          <w:rFonts w:ascii="Times New Roman" w:eastAsia="Times New Roman" w:hAnsi="Times New Roman" w:cs="Times New Roman"/>
          <w:sz w:val="24"/>
          <w:szCs w:val="24"/>
        </w:rPr>
        <w:t>ГОСТ 19.501-78 Единая система программной документации. Формуляр. Требования к содержанию и оформлению</w:t>
      </w:r>
    </w:p>
    <w:p w14:paraId="63E1821D" w14:textId="77777777" w:rsidR="0035545D" w:rsidRPr="00D751FD" w:rsidRDefault="0035545D" w:rsidP="0035545D">
      <w:pPr>
        <w:spacing w:after="0"/>
        <w:ind w:firstLine="709"/>
        <w:jc w:val="both"/>
        <w:rPr>
          <w:rFonts w:ascii="Times New Roman" w:eastAsia="Times New Roman" w:hAnsi="Times New Roman" w:cs="Times New Roman"/>
          <w:sz w:val="24"/>
          <w:szCs w:val="24"/>
        </w:rPr>
      </w:pPr>
      <w:r w:rsidRPr="00D751FD">
        <w:rPr>
          <w:rFonts w:ascii="Times New Roman" w:eastAsia="Times New Roman" w:hAnsi="Times New Roman" w:cs="Times New Roman"/>
          <w:sz w:val="24"/>
          <w:szCs w:val="24"/>
        </w:rPr>
        <w:t>ГОСТ 19.502-78 (СТ СЭВ 2093-80) Единая система программной документации. Описание применения. Требования к содержанию и оформлению</w:t>
      </w:r>
    </w:p>
    <w:p w14:paraId="5D4986BF" w14:textId="77777777" w:rsidR="0035545D" w:rsidRPr="00D751FD" w:rsidRDefault="0035545D" w:rsidP="0035545D">
      <w:pPr>
        <w:spacing w:after="0"/>
        <w:ind w:firstLine="709"/>
        <w:jc w:val="both"/>
        <w:rPr>
          <w:rFonts w:ascii="Times New Roman" w:eastAsia="Times New Roman" w:hAnsi="Times New Roman" w:cs="Times New Roman"/>
          <w:sz w:val="24"/>
          <w:szCs w:val="24"/>
        </w:rPr>
      </w:pPr>
      <w:r w:rsidRPr="00D751FD">
        <w:rPr>
          <w:rFonts w:ascii="Times New Roman" w:eastAsia="Times New Roman" w:hAnsi="Times New Roman" w:cs="Times New Roman"/>
          <w:sz w:val="24"/>
          <w:szCs w:val="24"/>
        </w:rPr>
        <w:t>ГОСТ 19.503-79 (СТ СЭВ 2094-80) Единая система программной документации. Руководство системного программиста. Требования к содержанию и оформлению</w:t>
      </w:r>
    </w:p>
    <w:p w14:paraId="3ED603A3" w14:textId="77777777" w:rsidR="0035545D" w:rsidRPr="00D751FD" w:rsidRDefault="0035545D" w:rsidP="0035545D">
      <w:pPr>
        <w:spacing w:after="0"/>
        <w:ind w:firstLine="709"/>
        <w:jc w:val="both"/>
        <w:rPr>
          <w:rFonts w:ascii="Times New Roman" w:eastAsia="Times New Roman" w:hAnsi="Times New Roman" w:cs="Times New Roman"/>
          <w:sz w:val="24"/>
          <w:szCs w:val="24"/>
        </w:rPr>
      </w:pPr>
      <w:r w:rsidRPr="00D751FD">
        <w:rPr>
          <w:rFonts w:ascii="Times New Roman" w:eastAsia="Times New Roman" w:hAnsi="Times New Roman" w:cs="Times New Roman"/>
          <w:sz w:val="24"/>
          <w:szCs w:val="24"/>
        </w:rPr>
        <w:t>ГОСТ 19.504-79 (СТ СЭВ 2095-80) Единая система программной документации. Руководство программиста. Требования к содержанию и оформлению</w:t>
      </w:r>
    </w:p>
    <w:p w14:paraId="4C447120" w14:textId="77777777" w:rsidR="0035545D" w:rsidRPr="00D751FD" w:rsidRDefault="0035545D" w:rsidP="0035545D">
      <w:pPr>
        <w:spacing w:after="0"/>
        <w:ind w:firstLine="709"/>
        <w:jc w:val="both"/>
        <w:rPr>
          <w:rFonts w:ascii="Times New Roman" w:eastAsia="Times New Roman" w:hAnsi="Times New Roman" w:cs="Times New Roman"/>
          <w:sz w:val="24"/>
          <w:szCs w:val="24"/>
        </w:rPr>
      </w:pPr>
      <w:r w:rsidRPr="00D751FD">
        <w:rPr>
          <w:rFonts w:ascii="Times New Roman" w:eastAsia="Times New Roman" w:hAnsi="Times New Roman" w:cs="Times New Roman"/>
          <w:sz w:val="24"/>
          <w:szCs w:val="24"/>
        </w:rPr>
        <w:t>ГОСТ 19.505-79 (СТ СЭВ 2096-80) Единая система программной документации. Руководство оператора. Требования к содержанию и оформлению</w:t>
      </w:r>
    </w:p>
    <w:p w14:paraId="2C831EB1" w14:textId="77777777" w:rsidR="0035545D" w:rsidRPr="00D751FD" w:rsidRDefault="0035545D" w:rsidP="0035545D">
      <w:pPr>
        <w:spacing w:after="0"/>
        <w:ind w:firstLine="709"/>
        <w:jc w:val="both"/>
        <w:rPr>
          <w:rFonts w:ascii="Times New Roman" w:eastAsia="Times New Roman" w:hAnsi="Times New Roman" w:cs="Times New Roman"/>
          <w:sz w:val="24"/>
          <w:szCs w:val="24"/>
        </w:rPr>
      </w:pPr>
      <w:r w:rsidRPr="00D751FD">
        <w:rPr>
          <w:rFonts w:ascii="Times New Roman" w:eastAsia="Times New Roman" w:hAnsi="Times New Roman" w:cs="Times New Roman"/>
          <w:sz w:val="24"/>
          <w:szCs w:val="24"/>
        </w:rPr>
        <w:t>ГОСТ 19.507-79* (СТ СЭВ 2091-80) Единая система программной документации. Ведомость эксплуатационных документов</w:t>
      </w:r>
    </w:p>
    <w:p w14:paraId="096C5E32" w14:textId="77777777" w:rsidR="0035545D" w:rsidRPr="00D751FD" w:rsidRDefault="0035545D" w:rsidP="0035545D">
      <w:pPr>
        <w:spacing w:after="0"/>
        <w:ind w:firstLine="709"/>
        <w:jc w:val="both"/>
        <w:rPr>
          <w:rFonts w:ascii="Times New Roman" w:eastAsia="Times New Roman" w:hAnsi="Times New Roman" w:cs="Times New Roman"/>
          <w:sz w:val="24"/>
          <w:szCs w:val="24"/>
        </w:rPr>
      </w:pPr>
      <w:r w:rsidRPr="00D751FD">
        <w:rPr>
          <w:rFonts w:ascii="Times New Roman" w:eastAsia="Times New Roman" w:hAnsi="Times New Roman" w:cs="Times New Roman"/>
          <w:sz w:val="24"/>
          <w:szCs w:val="24"/>
        </w:rPr>
        <w:t>ГОСТ 19.508-79 Единая система программной документации. Руководство по техническому обслуживанию. Требования к содержанию и оформлению</w:t>
      </w:r>
    </w:p>
    <w:p w14:paraId="2834AEAE" w14:textId="77777777" w:rsidR="0035545D" w:rsidRPr="00D751FD" w:rsidRDefault="0035545D" w:rsidP="0035545D">
      <w:pPr>
        <w:spacing w:after="0"/>
        <w:ind w:firstLine="709"/>
        <w:jc w:val="both"/>
        <w:rPr>
          <w:rFonts w:ascii="Times New Roman" w:eastAsia="Times New Roman" w:hAnsi="Times New Roman" w:cs="Times New Roman"/>
          <w:sz w:val="24"/>
          <w:szCs w:val="24"/>
        </w:rPr>
      </w:pPr>
      <w:r w:rsidRPr="00060F0A">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D751FD">
        <w:rPr>
          <w:rFonts w:ascii="Times New Roman" w:eastAsia="Times New Roman" w:hAnsi="Times New Roman" w:cs="Times New Roman"/>
          <w:sz w:val="24"/>
          <w:szCs w:val="24"/>
        </w:rPr>
        <w:t>24.501-82</w:t>
      </w:r>
      <w:r>
        <w:rPr>
          <w:rFonts w:ascii="Times New Roman" w:eastAsia="Times New Roman" w:hAnsi="Times New Roman" w:cs="Times New Roman"/>
          <w:sz w:val="24"/>
          <w:szCs w:val="24"/>
        </w:rPr>
        <w:t> </w:t>
      </w:r>
      <w:r w:rsidRPr="00D751FD">
        <w:rPr>
          <w:rFonts w:ascii="Times New Roman" w:eastAsia="Times New Roman" w:hAnsi="Times New Roman" w:cs="Times New Roman"/>
          <w:sz w:val="24"/>
          <w:szCs w:val="24"/>
        </w:rPr>
        <w:t>Автоматизированные системы управления дорожным движением. Общие требования</w:t>
      </w:r>
    </w:p>
    <w:p w14:paraId="2382D834" w14:textId="77777777" w:rsidR="002673B0" w:rsidRPr="00D751FD" w:rsidRDefault="002673B0" w:rsidP="002673B0">
      <w:pPr>
        <w:spacing w:after="0"/>
        <w:ind w:firstLine="709"/>
        <w:jc w:val="both"/>
        <w:rPr>
          <w:rFonts w:ascii="Times New Roman" w:eastAsia="Times New Roman" w:hAnsi="Times New Roman" w:cs="Times New Roman"/>
          <w:sz w:val="24"/>
          <w:szCs w:val="24"/>
        </w:rPr>
      </w:pPr>
      <w:r w:rsidRPr="00D751FD">
        <w:rPr>
          <w:rFonts w:ascii="Times New Roman" w:eastAsia="Times New Roman" w:hAnsi="Times New Roman" w:cs="Times New Roman"/>
          <w:sz w:val="24"/>
          <w:szCs w:val="24"/>
        </w:rPr>
        <w:t>ГОСТ 24.701-86 Единая система стандартов автоматизированных систем управления. Надежность автоматизированных систем управления. Основные положения</w:t>
      </w:r>
    </w:p>
    <w:p w14:paraId="4DEF220C" w14:textId="77777777" w:rsidR="0035545D" w:rsidRDefault="0035545D" w:rsidP="009B6DB1">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27.102-2021</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Надежность в технике. Надежность объекта. Термины и определения</w:t>
      </w:r>
      <w:r w:rsidRPr="0035545D">
        <w:rPr>
          <w:rFonts w:ascii="Times New Roman" w:eastAsia="Times New Roman" w:hAnsi="Times New Roman" w:cs="Times New Roman"/>
          <w:sz w:val="24"/>
          <w:szCs w:val="24"/>
        </w:rPr>
        <w:t xml:space="preserve"> </w:t>
      </w:r>
    </w:p>
    <w:p w14:paraId="0FB3F0FC" w14:textId="183F42B7" w:rsidR="00060F0A" w:rsidRDefault="00060F0A" w:rsidP="009B6DB1">
      <w:pPr>
        <w:spacing w:after="0"/>
        <w:ind w:firstLine="709"/>
        <w:jc w:val="both"/>
        <w:rPr>
          <w:rFonts w:ascii="Times New Roman" w:eastAsia="Times New Roman" w:hAnsi="Times New Roman" w:cs="Times New Roman"/>
          <w:sz w:val="24"/>
          <w:szCs w:val="24"/>
        </w:rPr>
      </w:pPr>
      <w:r w:rsidRPr="009B6DB1">
        <w:rPr>
          <w:rFonts w:ascii="Times New Roman" w:eastAsia="Times New Roman" w:hAnsi="Times New Roman" w:cs="Times New Roman"/>
          <w:sz w:val="24"/>
          <w:szCs w:val="24"/>
        </w:rPr>
        <w:t>ГОСТ 34.201-2020 Информационные технологии. Комплекс стандартов на автоматизированные системы. Виды, комплектность и обозначение документов при создании автоматизированных систем</w:t>
      </w:r>
    </w:p>
    <w:p w14:paraId="7CD177CF" w14:textId="77777777" w:rsidR="002673B0" w:rsidRPr="00D751FD" w:rsidRDefault="002673B0" w:rsidP="002673B0">
      <w:pPr>
        <w:spacing w:after="0"/>
        <w:ind w:firstLine="709"/>
        <w:jc w:val="both"/>
        <w:rPr>
          <w:rFonts w:ascii="Times New Roman" w:eastAsia="Times New Roman" w:hAnsi="Times New Roman" w:cs="Times New Roman"/>
          <w:sz w:val="24"/>
          <w:szCs w:val="24"/>
        </w:rPr>
      </w:pPr>
      <w:r w:rsidRPr="00D751FD">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D751FD">
        <w:rPr>
          <w:rFonts w:ascii="Times New Roman" w:eastAsia="Times New Roman" w:hAnsi="Times New Roman" w:cs="Times New Roman"/>
          <w:sz w:val="24"/>
          <w:szCs w:val="24"/>
        </w:rPr>
        <w:t>34.401-90</w:t>
      </w:r>
      <w:r>
        <w:rPr>
          <w:rFonts w:ascii="Times New Roman" w:eastAsia="Times New Roman" w:hAnsi="Times New Roman" w:cs="Times New Roman"/>
          <w:sz w:val="24"/>
          <w:szCs w:val="24"/>
        </w:rPr>
        <w:t> </w:t>
      </w:r>
      <w:r w:rsidRPr="00D751FD">
        <w:rPr>
          <w:rFonts w:ascii="Times New Roman" w:eastAsia="Times New Roman" w:hAnsi="Times New Roman" w:cs="Times New Roman"/>
          <w:sz w:val="24"/>
          <w:szCs w:val="24"/>
        </w:rPr>
        <w:t>Информационная технология. Комплекс стандартов на автоматизированные системы. Средства технические периферийные автоматизированных систем дорожного движения. Типы и технические требования</w:t>
      </w:r>
    </w:p>
    <w:p w14:paraId="43131606" w14:textId="77777777" w:rsidR="00BD1E82" w:rsidRPr="002D359F" w:rsidRDefault="00BD1E82" w:rsidP="00BD1E82">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34.601-90</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Информационная технология. Комплекс стандартов на автоматизированные системы. Автоматизированные системы. Стадии создания</w:t>
      </w:r>
    </w:p>
    <w:p w14:paraId="4E40CF67" w14:textId="77777777" w:rsidR="00BD1E82" w:rsidRPr="002D359F" w:rsidRDefault="00BD1E82" w:rsidP="00BD1E82">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34.602-89</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Информационная технология. Комплекс стандартов на автоматизированные системы. Техническое задание на создание автоматизированной системы</w:t>
      </w:r>
    </w:p>
    <w:p w14:paraId="6516A226" w14:textId="77777777" w:rsidR="0035545D" w:rsidRPr="002D359F"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23545-79</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Автоматизированные системы управления дорожным движением. Условные обозначения на схемах и планах</w:t>
      </w:r>
    </w:p>
    <w:p w14:paraId="7447D135" w14:textId="77777777" w:rsidR="0035545D" w:rsidRPr="0059201B"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50597-</w:t>
      </w:r>
      <w:r>
        <w:rPr>
          <w:rFonts w:ascii="Times New Roman" w:eastAsia="Times New Roman" w:hAnsi="Times New Roman" w:cs="Times New Roman"/>
          <w:sz w:val="24"/>
          <w:szCs w:val="24"/>
        </w:rPr>
        <w:t>2017 </w:t>
      </w:r>
      <w:r w:rsidRPr="0059201B">
        <w:rPr>
          <w:rFonts w:ascii="Times New Roman" w:eastAsia="Times New Roman" w:hAnsi="Times New Roman" w:cs="Times New Roman"/>
          <w:sz w:val="24"/>
          <w:szCs w:val="24"/>
        </w:rPr>
        <w:t>Дороги автомобильные и улицы. Требования к эксплуатационному состоянию, допустимому по условиям обеспечения безопасности дорожного движения. Методы контроля</w:t>
      </w:r>
    </w:p>
    <w:p w14:paraId="152E3E27" w14:textId="77777777" w:rsidR="002673B0" w:rsidRPr="002D359F" w:rsidRDefault="002673B0" w:rsidP="002673B0">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51275-2006</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Защита информации. Объект информатизации. Факторы, воздействующие на информацию. Общие положения</w:t>
      </w:r>
    </w:p>
    <w:p w14:paraId="64FA3271" w14:textId="77777777" w:rsidR="0035545D" w:rsidRPr="002D359F"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51317.4.1-2000</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Совместимость технических средств электромагнитная. Испытание на помехоустойчивость. Виды испытаний</w:t>
      </w:r>
    </w:p>
    <w:p w14:paraId="72C1B84E" w14:textId="77777777" w:rsidR="0035545D" w:rsidRPr="002D359F"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51671-2020 Средства связи и информации технические общего пользования, доступные для инвалидов. Классификация. Требов</w:t>
      </w:r>
      <w:r>
        <w:rPr>
          <w:rFonts w:ascii="Times New Roman" w:eastAsia="Times New Roman" w:hAnsi="Times New Roman" w:cs="Times New Roman"/>
          <w:sz w:val="24"/>
          <w:szCs w:val="24"/>
        </w:rPr>
        <w:t>ания доступности и безопасности</w:t>
      </w:r>
    </w:p>
    <w:p w14:paraId="6E0D4837" w14:textId="77777777" w:rsidR="0035545D" w:rsidRPr="00BE3884" w:rsidRDefault="0035545D" w:rsidP="0035545D">
      <w:pPr>
        <w:spacing w:after="0"/>
        <w:ind w:firstLine="709"/>
        <w:jc w:val="both"/>
        <w:rPr>
          <w:rFonts w:ascii="Times New Roman" w:eastAsia="Times New Roman" w:hAnsi="Times New Roman" w:cs="Times New Roman"/>
          <w:sz w:val="24"/>
          <w:szCs w:val="24"/>
        </w:rPr>
      </w:pPr>
      <w:r w:rsidRPr="00BE3884">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673B0">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BE3884">
        <w:rPr>
          <w:rFonts w:ascii="Times New Roman" w:eastAsia="Times New Roman" w:hAnsi="Times New Roman" w:cs="Times New Roman"/>
          <w:sz w:val="24"/>
          <w:szCs w:val="24"/>
        </w:rPr>
        <w:t>52289-2019</w:t>
      </w:r>
      <w:r>
        <w:rPr>
          <w:rFonts w:ascii="Times New Roman" w:eastAsia="Times New Roman" w:hAnsi="Times New Roman" w:cs="Times New Roman"/>
          <w:sz w:val="24"/>
          <w:szCs w:val="24"/>
        </w:rPr>
        <w:t> </w:t>
      </w:r>
      <w:r w:rsidRPr="00BE3884">
        <w:rPr>
          <w:rFonts w:ascii="Times New Roman" w:eastAsia="Times New Roman" w:hAnsi="Times New Roman" w:cs="Times New Roman"/>
          <w:sz w:val="24"/>
          <w:szCs w:val="24"/>
        </w:rPr>
        <w:t>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14:paraId="71495AC3" w14:textId="77777777" w:rsidR="009E3B3A" w:rsidRDefault="0035545D" w:rsidP="0035545D">
      <w:pPr>
        <w:spacing w:after="0"/>
        <w:ind w:firstLine="709"/>
        <w:jc w:val="both"/>
        <w:rPr>
          <w:rFonts w:ascii="Times New Roman" w:eastAsia="Times New Roman" w:hAnsi="Times New Roman" w:cs="Times New Roman"/>
          <w:sz w:val="24"/>
          <w:szCs w:val="24"/>
        </w:rPr>
      </w:pPr>
      <w:r w:rsidRPr="0048268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48268F">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4B2606">
        <w:rPr>
          <w:rFonts w:ascii="Times New Roman" w:eastAsia="Times New Roman" w:hAnsi="Times New Roman" w:cs="Times New Roman"/>
          <w:sz w:val="24"/>
          <w:szCs w:val="24"/>
        </w:rPr>
        <w:t>52290-2004</w:t>
      </w:r>
      <w:r>
        <w:rPr>
          <w:rFonts w:ascii="Times New Roman" w:eastAsia="Times New Roman" w:hAnsi="Times New Roman" w:cs="Times New Roman"/>
          <w:sz w:val="24"/>
          <w:szCs w:val="24"/>
        </w:rPr>
        <w:t> </w:t>
      </w:r>
      <w:r w:rsidRPr="004B2606">
        <w:rPr>
          <w:rFonts w:ascii="Times New Roman" w:eastAsia="Times New Roman" w:hAnsi="Times New Roman" w:cs="Times New Roman"/>
          <w:sz w:val="24"/>
          <w:szCs w:val="24"/>
        </w:rPr>
        <w:t>Технические средства организации дорожного движения. Знаки дорожные. Общие технические требования</w:t>
      </w:r>
    </w:p>
    <w:p w14:paraId="36DFC3EE" w14:textId="33B99301" w:rsidR="0035545D"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59792-2021</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Информационные технологии. Комплекс стандартов на автоматизированные системы. Виды испытаний автоматизированных систем</w:t>
      </w:r>
    </w:p>
    <w:p w14:paraId="472E5DCB" w14:textId="77777777" w:rsidR="0035545D" w:rsidRPr="002D359F"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Р </w:t>
      </w:r>
      <w:r w:rsidRPr="002D359F">
        <w:rPr>
          <w:rFonts w:ascii="Times New Roman" w:eastAsia="Times New Roman" w:hAnsi="Times New Roman" w:cs="Times New Roman"/>
          <w:sz w:val="24"/>
          <w:szCs w:val="24"/>
        </w:rPr>
        <w:t>52766-2007</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Дороги автомобильные общего пользования. Элементы обустройства. Общие требования</w:t>
      </w:r>
    </w:p>
    <w:p w14:paraId="2224CB00" w14:textId="77777777" w:rsidR="0035545D" w:rsidRPr="002D359F"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56294</w:t>
      </w:r>
      <w:r>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2014</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Интеллектуальные транспортные системы. Требования к функциональной и физической архитектурам интеллектуальных транспортных систем</w:t>
      </w:r>
    </w:p>
    <w:p w14:paraId="0ADDCBE5" w14:textId="77777777" w:rsidR="0035545D"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56350-2015</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 xml:space="preserve">Интеллектуальные транспортные системы. Косвенное управление транспортными потоками. Требования к динамическим информационным табло </w:t>
      </w:r>
    </w:p>
    <w:p w14:paraId="72EBEE57" w14:textId="77777777" w:rsidR="009B6DB1" w:rsidRDefault="0035545D" w:rsidP="009B6DB1">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56351-2015</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Интеллектуальные транспортные системы. Косвенное управление транспортными потоками. Требования к технологии информирования участников дорожного движения посредством динамических информационных табло</w:t>
      </w:r>
    </w:p>
    <w:p w14:paraId="1002FFD9" w14:textId="1D9EDF5F" w:rsidR="00C65698" w:rsidRPr="009B6DB1" w:rsidRDefault="00C65698" w:rsidP="009B6DB1">
      <w:pPr>
        <w:spacing w:after="0"/>
        <w:ind w:firstLine="709"/>
        <w:jc w:val="both"/>
        <w:rPr>
          <w:rFonts w:ascii="Times New Roman" w:eastAsia="Times New Roman" w:hAnsi="Times New Roman" w:cs="Times New Roman"/>
          <w:sz w:val="24"/>
          <w:szCs w:val="24"/>
        </w:rPr>
      </w:pPr>
      <w:r w:rsidRPr="00C65698">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59853-2021</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Информационные технологии. Комплекс стандартов на автоматизированные системы. Автоматизированные системы. Термины и определения</w:t>
      </w:r>
    </w:p>
    <w:p w14:paraId="2BCF0A13" w14:textId="77777777" w:rsidR="0035545D" w:rsidRPr="009E3B3A" w:rsidRDefault="0035545D" w:rsidP="0035545D">
      <w:pPr>
        <w:spacing w:after="0"/>
        <w:ind w:firstLine="709"/>
        <w:jc w:val="both"/>
        <w:rPr>
          <w:rFonts w:ascii="Times New Roman" w:eastAsia="Times New Roman" w:hAnsi="Times New Roman" w:cs="Times New Roman"/>
          <w:spacing w:val="-4"/>
          <w:sz w:val="24"/>
          <w:szCs w:val="24"/>
        </w:rPr>
      </w:pPr>
      <w:r w:rsidRPr="009E3B3A">
        <w:rPr>
          <w:rFonts w:ascii="Times New Roman" w:eastAsia="Times New Roman" w:hAnsi="Times New Roman" w:cs="Times New Roman"/>
          <w:spacing w:val="-4"/>
          <w:sz w:val="24"/>
          <w:szCs w:val="24"/>
        </w:rPr>
        <w:t>ГОСТ Р 56829-2015 Интеллектуальные транспортные системы. Термины и определения</w:t>
      </w:r>
    </w:p>
    <w:p w14:paraId="58C0C2D5" w14:textId="77777777" w:rsidR="0035545D" w:rsidRPr="002D359F"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57144-2016</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Общие технические требования</w:t>
      </w:r>
    </w:p>
    <w:p w14:paraId="781ED570" w14:textId="77777777" w:rsidR="0035545D" w:rsidRPr="002D359F"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58202-2018</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Производственные услуги. Средства индивидуальной защиты людей при пожаре. Нормы и правила размещения и эксплуатации. Общие требования</w:t>
      </w:r>
    </w:p>
    <w:p w14:paraId="34287DAB" w14:textId="77777777" w:rsidR="0035545D" w:rsidRPr="002D359F"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59044-2020</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Охранная деятельность. Оказание охранных услуг, связанных с принятием соответствующих мер реагирования на сигнальную информацию технических средств охраны. Общие требования</w:t>
      </w:r>
    </w:p>
    <w:p w14:paraId="0D2166E0" w14:textId="77777777" w:rsidR="007D492B" w:rsidRPr="002D359F"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ИСО</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14813-1-2011</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Интеллектуальные транспортные системы. Схема построения архитектуры интеллектуальных транспортных систем. Часть 1. Сервисные домены в области интеллектуальных транспортных систем, сервисные группы и сервисы</w:t>
      </w:r>
    </w:p>
    <w:p w14:paraId="55746701" w14:textId="1175C66C" w:rsidR="007D492B" w:rsidRPr="009B6DB1" w:rsidRDefault="007D492B" w:rsidP="007D492B">
      <w:pPr>
        <w:spacing w:after="0"/>
        <w:ind w:firstLine="709"/>
        <w:jc w:val="both"/>
        <w:rPr>
          <w:rFonts w:ascii="Times New Roman" w:eastAsia="Times New Roman" w:hAnsi="Times New Roman" w:cs="Times New Roman"/>
          <w:spacing w:val="-6"/>
          <w:sz w:val="24"/>
          <w:szCs w:val="24"/>
        </w:rPr>
      </w:pPr>
      <w:r w:rsidRPr="009B6DB1">
        <w:rPr>
          <w:rFonts w:ascii="Times New Roman" w:eastAsia="Times New Roman" w:hAnsi="Times New Roman" w:cs="Times New Roman"/>
          <w:spacing w:val="-6"/>
          <w:sz w:val="24"/>
          <w:szCs w:val="24"/>
        </w:rPr>
        <w:t>ГОСТ </w:t>
      </w:r>
      <w:r w:rsidR="0035545D" w:rsidRPr="009B6DB1">
        <w:rPr>
          <w:rFonts w:ascii="Times New Roman" w:eastAsia="Times New Roman" w:hAnsi="Times New Roman" w:cs="Times New Roman"/>
          <w:spacing w:val="-6"/>
          <w:sz w:val="24"/>
          <w:szCs w:val="24"/>
        </w:rPr>
        <w:t>Р </w:t>
      </w:r>
      <w:r w:rsidRPr="009B6DB1">
        <w:rPr>
          <w:rFonts w:ascii="Times New Roman" w:eastAsia="Times New Roman" w:hAnsi="Times New Roman" w:cs="Times New Roman"/>
          <w:spacing w:val="-6"/>
          <w:sz w:val="24"/>
          <w:szCs w:val="24"/>
        </w:rPr>
        <w:t>ИСО/МЭК 15288-2005 Системная инженерия. Процессы жизненного цикла систем</w:t>
      </w:r>
    </w:p>
    <w:p w14:paraId="470D8BED" w14:textId="0881325D" w:rsidR="007D492B" w:rsidRPr="002D359F"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СП</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6.13130.2021</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Системы противопожарной защиты. Электроустановки низковольтные. Требования пожарной безопасности</w:t>
      </w:r>
    </w:p>
    <w:p w14:paraId="6DBDCD6D" w14:textId="1676C06F" w:rsidR="007D492B" w:rsidRPr="002D359F" w:rsidRDefault="0035545D" w:rsidP="007D492B">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 </w:t>
      </w:r>
      <w:r w:rsidR="007D492B" w:rsidRPr="002D359F">
        <w:rPr>
          <w:rFonts w:ascii="Times New Roman" w:eastAsia="Times New Roman" w:hAnsi="Times New Roman" w:cs="Times New Roman"/>
          <w:sz w:val="24"/>
          <w:szCs w:val="24"/>
        </w:rPr>
        <w:t>48.13330.2019 Организация строительства</w:t>
      </w:r>
    </w:p>
    <w:p w14:paraId="257EAFA2" w14:textId="7573ABE3" w:rsidR="007D492B" w:rsidRDefault="0035545D" w:rsidP="007D492B">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 </w:t>
      </w:r>
      <w:r w:rsidR="007D492B" w:rsidRPr="002D359F">
        <w:rPr>
          <w:rFonts w:ascii="Times New Roman" w:eastAsia="Times New Roman" w:hAnsi="Times New Roman" w:cs="Times New Roman"/>
          <w:sz w:val="24"/>
          <w:szCs w:val="24"/>
        </w:rPr>
        <w:t>118.13330.2012 Общественные здания и сооружения. Актуализированная редакция СНиП 31-06-2009</w:t>
      </w:r>
    </w:p>
    <w:p w14:paraId="1EB3A372" w14:textId="6ACDEC9A" w:rsidR="0035545D" w:rsidRPr="009B6DB1" w:rsidRDefault="0035545D" w:rsidP="009B6DB1">
      <w:pPr>
        <w:spacing w:after="0"/>
        <w:ind w:firstLine="709"/>
        <w:jc w:val="both"/>
        <w:rPr>
          <w:rFonts w:ascii="Times New Roman" w:eastAsia="Times New Roman" w:hAnsi="Times New Roman" w:cs="Times New Roman"/>
          <w:sz w:val="24"/>
          <w:szCs w:val="24"/>
        </w:rPr>
      </w:pPr>
      <w:r w:rsidRPr="0035545D">
        <w:rPr>
          <w:rFonts w:ascii="Times New Roman" w:eastAsia="Times New Roman" w:hAnsi="Times New Roman" w:cs="Times New Roman"/>
          <w:sz w:val="24"/>
          <w:szCs w:val="24"/>
        </w:rPr>
        <w:t>СП</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122.13330.2012</w:t>
      </w:r>
      <w:r>
        <w:rPr>
          <w:rFonts w:ascii="Times New Roman" w:eastAsia="Times New Roman" w:hAnsi="Times New Roman" w:cs="Times New Roman"/>
          <w:sz w:val="24"/>
          <w:szCs w:val="24"/>
        </w:rPr>
        <w:t> </w:t>
      </w:r>
      <w:r w:rsidRPr="009B6DB1">
        <w:rPr>
          <w:rFonts w:ascii="Times New Roman" w:eastAsia="Times New Roman" w:hAnsi="Times New Roman" w:cs="Times New Roman"/>
          <w:sz w:val="24"/>
          <w:szCs w:val="24"/>
        </w:rPr>
        <w:t>Тоннели железнодорожные и автодорожные. Актуализированная редакция СНиП 32-04-97</w:t>
      </w:r>
    </w:p>
    <w:p w14:paraId="08249606" w14:textId="77777777" w:rsidR="007D492B" w:rsidRPr="002D359F"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СП</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133.13330.2012 Сети проводного радиовещания и оповещения в зданиях и сооружениях. Нормы проектирования" (с Изменением №1)</w:t>
      </w:r>
    </w:p>
    <w:p w14:paraId="7E9C122F" w14:textId="77777777" w:rsidR="007D492B"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СП</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134.13330.2012 Системы электросвязи зданий и сооружений. Основные положения проектирования" (с изменениями №1,2)</w:t>
      </w:r>
    </w:p>
    <w:p w14:paraId="44728325" w14:textId="77777777" w:rsidR="007D492B" w:rsidRPr="002D359F"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lastRenderedPageBreak/>
        <w:t>СП</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484.1311500.2020</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781DF5D5" w14:textId="77777777" w:rsidR="007D492B" w:rsidRPr="002D359F"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СП</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485.1311500.2020</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Системы противопожарной защиты. Установки пожаротушения автоматические. Нормы и правила проектирования</w:t>
      </w:r>
    </w:p>
    <w:p w14:paraId="306CF2F4" w14:textId="77777777" w:rsidR="007D492B" w:rsidRPr="002D359F"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СП</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486.1311500.2020</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Системы противопожарной защиты. Перечень зданий, сооружений, помещений и оборудования, подлежащих защите автоматическими установками пожаротушения и системами пожарной сигнализации. Требования пожарной безопасности</w:t>
      </w:r>
    </w:p>
    <w:p w14:paraId="0FA0A8FF" w14:textId="77777777" w:rsidR="007D492B" w:rsidRPr="002D359F"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СТО</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АВТОДОР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8.2-2013</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Элементы интеллектуальной транспортной системы на автомобильных дорогах Государственной компании;</w:t>
      </w:r>
    </w:p>
    <w:p w14:paraId="2180000D" w14:textId="77777777" w:rsidR="007D492B" w:rsidRPr="00D751FD" w:rsidRDefault="007D492B" w:rsidP="007D492B">
      <w:pPr>
        <w:spacing w:after="0"/>
        <w:ind w:firstLine="709"/>
        <w:jc w:val="both"/>
        <w:rPr>
          <w:rFonts w:ascii="Times New Roman" w:eastAsia="Times New Roman" w:hAnsi="Times New Roman" w:cs="Times New Roman"/>
          <w:spacing w:val="-5"/>
          <w:sz w:val="24"/>
          <w:szCs w:val="24"/>
        </w:rPr>
      </w:pPr>
      <w:r w:rsidRPr="00D751FD">
        <w:rPr>
          <w:rFonts w:ascii="Times New Roman" w:eastAsia="Times New Roman" w:hAnsi="Times New Roman" w:cs="Times New Roman"/>
          <w:spacing w:val="-5"/>
          <w:sz w:val="24"/>
          <w:szCs w:val="24"/>
        </w:rPr>
        <w:t>СТО АВТОДОР 8.3-2013 Технические и организационные требования к системам связи и передачи данных на автодорогах Государственной компании «Российские автомобильные дороги»</w:t>
      </w:r>
    </w:p>
    <w:p w14:paraId="468EBC27" w14:textId="77777777" w:rsidR="007D492B" w:rsidRPr="002D359F"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СТО</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АВТОДОР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8.4-2013</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Требования к проектной документации и типовым разделам технических заданий на строительство систем связи и передачи данных на автодорогах Государственной компании «Российские автомобильные дороги»</w:t>
      </w:r>
    </w:p>
    <w:p w14:paraId="6CD4FE4E" w14:textId="77777777" w:rsidR="007D492B" w:rsidRPr="009E3B3A" w:rsidRDefault="007D492B" w:rsidP="007D492B">
      <w:pPr>
        <w:spacing w:after="0"/>
        <w:ind w:firstLine="709"/>
        <w:jc w:val="both"/>
        <w:rPr>
          <w:rFonts w:ascii="Times New Roman" w:eastAsia="Times New Roman" w:hAnsi="Times New Roman" w:cs="Times New Roman"/>
          <w:sz w:val="24"/>
          <w:szCs w:val="24"/>
        </w:rPr>
      </w:pPr>
      <w:r w:rsidRPr="009E3B3A">
        <w:rPr>
          <w:rFonts w:ascii="Times New Roman" w:eastAsia="Times New Roman" w:hAnsi="Times New Roman" w:cs="Times New Roman"/>
          <w:sz w:val="24"/>
          <w:szCs w:val="24"/>
        </w:rPr>
        <w:t>СТО АВТОДОР 8.5-2013 Технические и организационные требования к телекоммуникационным сервисам Государственной компании «Российские автомобильные дороги»</w:t>
      </w:r>
    </w:p>
    <w:p w14:paraId="422CE3E2" w14:textId="77777777" w:rsidR="007D492B" w:rsidRPr="002D359F"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CТО</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АВТОДОР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8.7-2017</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Требования к подсистеме ИТС «Метеомониторинг» на автомобильных дорогах Государственной компании «Российские автомобильные дороги»</w:t>
      </w:r>
    </w:p>
    <w:p w14:paraId="4F2F1E28" w14:textId="77777777" w:rsidR="007D492B" w:rsidRPr="002D359F"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СТО</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АВТОДОР</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8.8-2017</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Требования к подсистеме ИТС «Видеонаблюдение» на автомобильных дорогах Государственной компании «Российский автомобильные дороги»</w:t>
      </w:r>
    </w:p>
    <w:p w14:paraId="5DA4C231" w14:textId="77777777" w:rsidR="007D492B" w:rsidRPr="002D359F"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ОДМ</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«Рекомендации по структуре и элементам подсистем интеллектуальных транспортных систем, используемых на сети федеральных автомобильных дорог»</w:t>
      </w:r>
    </w:p>
    <w:p w14:paraId="14BAAD97" w14:textId="77777777" w:rsidR="007D492B" w:rsidRPr="002D359F"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ОДМ</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218.9.011-2016</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Рекомендации по выполнению обоснования интеллектуальных транспортных систем</w:t>
      </w:r>
    </w:p>
    <w:p w14:paraId="58A240E3" w14:textId="77777777" w:rsidR="007D492B" w:rsidRPr="002D359F" w:rsidRDefault="007D492B" w:rsidP="007D492B">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ОДМ</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218.2.‎003-2009</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Методические рекомендации по специализированному прогнозу состояния дорожного покрытия</w:t>
      </w:r>
    </w:p>
    <w:p w14:paraId="458BC77E" w14:textId="77777777" w:rsidR="002673B0" w:rsidRPr="002D359F" w:rsidRDefault="002673B0" w:rsidP="002673B0">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ISO</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17264:2009</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Интерфейсы автоматической идентификации транспортных средств и оборудования (AVI/AEI)</w:t>
      </w:r>
    </w:p>
    <w:p w14:paraId="1E70F814" w14:textId="77777777" w:rsidR="002673B0" w:rsidRPr="002D359F" w:rsidRDefault="002673B0" w:rsidP="002673B0">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ISO</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17267:2009</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Интеллектуальные транспортные системы. Навигационные системы. Интерфейс прикладного применения</w:t>
      </w:r>
    </w:p>
    <w:p w14:paraId="0B1F3D69" w14:textId="77777777" w:rsidR="002673B0" w:rsidRPr="002D359F" w:rsidRDefault="002673B0" w:rsidP="002673B0">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ISO</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17572</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Методы ссылок на местоположение (Location Referencing Methods (LRM)) в географических базах данных (БД)</w:t>
      </w:r>
    </w:p>
    <w:p w14:paraId="48838A29" w14:textId="77777777" w:rsidR="002673B0" w:rsidRPr="002D359F" w:rsidRDefault="002673B0" w:rsidP="002673B0">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ISO</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17933:2000</w:t>
      </w:r>
      <w:r>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Универсальный обмен электронными документами (GEDI)</w:t>
      </w:r>
    </w:p>
    <w:p w14:paraId="79581664" w14:textId="77777777" w:rsidR="002673B0" w:rsidRPr="002D359F" w:rsidRDefault="002673B0" w:rsidP="002673B0">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t>ISO/IEC 9075-1:2008</w:t>
      </w:r>
      <w:r w:rsidRPr="00D751FD">
        <w:rPr>
          <w:rFonts w:ascii="Times New Roman" w:eastAsia="Times New Roman" w:hAnsi="Times New Roman" w:cs="Times New Roman"/>
          <w:sz w:val="24"/>
          <w:szCs w:val="24"/>
          <w:lang w:val="en-US"/>
        </w:rPr>
        <w:t> </w:t>
      </w:r>
      <w:r w:rsidRPr="002D359F">
        <w:rPr>
          <w:rFonts w:ascii="Times New Roman" w:eastAsia="Times New Roman" w:hAnsi="Times New Roman" w:cs="Times New Roman"/>
          <w:sz w:val="24"/>
          <w:szCs w:val="24"/>
          <w:lang w:val="en-US"/>
        </w:rPr>
        <w:t>Information technology - Database languages - SQL – Part 1. Framework (SQL/Framework)</w:t>
      </w:r>
    </w:p>
    <w:p w14:paraId="435FEFD1" w14:textId="77777777" w:rsidR="002673B0" w:rsidRPr="002D359F" w:rsidRDefault="002673B0" w:rsidP="002673B0">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t>ISO/IEC 9075-2:2008</w:t>
      </w:r>
      <w:r w:rsidRPr="00D751FD">
        <w:rPr>
          <w:rFonts w:ascii="Times New Roman" w:eastAsia="Times New Roman" w:hAnsi="Times New Roman" w:cs="Times New Roman"/>
          <w:sz w:val="24"/>
          <w:szCs w:val="24"/>
          <w:lang w:val="en-US"/>
        </w:rPr>
        <w:t> </w:t>
      </w:r>
      <w:r w:rsidRPr="002D359F">
        <w:rPr>
          <w:rFonts w:ascii="Times New Roman" w:eastAsia="Times New Roman" w:hAnsi="Times New Roman" w:cs="Times New Roman"/>
          <w:sz w:val="24"/>
          <w:szCs w:val="24"/>
          <w:lang w:val="en-US"/>
        </w:rPr>
        <w:t>Information technology - Database languages - SQL – Part 2.Foundation (SQL/Foundation)</w:t>
      </w:r>
    </w:p>
    <w:p w14:paraId="527FF792" w14:textId="77777777" w:rsidR="002673B0" w:rsidRPr="002D359F" w:rsidRDefault="002673B0" w:rsidP="002673B0">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t>ISO/IEC 9075-3:2008</w:t>
      </w:r>
      <w:r w:rsidRPr="00D751FD">
        <w:rPr>
          <w:rFonts w:ascii="Times New Roman" w:eastAsia="Times New Roman" w:hAnsi="Times New Roman" w:cs="Times New Roman"/>
          <w:sz w:val="24"/>
          <w:szCs w:val="24"/>
          <w:lang w:val="en-US"/>
        </w:rPr>
        <w:t> </w:t>
      </w:r>
      <w:r w:rsidRPr="002D359F">
        <w:rPr>
          <w:rFonts w:ascii="Times New Roman" w:eastAsia="Times New Roman" w:hAnsi="Times New Roman" w:cs="Times New Roman"/>
          <w:sz w:val="24"/>
          <w:szCs w:val="24"/>
          <w:lang w:val="en-US"/>
        </w:rPr>
        <w:t>Information technology - Database languages - SQL – Part 3. Call-Level Interface (SQL/CLI)</w:t>
      </w:r>
    </w:p>
    <w:p w14:paraId="1249834B" w14:textId="77777777" w:rsidR="002673B0" w:rsidRPr="002D359F" w:rsidRDefault="002673B0" w:rsidP="002673B0">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t>ISO/IEC 9075-4:2008</w:t>
      </w:r>
      <w:r w:rsidRPr="00D751FD">
        <w:rPr>
          <w:rFonts w:ascii="Times New Roman" w:eastAsia="Times New Roman" w:hAnsi="Times New Roman" w:cs="Times New Roman"/>
          <w:sz w:val="24"/>
          <w:szCs w:val="24"/>
          <w:lang w:val="en-US"/>
        </w:rPr>
        <w:t> </w:t>
      </w:r>
      <w:r w:rsidRPr="002D359F">
        <w:rPr>
          <w:rFonts w:ascii="Times New Roman" w:eastAsia="Times New Roman" w:hAnsi="Times New Roman" w:cs="Times New Roman"/>
          <w:sz w:val="24"/>
          <w:szCs w:val="24"/>
          <w:lang w:val="en-US"/>
        </w:rPr>
        <w:t>Information technology - Database languages - SQL – Part 4. Persistent Stored Modules (SQL/PSM)</w:t>
      </w:r>
    </w:p>
    <w:p w14:paraId="293E9343" w14:textId="77777777" w:rsidR="002673B0" w:rsidRPr="002D359F" w:rsidRDefault="002673B0" w:rsidP="002673B0">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t>ISO/IEC 9075-9:2008</w:t>
      </w:r>
      <w:r w:rsidRPr="00D751FD">
        <w:rPr>
          <w:rFonts w:ascii="Times New Roman" w:eastAsia="Times New Roman" w:hAnsi="Times New Roman" w:cs="Times New Roman"/>
          <w:sz w:val="24"/>
          <w:szCs w:val="24"/>
          <w:lang w:val="en-US"/>
        </w:rPr>
        <w:t> </w:t>
      </w:r>
      <w:r w:rsidRPr="002D359F">
        <w:rPr>
          <w:rFonts w:ascii="Times New Roman" w:eastAsia="Times New Roman" w:hAnsi="Times New Roman" w:cs="Times New Roman"/>
          <w:sz w:val="24"/>
          <w:szCs w:val="24"/>
          <w:lang w:val="en-US"/>
        </w:rPr>
        <w:t>Information technology - Database languages - SQL – Part 9. Management of External Data (SQL/MED)</w:t>
      </w:r>
    </w:p>
    <w:p w14:paraId="60A441F6" w14:textId="77777777" w:rsidR="002673B0" w:rsidRPr="002D359F" w:rsidRDefault="002673B0" w:rsidP="002673B0">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t>ISO/IEC 9075-10:2008</w:t>
      </w:r>
      <w:r w:rsidRPr="00D751FD">
        <w:rPr>
          <w:rFonts w:ascii="Times New Roman" w:eastAsia="Times New Roman" w:hAnsi="Times New Roman" w:cs="Times New Roman"/>
          <w:sz w:val="24"/>
          <w:szCs w:val="24"/>
          <w:lang w:val="en-US"/>
        </w:rPr>
        <w:t> </w:t>
      </w:r>
      <w:r w:rsidRPr="002D359F">
        <w:rPr>
          <w:rFonts w:ascii="Times New Roman" w:eastAsia="Times New Roman" w:hAnsi="Times New Roman" w:cs="Times New Roman"/>
          <w:sz w:val="24"/>
          <w:szCs w:val="24"/>
          <w:lang w:val="en-US"/>
        </w:rPr>
        <w:t>Information technology - Database languages - SQL – Part 10. Object Language Bindings (SQL/OLB)</w:t>
      </w:r>
    </w:p>
    <w:p w14:paraId="1883654B" w14:textId="77777777" w:rsidR="002673B0" w:rsidRPr="002D359F" w:rsidRDefault="002673B0" w:rsidP="002673B0">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lastRenderedPageBreak/>
        <w:t>ISO/IEC 9075-11:2008</w:t>
      </w:r>
      <w:r w:rsidRPr="00D751FD">
        <w:rPr>
          <w:rFonts w:ascii="Times New Roman" w:eastAsia="Times New Roman" w:hAnsi="Times New Roman" w:cs="Times New Roman"/>
          <w:sz w:val="24"/>
          <w:szCs w:val="24"/>
          <w:lang w:val="en-US"/>
        </w:rPr>
        <w:t> </w:t>
      </w:r>
      <w:r w:rsidRPr="002D359F">
        <w:rPr>
          <w:rFonts w:ascii="Times New Roman" w:eastAsia="Times New Roman" w:hAnsi="Times New Roman" w:cs="Times New Roman"/>
          <w:sz w:val="24"/>
          <w:szCs w:val="24"/>
          <w:lang w:val="en-US"/>
        </w:rPr>
        <w:t>Information technology - Database languages - SQL – Part 11. Information and Definition Schemas (SQL/Schemata)</w:t>
      </w:r>
    </w:p>
    <w:p w14:paraId="03D1A972" w14:textId="77777777" w:rsidR="002673B0" w:rsidRPr="002D359F" w:rsidRDefault="002673B0" w:rsidP="002673B0">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t>ISO/IEC 9075-13:2008</w:t>
      </w:r>
      <w:r w:rsidRPr="00D751FD">
        <w:rPr>
          <w:rFonts w:ascii="Times New Roman" w:eastAsia="Times New Roman" w:hAnsi="Times New Roman" w:cs="Times New Roman"/>
          <w:sz w:val="24"/>
          <w:szCs w:val="24"/>
          <w:lang w:val="en-US"/>
        </w:rPr>
        <w:t> </w:t>
      </w:r>
      <w:r w:rsidRPr="002D359F">
        <w:rPr>
          <w:rFonts w:ascii="Times New Roman" w:eastAsia="Times New Roman" w:hAnsi="Times New Roman" w:cs="Times New Roman"/>
          <w:sz w:val="24"/>
          <w:szCs w:val="24"/>
          <w:lang w:val="en-US"/>
        </w:rPr>
        <w:t>Information technology - Database languages - SQL – Part 13. SQL Routines and Types Using the Java TM Programming Language (SQL/JRT)</w:t>
      </w:r>
    </w:p>
    <w:p w14:paraId="54B56CA5" w14:textId="77777777" w:rsidR="002673B0" w:rsidRPr="009B6DB1" w:rsidRDefault="002673B0" w:rsidP="000E076F">
      <w:pPr>
        <w:spacing w:after="0"/>
        <w:ind w:firstLine="709"/>
        <w:jc w:val="both"/>
        <w:rPr>
          <w:rFonts w:ascii="Times New Roman" w:eastAsia="Times New Roman" w:hAnsi="Times New Roman" w:cs="Times New Roman"/>
          <w:sz w:val="24"/>
          <w:szCs w:val="24"/>
          <w:lang w:val="en-US"/>
        </w:rPr>
      </w:pPr>
      <w:r w:rsidRPr="002D359F">
        <w:rPr>
          <w:rFonts w:ascii="Times New Roman" w:eastAsia="Times New Roman" w:hAnsi="Times New Roman" w:cs="Times New Roman"/>
          <w:sz w:val="24"/>
          <w:szCs w:val="24"/>
          <w:lang w:val="en-US"/>
        </w:rPr>
        <w:t>ISO/IEC 9075-14:2008</w:t>
      </w:r>
      <w:r w:rsidRPr="00D751FD">
        <w:rPr>
          <w:rFonts w:ascii="Times New Roman" w:eastAsia="Times New Roman" w:hAnsi="Times New Roman" w:cs="Times New Roman"/>
          <w:sz w:val="24"/>
          <w:szCs w:val="24"/>
          <w:lang w:val="en-US"/>
        </w:rPr>
        <w:t> </w:t>
      </w:r>
      <w:r w:rsidRPr="002D359F">
        <w:rPr>
          <w:rFonts w:ascii="Times New Roman" w:eastAsia="Times New Roman" w:hAnsi="Times New Roman" w:cs="Times New Roman"/>
          <w:sz w:val="24"/>
          <w:szCs w:val="24"/>
          <w:lang w:val="en-US"/>
        </w:rPr>
        <w:t xml:space="preserve">Information technology - Database languages - SQL – Part 14. </w:t>
      </w:r>
      <w:r w:rsidRPr="009B6DB1">
        <w:rPr>
          <w:rFonts w:ascii="Times New Roman" w:eastAsia="Times New Roman" w:hAnsi="Times New Roman" w:cs="Times New Roman"/>
          <w:sz w:val="24"/>
          <w:szCs w:val="24"/>
          <w:lang w:val="en-US"/>
        </w:rPr>
        <w:t>XML-Related Specifications (SQL/XML)</w:t>
      </w:r>
    </w:p>
    <w:p w14:paraId="03E4CDC4" w14:textId="77777777" w:rsidR="0035545D" w:rsidRPr="002D359F" w:rsidRDefault="0035545D" w:rsidP="0035545D">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РСТ</w:t>
      </w:r>
      <w:r w:rsidRPr="009B6DB1">
        <w:rPr>
          <w:rFonts w:ascii="Times New Roman" w:eastAsia="Times New Roman" w:hAnsi="Times New Roman" w:cs="Times New Roman"/>
          <w:sz w:val="24"/>
          <w:szCs w:val="24"/>
          <w:lang w:val="en-US"/>
        </w:rPr>
        <w:t> </w:t>
      </w:r>
      <w:r w:rsidRPr="002D359F">
        <w:rPr>
          <w:rFonts w:ascii="Times New Roman" w:eastAsia="Times New Roman" w:hAnsi="Times New Roman" w:cs="Times New Roman"/>
          <w:sz w:val="24"/>
          <w:szCs w:val="24"/>
        </w:rPr>
        <w:t>РСФСР</w:t>
      </w:r>
      <w:r w:rsidRPr="009B6DB1">
        <w:rPr>
          <w:rFonts w:ascii="Times New Roman" w:eastAsia="Times New Roman" w:hAnsi="Times New Roman" w:cs="Times New Roman"/>
          <w:sz w:val="24"/>
          <w:szCs w:val="24"/>
          <w:lang w:val="en-US"/>
        </w:rPr>
        <w:t xml:space="preserve"> 709-84</w:t>
      </w:r>
      <w:r w:rsidRPr="009B6DB1">
        <w:rPr>
          <w:rFonts w:ascii="Times New Roman" w:eastAsia="Times New Roman" w:hAnsi="Times New Roman" w:cs="Times New Roman"/>
          <w:sz w:val="24"/>
          <w:szCs w:val="24"/>
          <w:lang w:val="en-US"/>
        </w:rPr>
        <w:tab/>
      </w:r>
      <w:r w:rsidRPr="002D359F">
        <w:rPr>
          <w:rFonts w:ascii="Times New Roman" w:eastAsia="Times New Roman" w:hAnsi="Times New Roman" w:cs="Times New Roman"/>
          <w:sz w:val="24"/>
          <w:szCs w:val="24"/>
        </w:rPr>
        <w:t>СПКП</w:t>
      </w:r>
      <w:r w:rsidRPr="009B6DB1">
        <w:rPr>
          <w:rFonts w:ascii="Times New Roman" w:eastAsia="Times New Roman" w:hAnsi="Times New Roman" w:cs="Times New Roman"/>
          <w:sz w:val="24"/>
          <w:szCs w:val="24"/>
          <w:lang w:val="en-US"/>
        </w:rPr>
        <w:t>. «</w:t>
      </w:r>
      <w:r w:rsidRPr="002D359F">
        <w:rPr>
          <w:rFonts w:ascii="Times New Roman" w:eastAsia="Times New Roman" w:hAnsi="Times New Roman" w:cs="Times New Roman"/>
          <w:sz w:val="24"/>
          <w:szCs w:val="24"/>
        </w:rPr>
        <w:t>Знаки</w:t>
      </w:r>
      <w:r w:rsidRPr="009B6DB1">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дорожные</w:t>
      </w:r>
      <w:r w:rsidRPr="009B6DB1">
        <w:rPr>
          <w:rFonts w:ascii="Times New Roman" w:eastAsia="Times New Roman" w:hAnsi="Times New Roman" w:cs="Times New Roman"/>
          <w:sz w:val="24"/>
          <w:szCs w:val="24"/>
          <w:lang w:val="en-US"/>
        </w:rPr>
        <w:t xml:space="preserve">. </w:t>
      </w:r>
      <w:r w:rsidRPr="002D359F">
        <w:rPr>
          <w:rFonts w:ascii="Times New Roman" w:eastAsia="Times New Roman" w:hAnsi="Times New Roman" w:cs="Times New Roman"/>
          <w:sz w:val="24"/>
          <w:szCs w:val="24"/>
        </w:rPr>
        <w:t>Номенклатура показателей»</w:t>
      </w:r>
    </w:p>
    <w:p w14:paraId="7BB69A5D" w14:textId="77777777" w:rsidR="0035545D" w:rsidRPr="009E3B3A" w:rsidRDefault="0035545D" w:rsidP="0035545D">
      <w:pPr>
        <w:spacing w:after="0"/>
        <w:ind w:firstLine="709"/>
        <w:jc w:val="both"/>
        <w:rPr>
          <w:rFonts w:ascii="Times New Roman" w:eastAsia="Times New Roman" w:hAnsi="Times New Roman" w:cs="Times New Roman"/>
          <w:spacing w:val="-4"/>
          <w:sz w:val="24"/>
          <w:szCs w:val="24"/>
        </w:rPr>
      </w:pPr>
      <w:r w:rsidRPr="009E3B3A">
        <w:rPr>
          <w:rFonts w:ascii="Times New Roman" w:eastAsia="Times New Roman" w:hAnsi="Times New Roman" w:cs="Times New Roman"/>
          <w:spacing w:val="-4"/>
          <w:sz w:val="24"/>
          <w:szCs w:val="24"/>
        </w:rPr>
        <w:t>СТ СЭВ 4940-84 Дороги автомобильные международные. Учет интенсивности движения</w:t>
      </w:r>
    </w:p>
    <w:p w14:paraId="4802C136" w14:textId="77777777" w:rsidR="0035545D" w:rsidRPr="002D359F"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СТР-К</w:t>
      </w:r>
      <w:r w:rsidRPr="002D359F">
        <w:rPr>
          <w:rFonts w:ascii="Times New Roman" w:eastAsia="Times New Roman" w:hAnsi="Times New Roman" w:cs="Times New Roman"/>
          <w:sz w:val="24"/>
          <w:szCs w:val="24"/>
        </w:rPr>
        <w:tab/>
        <w:t>Специальные требования и рекомендации по защите конфиденциальной информации от утечки по техническим каналам»</w:t>
      </w:r>
    </w:p>
    <w:p w14:paraId="2CBB0D7C" w14:textId="77777777" w:rsidR="0035545D" w:rsidRPr="002D359F" w:rsidRDefault="0035545D" w:rsidP="0035545D">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Гостехкомиссия РФ</w:t>
      </w:r>
      <w:r w:rsidRPr="002D359F">
        <w:rPr>
          <w:rFonts w:ascii="Times New Roman" w:eastAsia="Times New Roman" w:hAnsi="Times New Roman" w:cs="Times New Roman"/>
          <w:sz w:val="24"/>
          <w:szCs w:val="24"/>
        </w:rPr>
        <w:tab/>
        <w:t>«Автоматизированные системы. Защита от несанкционированного доступа к информации. Классификация автоматизированных систем и требования по защите информации»</w:t>
      </w:r>
    </w:p>
    <w:p w14:paraId="1F0111DC" w14:textId="36E5BC90" w:rsidR="0035545D" w:rsidRPr="002D359F" w:rsidRDefault="0035545D" w:rsidP="0035545D">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РД 50-34.698-90 </w:t>
      </w:r>
      <w:r w:rsidRPr="002D359F">
        <w:rPr>
          <w:rFonts w:ascii="Times New Roman" w:eastAsia="Times New Roman" w:hAnsi="Times New Roman" w:cs="Times New Roman"/>
          <w:sz w:val="24"/>
          <w:szCs w:val="24"/>
        </w:rPr>
        <w:t>Автоматизированные системы. Требов</w:t>
      </w:r>
      <w:r>
        <w:rPr>
          <w:rFonts w:ascii="Times New Roman" w:eastAsia="Times New Roman" w:hAnsi="Times New Roman" w:cs="Times New Roman"/>
          <w:sz w:val="24"/>
          <w:szCs w:val="24"/>
        </w:rPr>
        <w:t>ания к содержанию документов</w:t>
      </w:r>
    </w:p>
    <w:p w14:paraId="6ED9990A" w14:textId="77777777" w:rsidR="002673B0" w:rsidRPr="002D359F" w:rsidRDefault="002673B0" w:rsidP="002673B0">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Федеральный закон Российской Федерации № 16-ФЗ от 09.02.2007 </w:t>
      </w:r>
      <w:r>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О транспортной б</w:t>
      </w:r>
      <w:r>
        <w:rPr>
          <w:rFonts w:ascii="Times New Roman" w:eastAsia="Times New Roman" w:hAnsi="Times New Roman" w:cs="Times New Roman"/>
          <w:sz w:val="24"/>
          <w:szCs w:val="24"/>
        </w:rPr>
        <w:t>езопасности»</w:t>
      </w:r>
    </w:p>
    <w:p w14:paraId="75AECE4B" w14:textId="77777777" w:rsidR="000E076F" w:rsidRPr="002D359F" w:rsidRDefault="000E076F" w:rsidP="000E076F">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Приказ Министерства Российской Федерации по делам Гражданской Обороны, чрезвычайным ситуациям и ликвидации последствий стихийных бедствий от 18 июня 2003 года N 315 Об утверждении норм пожарной безопасности "Перечень зданий, сооружений, помещений и оборудования, подлежащих защите автоматическими установками пожаротушения и автоматической пожарной сигнализацией" (НПБ 110-03)</w:t>
      </w:r>
    </w:p>
    <w:p w14:paraId="31D739F5" w14:textId="6AC2D463" w:rsidR="000E076F" w:rsidRPr="002D359F" w:rsidRDefault="000E076F" w:rsidP="000E076F">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Приказ Министерства промышленности и торговли Российской Федерации Федеральное Агентство по техническому регулированию и метрологии от 14</w:t>
      </w:r>
      <w:r w:rsidR="006452B0">
        <w:rPr>
          <w:rFonts w:ascii="Times New Roman" w:eastAsia="Times New Roman" w:hAnsi="Times New Roman" w:cs="Times New Roman"/>
          <w:sz w:val="24"/>
          <w:szCs w:val="24"/>
        </w:rPr>
        <w:t>.07.</w:t>
      </w:r>
      <w:r w:rsidRPr="002D359F">
        <w:rPr>
          <w:rFonts w:ascii="Times New Roman" w:eastAsia="Times New Roman" w:hAnsi="Times New Roman" w:cs="Times New Roman"/>
          <w:sz w:val="24"/>
          <w:szCs w:val="24"/>
        </w:rPr>
        <w:t xml:space="preserve">2020 </w:t>
      </w:r>
      <w:r w:rsidR="006452B0">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 xml:space="preserve">1190 </w:t>
      </w:r>
      <w:r w:rsidR="007D492B">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w:t>
      </w:r>
      <w:r w:rsidR="006452B0">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 xml:space="preserve">123-ФЗ </w:t>
      </w:r>
      <w:r w:rsidR="007D492B">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Технический регламент о требованиях пожарной безопасности</w:t>
      </w:r>
      <w:r w:rsidR="007D492B">
        <w:rPr>
          <w:rFonts w:ascii="Times New Roman" w:eastAsia="Times New Roman" w:hAnsi="Times New Roman" w:cs="Times New Roman"/>
          <w:sz w:val="24"/>
          <w:szCs w:val="24"/>
        </w:rPr>
        <w:t>»</w:t>
      </w:r>
    </w:p>
    <w:p w14:paraId="686347C4" w14:textId="58758E99" w:rsidR="000E076F" w:rsidRPr="002D359F" w:rsidRDefault="000E076F" w:rsidP="000E076F">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Р</w:t>
      </w:r>
      <w:r w:rsidR="007D492B">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078-2019 Методические рекомендации "Инженерно-техническая укрепленность и оснащение техническими средствами охраны объектов и мест проживания и хранения имущества граждан, принимаемых под централизованную охрану подразделениями вневедомственной охраны войск национальной гвардии Российской Федерации"</w:t>
      </w:r>
    </w:p>
    <w:p w14:paraId="43C51AF8" w14:textId="0C69A863" w:rsidR="000E076F" w:rsidRPr="002D359F" w:rsidRDefault="000E076F" w:rsidP="000E076F">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Приказ Министерства промышленности и торговли Российской Федерации от 20</w:t>
      </w:r>
      <w:r w:rsidR="007D492B">
        <w:rPr>
          <w:rFonts w:ascii="Times New Roman" w:eastAsia="Times New Roman" w:hAnsi="Times New Roman" w:cs="Times New Roman"/>
          <w:sz w:val="24"/>
          <w:szCs w:val="24"/>
        </w:rPr>
        <w:t>.04.</w:t>
      </w:r>
      <w:r w:rsidRPr="002D359F">
        <w:rPr>
          <w:rFonts w:ascii="Times New Roman" w:eastAsia="Times New Roman" w:hAnsi="Times New Roman" w:cs="Times New Roman"/>
          <w:sz w:val="24"/>
          <w:szCs w:val="24"/>
        </w:rPr>
        <w:t>2021 №</w:t>
      </w:r>
      <w:r w:rsidR="007D492B">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567 о внесении изменения в приказ Федерального агентства по техническому регулированию и метрологии от 2 апреля 2020 г. №</w:t>
      </w:r>
      <w:r w:rsidR="006452B0">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687 о Перечне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N 384-ФЗ "Технический регламент о безопасности зданий и сооружений"</w:t>
      </w:r>
    </w:p>
    <w:p w14:paraId="5B285C85" w14:textId="50D649C4" w:rsidR="00386040" w:rsidRPr="002D359F" w:rsidRDefault="00386040" w:rsidP="00386040">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Постановление Правительства РФ от 30</w:t>
      </w:r>
      <w:r w:rsidR="006452B0">
        <w:rPr>
          <w:rFonts w:ascii="Times New Roman" w:eastAsia="Times New Roman" w:hAnsi="Times New Roman" w:cs="Times New Roman"/>
          <w:sz w:val="24"/>
          <w:szCs w:val="24"/>
        </w:rPr>
        <w:t>.09.</w:t>
      </w:r>
      <w:r w:rsidRPr="002D359F">
        <w:rPr>
          <w:rFonts w:ascii="Times New Roman" w:eastAsia="Times New Roman" w:hAnsi="Times New Roman" w:cs="Times New Roman"/>
          <w:sz w:val="24"/>
          <w:szCs w:val="24"/>
        </w:rPr>
        <w:t xml:space="preserve">2016 </w:t>
      </w:r>
      <w:r w:rsidR="00F65504">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 xml:space="preserve">1652 </w:t>
      </w:r>
      <w:r w:rsidR="00F65504">
        <w:rPr>
          <w:rFonts w:ascii="Times New Roman" w:eastAsia="Times New Roman" w:hAnsi="Times New Roman" w:cs="Times New Roman"/>
          <w:sz w:val="24"/>
          <w:szCs w:val="24"/>
        </w:rPr>
        <w:t>«</w:t>
      </w:r>
      <w:r w:rsidRPr="002D359F">
        <w:rPr>
          <w:rFonts w:ascii="Times New Roman" w:eastAsia="Times New Roman" w:hAnsi="Times New Roman" w:cs="Times New Roman"/>
          <w:sz w:val="24"/>
          <w:szCs w:val="24"/>
        </w:rPr>
        <w:t>Об утверждении Правил взимания платы за проезд по платным автомобильным дорогам общего пользования федерального значения и платным участкам таких автомобильных дорог</w:t>
      </w:r>
      <w:r w:rsidR="00F65504">
        <w:rPr>
          <w:rFonts w:ascii="Times New Roman" w:eastAsia="Times New Roman" w:hAnsi="Times New Roman" w:cs="Times New Roman"/>
          <w:sz w:val="24"/>
          <w:szCs w:val="24"/>
        </w:rPr>
        <w:t>»</w:t>
      </w:r>
    </w:p>
    <w:p w14:paraId="56AC4FAD" w14:textId="31AD3E1B" w:rsidR="00386040" w:rsidRPr="002D359F" w:rsidRDefault="00386040" w:rsidP="00386040">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Постановление Правительства РФ от 16.02.2008 </w:t>
      </w:r>
      <w:r w:rsidR="00F65504">
        <w:rPr>
          <w:rFonts w:ascii="Times New Roman" w:eastAsia="Times New Roman" w:hAnsi="Times New Roman" w:cs="Times New Roman"/>
          <w:sz w:val="24"/>
          <w:szCs w:val="24"/>
        </w:rPr>
        <w:t>№ </w:t>
      </w:r>
      <w:r w:rsidRPr="002D359F">
        <w:rPr>
          <w:rFonts w:ascii="Times New Roman" w:eastAsia="Times New Roman" w:hAnsi="Times New Roman" w:cs="Times New Roman"/>
          <w:sz w:val="24"/>
          <w:szCs w:val="24"/>
        </w:rPr>
        <w:t>87 «О составе разделов проектной документации и требованиях к их содержанию»</w:t>
      </w:r>
      <w:r w:rsidR="007D492B">
        <w:rPr>
          <w:rFonts w:ascii="Times New Roman" w:eastAsia="Times New Roman" w:hAnsi="Times New Roman" w:cs="Times New Roman"/>
          <w:sz w:val="24"/>
          <w:szCs w:val="24"/>
        </w:rPr>
        <w:t>.</w:t>
      </w:r>
    </w:p>
    <w:p w14:paraId="52596CEA" w14:textId="77777777" w:rsidR="00407815" w:rsidRPr="002D359F" w:rsidRDefault="00407815" w:rsidP="00407815">
      <w:pPr>
        <w:spacing w:after="140" w:line="240" w:lineRule="auto"/>
        <w:ind w:firstLine="709"/>
        <w:jc w:val="both"/>
        <w:rPr>
          <w:rFonts w:ascii="Times New Roman" w:eastAsia="Times New Roman" w:hAnsi="Times New Roman" w:cs="Times New Roman"/>
          <w:sz w:val="24"/>
          <w:szCs w:val="24"/>
        </w:rPr>
      </w:pPr>
    </w:p>
    <w:p w14:paraId="4BB42ABE"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метрологическому обеспечению</w:t>
      </w:r>
    </w:p>
    <w:p w14:paraId="59D89DC7"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 xml:space="preserve">Метрологическое обеспечение ИТС должно осуществляться в соответствии с нормами Закона РФ «Об обеспечении единства измерений» и соответствовать требованиям </w:t>
      </w:r>
      <w:r w:rsidRPr="002D359F">
        <w:rPr>
          <w:rFonts w:ascii="Times New Roman" w:eastAsia="Times New Roman" w:hAnsi="Times New Roman" w:cs="Times New Roman"/>
          <w:sz w:val="24"/>
          <w:szCs w:val="24"/>
        </w:rPr>
        <w:lastRenderedPageBreak/>
        <w:t>нормативных документов Органов государственного управления в сфере дорожного хозяйства.</w:t>
      </w:r>
    </w:p>
    <w:p w14:paraId="6629C491"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Отдельные технические средства и подсистемы ИТС, характеристики которых влияют на точность предоставляемых ими данных, должны пройти государственные испытания и метрологическую аттестацию. Перечень этих технических средств должен быть определен в ходе создания системы.</w:t>
      </w:r>
    </w:p>
    <w:p w14:paraId="6B66D061"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Прикладные системы, в рамках которых ведутся расчеты денежных единиц, должны обеспечивать:</w:t>
      </w:r>
    </w:p>
    <w:p w14:paraId="6255140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отсутствие ошибки округления при расчетах денежных единиц с округлением до единиц копеек;</w:t>
      </w:r>
    </w:p>
    <w:p w14:paraId="74EEDF1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отсутствие ошибок округления и отсутствие накопление ошибок расчетов при пересчетах по процентному содержанию.</w:t>
      </w:r>
    </w:p>
    <w:p w14:paraId="0AF20B58"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Детальные требования к метрологическому обеспечению определяются на этапе создания системы.</w:t>
      </w:r>
    </w:p>
    <w:p w14:paraId="02A9DE41" w14:textId="77777777" w:rsidR="00407815" w:rsidRPr="002D359F" w:rsidRDefault="00407815" w:rsidP="00407815">
      <w:pPr>
        <w:spacing w:after="140" w:line="240" w:lineRule="auto"/>
        <w:ind w:firstLine="709"/>
        <w:jc w:val="both"/>
        <w:rPr>
          <w:rFonts w:ascii="Times New Roman" w:eastAsia="Times New Roman" w:hAnsi="Times New Roman" w:cs="Times New Roman"/>
          <w:sz w:val="24"/>
          <w:szCs w:val="24"/>
        </w:rPr>
      </w:pPr>
    </w:p>
    <w:p w14:paraId="49C00854" w14:textId="77777777" w:rsidR="00407815" w:rsidRPr="002D359F" w:rsidRDefault="00407815" w:rsidP="00407815">
      <w:pPr>
        <w:keepNext/>
        <w:keepLines/>
        <w:widowControl w:val="0"/>
        <w:spacing w:before="140" w:after="0"/>
        <w:ind w:left="709"/>
        <w:jc w:val="both"/>
        <w:rPr>
          <w:rFonts w:ascii="Times New Roman" w:eastAsia="Times New Roman" w:hAnsi="Times New Roman" w:cs="Times New Roman"/>
          <w:b/>
          <w:sz w:val="24"/>
          <w:szCs w:val="24"/>
        </w:rPr>
      </w:pPr>
      <w:r w:rsidRPr="002D359F">
        <w:rPr>
          <w:rFonts w:ascii="Times New Roman" w:eastAsia="Times New Roman" w:hAnsi="Times New Roman" w:cs="Times New Roman"/>
          <w:b/>
          <w:sz w:val="24"/>
          <w:szCs w:val="24"/>
        </w:rPr>
        <w:t>Требования к организационному обеспечению</w:t>
      </w:r>
    </w:p>
    <w:p w14:paraId="670C5881"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рамках создания ИТС должны быть разработаны и утверждены в установленном порядке регламенты взаимодействия по следующим направлениям:</w:t>
      </w:r>
    </w:p>
    <w:p w14:paraId="5FAC4379"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Первое направление – взаимодействие диспетчерских служб подрядных организаций, выполняющих дорожные работы, МВД, ГИБДД, МЧС, Скорая помощь при возникновении инцидентов, нештатных и чрезвычайных ситуаций с операторами ЦПУ ИТС.</w:t>
      </w:r>
    </w:p>
    <w:p w14:paraId="6EA56766"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Второе направление – взаимодействие оперативных дежурных Ситуационного центра Государственной компании в режиме нормального функционирования и при возникновении инцидентов, нештатных и чрезвычайных ситуаций с операторами ЦПУ ИТС.</w:t>
      </w:r>
    </w:p>
    <w:p w14:paraId="5A7CAA37"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Третье направление – взаимодействие операторов ЦПУ ИТС и операторов дежурной части территориального отделения МВД в режиме нормального функционирования.</w:t>
      </w:r>
    </w:p>
    <w:p w14:paraId="7B9AEB0D" w14:textId="77777777" w:rsidR="00407815" w:rsidRPr="002D359F" w:rsidRDefault="00407815" w:rsidP="00407815">
      <w:pPr>
        <w:spacing w:after="10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Четвертое направление – взаимодействие ИТС со смежными автоматизированными системами.</w:t>
      </w:r>
    </w:p>
    <w:p w14:paraId="01384138" w14:textId="77777777" w:rsidR="00407815" w:rsidRPr="002D359F" w:rsidRDefault="00407815" w:rsidP="00407815">
      <w:pPr>
        <w:spacing w:after="0"/>
        <w:ind w:firstLine="709"/>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В рамках ИТС должны быть разработаны и утверждены в установленном порядке:</w:t>
      </w:r>
    </w:p>
    <w:p w14:paraId="662ABF9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сценарии управления движением транспортного потока в режиме нормального функционирования и при возникновении инцидентов, нештатных и чрезвычайных ситуаций;</w:t>
      </w:r>
    </w:p>
    <w:p w14:paraId="11059B5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единые стандарты для передачи данных между уровнями управления;</w:t>
      </w:r>
    </w:p>
    <w:p w14:paraId="1F252B7A"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регламенты использования прикладных систем и ИТС в целом в соответствии с потребностями отдельных категорий пользователей;</w:t>
      </w:r>
    </w:p>
    <w:p w14:paraId="7001BD1C"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регламенты внесения информации в прикладные системы ИТС, а также регламенты поддержания актуального состояния данных Системы;</w:t>
      </w:r>
    </w:p>
    <w:p w14:paraId="0DC0DA8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оргштатный состав ЦПУ и функции сотрудников;</w:t>
      </w:r>
    </w:p>
    <w:p w14:paraId="3A8D24F8"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инструкции сотрудников ЦПУ с определением компетенции в принятии решений по управлению.</w:t>
      </w:r>
    </w:p>
    <w:p w14:paraId="53D01E73" w14:textId="77777777" w:rsidR="00407815" w:rsidRPr="002D359F" w:rsidRDefault="00407815" w:rsidP="00407815">
      <w:pPr>
        <w:tabs>
          <w:tab w:val="left" w:pos="1134"/>
        </w:tabs>
        <w:spacing w:after="0"/>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ab/>
        <w:t>Основные функции, выполняемые сотрудниками ЦПУ (уточняются в ходе создания системы):</w:t>
      </w:r>
    </w:p>
    <w:p w14:paraId="722D123E"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контроль за движением транспорта при помощи технических средств, анализ поступающей информации;</w:t>
      </w:r>
    </w:p>
    <w:p w14:paraId="4621C704"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 xml:space="preserve">организация мероприятий по предотвращению заторов и ликвидации чрезвычайных ситуаций в дорожном движении за счет оперативного реагирования на </w:t>
      </w:r>
      <w:r w:rsidRPr="002D359F">
        <w:rPr>
          <w:rFonts w:ascii="Times New Roman" w:eastAsia="Times New Roman" w:hAnsi="Times New Roman" w:cs="Times New Roman"/>
          <w:sz w:val="24"/>
          <w:szCs w:val="24"/>
        </w:rPr>
        <w:lastRenderedPageBreak/>
        <w:t>изменение условий дорожного движения, управления подрядными организациями, взаимодействия с оперативными службами;</w:t>
      </w:r>
    </w:p>
    <w:p w14:paraId="18DCACE9"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оказание содействия оперативным службам МВД, ГУВД, ФСО, ФСБ и другим специальным службам при обеспечении соответствующих мероприятий;</w:t>
      </w:r>
    </w:p>
    <w:p w14:paraId="64E232EB"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круглосуточный контроль за складывающейся дорожно-транспортной ситуацией;</w:t>
      </w:r>
    </w:p>
    <w:p w14:paraId="54C85E20"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организация взаимодействия с оперативными службами для нормализации дорожно-транспортной обстановки;</w:t>
      </w:r>
    </w:p>
    <w:p w14:paraId="25CFDC06" w14:textId="77777777" w:rsidR="00407815" w:rsidRPr="002D359F" w:rsidRDefault="00407815" w:rsidP="00407815">
      <w:pPr>
        <w:numPr>
          <w:ilvl w:val="0"/>
          <w:numId w:val="146"/>
        </w:numPr>
        <w:tabs>
          <w:tab w:val="left" w:pos="1134"/>
        </w:tabs>
        <w:spacing w:after="0"/>
        <w:ind w:left="0" w:firstLine="709"/>
        <w:jc w:val="both"/>
        <w:rPr>
          <w:rFonts w:ascii="Times New Roman" w:hAnsi="Times New Roman" w:cs="Times New Roman"/>
          <w:sz w:val="24"/>
          <w:szCs w:val="24"/>
        </w:rPr>
      </w:pPr>
      <w:r w:rsidRPr="002D359F">
        <w:rPr>
          <w:rFonts w:ascii="Times New Roman" w:eastAsia="Times New Roman" w:hAnsi="Times New Roman" w:cs="Times New Roman"/>
          <w:sz w:val="24"/>
          <w:szCs w:val="24"/>
        </w:rPr>
        <w:t>анализ получаемой информации, выявление причин возникновения заторов и сбоев в движении, подготовка предложений по их устранению и повышению пропускной способности автомагистрали.</w:t>
      </w:r>
    </w:p>
    <w:p w14:paraId="3238A953" w14:textId="7289AFC2" w:rsidR="00ED59F8" w:rsidRPr="002D359F" w:rsidRDefault="00407815" w:rsidP="00407815">
      <w:pPr>
        <w:spacing w:after="40" w:line="240" w:lineRule="auto"/>
        <w:ind w:firstLine="708"/>
        <w:jc w:val="both"/>
        <w:rPr>
          <w:rFonts w:ascii="Times New Roman" w:eastAsia="Times New Roman" w:hAnsi="Times New Roman" w:cs="Times New Roman"/>
          <w:sz w:val="24"/>
          <w:szCs w:val="24"/>
        </w:rPr>
      </w:pPr>
      <w:r w:rsidRPr="002D359F">
        <w:rPr>
          <w:rFonts w:ascii="Times New Roman" w:eastAsia="Times New Roman" w:hAnsi="Times New Roman" w:cs="Times New Roman"/>
          <w:sz w:val="24"/>
          <w:szCs w:val="24"/>
        </w:rPr>
        <w:t>На стадии проектирования необходимо обеспечить унификацию технических решений ИТС на всех этапах автомбильной дороги</w:t>
      </w:r>
      <w:r w:rsidR="009E3B3A">
        <w:rPr>
          <w:rFonts w:ascii="Times New Roman" w:eastAsia="Times New Roman" w:hAnsi="Times New Roman" w:cs="Times New Roman"/>
          <w:sz w:val="24"/>
          <w:szCs w:val="24"/>
        </w:rPr>
        <w:t xml:space="preserve"> (при наличии)</w:t>
      </w:r>
      <w:r w:rsidRPr="002D359F">
        <w:rPr>
          <w:rFonts w:ascii="Times New Roman" w:eastAsia="Times New Roman" w:hAnsi="Times New Roman" w:cs="Times New Roman"/>
          <w:sz w:val="24"/>
          <w:szCs w:val="24"/>
        </w:rPr>
        <w:t>.</w:t>
      </w:r>
    </w:p>
    <w:p w14:paraId="0C33CE99" w14:textId="77777777" w:rsidR="00E55DDF" w:rsidRPr="002D359F" w:rsidRDefault="00E55DDF" w:rsidP="00E55DDF">
      <w:pPr>
        <w:pStyle w:val="aff1"/>
        <w:spacing w:after="0"/>
        <w:ind w:right="1087"/>
        <w:jc w:val="both"/>
        <w:rPr>
          <w:rFonts w:cs="Times New Roman"/>
        </w:rPr>
      </w:pPr>
    </w:p>
    <w:p w14:paraId="6DB068BF" w14:textId="05838C69" w:rsidR="00CE513E" w:rsidRDefault="00CE513E" w:rsidP="00CE513E">
      <w:pPr>
        <w:widowControl w:val="0"/>
        <w:spacing w:after="0" w:line="288" w:lineRule="auto"/>
        <w:jc w:val="both"/>
        <w:rPr>
          <w:rFonts w:ascii="Times New Roman" w:hAnsi="Times New Roman" w:cs="Times New Roman"/>
          <w:bCs/>
          <w:sz w:val="24"/>
          <w:szCs w:val="24"/>
        </w:rPr>
      </w:pPr>
      <w:r w:rsidRPr="00CE513E">
        <w:rPr>
          <w:rFonts w:ascii="Times New Roman" w:hAnsi="Times New Roman" w:cs="Times New Roman"/>
          <w:bCs/>
          <w:sz w:val="24"/>
          <w:szCs w:val="24"/>
        </w:rPr>
        <w:t xml:space="preserve">Приложения </w:t>
      </w:r>
      <w:r>
        <w:rPr>
          <w:rFonts w:ascii="Times New Roman" w:hAnsi="Times New Roman" w:cs="Times New Roman"/>
          <w:bCs/>
          <w:sz w:val="24"/>
          <w:szCs w:val="24"/>
        </w:rPr>
        <w:t xml:space="preserve">к </w:t>
      </w:r>
      <w:r w:rsidRPr="00CE513E">
        <w:rPr>
          <w:rFonts w:ascii="Times New Roman" w:hAnsi="Times New Roman" w:cs="Times New Roman"/>
          <w:bCs/>
          <w:sz w:val="24"/>
          <w:szCs w:val="24"/>
        </w:rPr>
        <w:t>Приложени</w:t>
      </w:r>
      <w:r>
        <w:rPr>
          <w:rFonts w:ascii="Times New Roman" w:hAnsi="Times New Roman" w:cs="Times New Roman"/>
          <w:bCs/>
          <w:sz w:val="24"/>
          <w:szCs w:val="24"/>
        </w:rPr>
        <w:t>ю</w:t>
      </w:r>
      <w:r w:rsidRPr="00CE513E">
        <w:rPr>
          <w:rFonts w:ascii="Times New Roman" w:hAnsi="Times New Roman" w:cs="Times New Roman"/>
          <w:bCs/>
          <w:sz w:val="24"/>
          <w:szCs w:val="24"/>
        </w:rPr>
        <w:t xml:space="preserve"> № 2</w:t>
      </w:r>
      <w:r>
        <w:rPr>
          <w:rFonts w:ascii="Times New Roman" w:hAnsi="Times New Roman" w:cs="Times New Roman"/>
          <w:bCs/>
          <w:sz w:val="24"/>
          <w:szCs w:val="24"/>
        </w:rPr>
        <w:t xml:space="preserve"> </w:t>
      </w:r>
      <w:r w:rsidRPr="00CE513E">
        <w:rPr>
          <w:rFonts w:ascii="Times New Roman" w:hAnsi="Times New Roman" w:cs="Times New Roman"/>
          <w:bCs/>
          <w:sz w:val="24"/>
          <w:szCs w:val="24"/>
        </w:rPr>
        <w:t xml:space="preserve">к Техническому заданию на разработку проектной </w:t>
      </w:r>
      <w:r>
        <w:rPr>
          <w:rFonts w:ascii="Times New Roman" w:hAnsi="Times New Roman" w:cs="Times New Roman"/>
          <w:bCs/>
          <w:sz w:val="24"/>
          <w:szCs w:val="24"/>
        </w:rPr>
        <w:t>д</w:t>
      </w:r>
      <w:r w:rsidR="00A55793">
        <w:rPr>
          <w:rFonts w:ascii="Times New Roman" w:hAnsi="Times New Roman" w:cs="Times New Roman"/>
          <w:bCs/>
          <w:sz w:val="24"/>
          <w:szCs w:val="24"/>
        </w:rPr>
        <w:t xml:space="preserve">окументации (Приложение </w:t>
      </w:r>
      <w:r w:rsidRPr="00CE513E">
        <w:rPr>
          <w:rFonts w:ascii="Times New Roman" w:hAnsi="Times New Roman" w:cs="Times New Roman"/>
          <w:bCs/>
          <w:sz w:val="24"/>
          <w:szCs w:val="24"/>
        </w:rPr>
        <w:t>В</w:t>
      </w:r>
      <w:r w:rsidR="00A55793">
        <w:rPr>
          <w:rFonts w:ascii="Times New Roman" w:hAnsi="Times New Roman" w:cs="Times New Roman"/>
          <w:bCs/>
          <w:sz w:val="24"/>
          <w:szCs w:val="24"/>
        </w:rPr>
        <w:t>.1</w:t>
      </w:r>
      <w:r w:rsidRPr="00CE513E">
        <w:rPr>
          <w:rFonts w:ascii="Times New Roman" w:hAnsi="Times New Roman" w:cs="Times New Roman"/>
          <w:bCs/>
          <w:sz w:val="24"/>
          <w:szCs w:val="24"/>
        </w:rPr>
        <w:t xml:space="preserve"> </w:t>
      </w:r>
      <w:r w:rsidR="00A55793" w:rsidRPr="00A55793">
        <w:rPr>
          <w:rFonts w:ascii="Times New Roman" w:hAnsi="Times New Roman" w:cs="Times New Roman"/>
          <w:bCs/>
          <w:sz w:val="24"/>
          <w:szCs w:val="24"/>
        </w:rPr>
        <w:t>к разделу В Договора</w:t>
      </w:r>
      <w:r>
        <w:rPr>
          <w:rFonts w:ascii="Times New Roman" w:hAnsi="Times New Roman" w:cs="Times New Roman"/>
          <w:bCs/>
          <w:sz w:val="24"/>
          <w:szCs w:val="24"/>
        </w:rPr>
        <w:t>):</w:t>
      </w:r>
    </w:p>
    <w:p w14:paraId="764EA8D9" w14:textId="2D6DB191" w:rsidR="00CE513E" w:rsidRDefault="00CE513E" w:rsidP="00CE513E">
      <w:pPr>
        <w:widowControl w:val="0"/>
        <w:spacing w:after="0" w:line="288" w:lineRule="auto"/>
        <w:jc w:val="both"/>
        <w:rPr>
          <w:rFonts w:ascii="Times New Roman" w:hAnsi="Times New Roman" w:cs="Times New Roman"/>
          <w:bCs/>
          <w:sz w:val="24"/>
          <w:szCs w:val="24"/>
        </w:rPr>
      </w:pPr>
      <w:r>
        <w:rPr>
          <w:rFonts w:ascii="Times New Roman" w:hAnsi="Times New Roman" w:cs="Times New Roman"/>
          <w:bCs/>
          <w:sz w:val="24"/>
          <w:szCs w:val="24"/>
        </w:rPr>
        <w:t xml:space="preserve">Приложение 1.1.- </w:t>
      </w:r>
      <w:r w:rsidRPr="00CE513E">
        <w:rPr>
          <w:rFonts w:ascii="Times New Roman" w:eastAsia="Times New Roman" w:hAnsi="Times New Roman" w:cs="Times New Roman"/>
          <w:sz w:val="24"/>
          <w:szCs w:val="24"/>
        </w:rPr>
        <w:t>рисунок 1. Общая Архитектура ИТС;</w:t>
      </w:r>
    </w:p>
    <w:p w14:paraId="24A8DA4C" w14:textId="6441E436" w:rsidR="00CE513E" w:rsidRDefault="00CE513E" w:rsidP="00CE513E">
      <w:pPr>
        <w:widowControl w:val="0"/>
        <w:spacing w:after="0" w:line="288" w:lineRule="auto"/>
        <w:jc w:val="both"/>
        <w:rPr>
          <w:rFonts w:ascii="Times New Roman" w:hAnsi="Times New Roman" w:cs="Times New Roman"/>
          <w:bCs/>
          <w:sz w:val="24"/>
          <w:szCs w:val="24"/>
        </w:rPr>
      </w:pPr>
      <w:r>
        <w:rPr>
          <w:rFonts w:ascii="Times New Roman" w:hAnsi="Times New Roman" w:cs="Times New Roman"/>
          <w:bCs/>
          <w:sz w:val="24"/>
          <w:szCs w:val="24"/>
        </w:rPr>
        <w:t>Приложение 1.2.-</w:t>
      </w:r>
      <w:r w:rsidRPr="00CE513E">
        <w:rPr>
          <w:rFonts w:ascii="Times New Roman" w:eastAsia="Times New Roman" w:hAnsi="Times New Roman" w:cs="Times New Roman"/>
          <w:sz w:val="24"/>
          <w:szCs w:val="24"/>
        </w:rPr>
        <w:t xml:space="preserve"> </w:t>
      </w:r>
      <w:r w:rsidRPr="002D359F">
        <w:rPr>
          <w:rFonts w:ascii="Times New Roman" w:eastAsia="Times New Roman" w:hAnsi="Times New Roman" w:cs="Times New Roman"/>
          <w:sz w:val="24"/>
          <w:szCs w:val="24"/>
        </w:rPr>
        <w:t>автоматический, автоматизированный и ручной вывод текстовой и графической информации на ДИТ (ТПИ) и ЗПИ в соответствии с дорожными ситуациями</w:t>
      </w:r>
      <w:r>
        <w:rPr>
          <w:rFonts w:ascii="Times New Roman" w:eastAsia="Times New Roman" w:hAnsi="Times New Roman" w:cs="Times New Roman"/>
          <w:sz w:val="24"/>
          <w:szCs w:val="24"/>
        </w:rPr>
        <w:t>;</w:t>
      </w:r>
    </w:p>
    <w:p w14:paraId="6BB41470" w14:textId="4594567C" w:rsidR="00CE513E" w:rsidRPr="00CE513E" w:rsidRDefault="00CE513E" w:rsidP="00CE513E">
      <w:pPr>
        <w:widowControl w:val="0"/>
        <w:spacing w:after="0" w:line="288" w:lineRule="auto"/>
        <w:jc w:val="both"/>
        <w:rPr>
          <w:rFonts w:ascii="Times New Roman" w:hAnsi="Times New Roman" w:cs="Times New Roman"/>
          <w:bCs/>
          <w:sz w:val="24"/>
          <w:szCs w:val="24"/>
        </w:rPr>
      </w:pPr>
      <w:r>
        <w:rPr>
          <w:rFonts w:ascii="Times New Roman" w:hAnsi="Times New Roman" w:cs="Times New Roman"/>
          <w:bCs/>
          <w:sz w:val="24"/>
          <w:szCs w:val="24"/>
        </w:rPr>
        <w:t xml:space="preserve">Приложение 1.3. - </w:t>
      </w:r>
      <w:r w:rsidRPr="002D359F">
        <w:rPr>
          <w:rFonts w:ascii="Times New Roman" w:eastAsia="Times New Roman" w:hAnsi="Times New Roman" w:cs="Times New Roman"/>
          <w:sz w:val="24"/>
          <w:szCs w:val="24"/>
        </w:rPr>
        <w:t>Распределение волокон по кабелям и распределение кабельных каналов</w:t>
      </w:r>
      <w:r>
        <w:rPr>
          <w:rFonts w:ascii="Times New Roman" w:eastAsia="Times New Roman" w:hAnsi="Times New Roman" w:cs="Times New Roman"/>
          <w:sz w:val="24"/>
          <w:szCs w:val="24"/>
        </w:rPr>
        <w:t>.</w:t>
      </w:r>
    </w:p>
    <w:p w14:paraId="3A89720A" w14:textId="5A6BF873" w:rsidR="00E55DDF" w:rsidRDefault="00E55DDF" w:rsidP="00CE513E">
      <w:pPr>
        <w:pStyle w:val="aff1"/>
        <w:spacing w:after="0"/>
        <w:ind w:right="1087"/>
        <w:jc w:val="both"/>
        <w:rPr>
          <w:rFonts w:cs="Times New Roman"/>
        </w:rPr>
      </w:pPr>
    </w:p>
    <w:p w14:paraId="45E8B4C9" w14:textId="77777777" w:rsidR="00E55DDF" w:rsidRPr="002D359F" w:rsidRDefault="00E55DDF" w:rsidP="00022B23">
      <w:pPr>
        <w:pStyle w:val="aff1"/>
        <w:spacing w:after="0"/>
        <w:ind w:right="1087" w:firstLine="0"/>
        <w:jc w:val="both"/>
        <w:rPr>
          <w:rFonts w:cs="Times New Roman"/>
        </w:rPr>
      </w:pPr>
    </w:p>
    <w:p w14:paraId="6123D414" w14:textId="77777777" w:rsidR="00E55DDF" w:rsidRPr="002D359F" w:rsidRDefault="00E55DDF" w:rsidP="00E55DDF">
      <w:pPr>
        <w:pStyle w:val="aff1"/>
        <w:spacing w:after="0"/>
        <w:ind w:right="1087"/>
        <w:jc w:val="both"/>
        <w:rPr>
          <w:rFonts w:cs="Times New Roman"/>
        </w:rPr>
      </w:pPr>
    </w:p>
    <w:p w14:paraId="7DE59FCF" w14:textId="469E4DE4" w:rsidR="005C678A" w:rsidRDefault="005C678A" w:rsidP="007A5BA3">
      <w:pPr>
        <w:widowControl w:val="0"/>
        <w:spacing w:after="0" w:line="288" w:lineRule="auto"/>
        <w:jc w:val="both"/>
        <w:rPr>
          <w:rFonts w:ascii="Times New Roman" w:hAnsi="Times New Roman" w:cs="Times New Roman"/>
          <w:sz w:val="28"/>
          <w:szCs w:val="28"/>
        </w:rPr>
      </w:pPr>
      <w:bookmarkStart w:id="47" w:name="_GoBack"/>
      <w:bookmarkEnd w:id="47"/>
    </w:p>
    <w:sectPr w:rsidR="005C678A" w:rsidSect="007A5BA3">
      <w:footerReference w:type="default" r:id="rId8"/>
      <w:footnotePr>
        <w:numFmt w:val="chicago"/>
        <w:numRestart w:val="eachPage"/>
      </w:footnotePr>
      <w:pgSz w:w="11907" w:h="16840" w:code="9"/>
      <w:pgMar w:top="567"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67B923" w14:textId="77777777" w:rsidR="00430A57" w:rsidRDefault="00430A57" w:rsidP="00DF0C9C">
      <w:pPr>
        <w:spacing w:after="0" w:line="240" w:lineRule="auto"/>
      </w:pPr>
      <w:r>
        <w:separator/>
      </w:r>
    </w:p>
  </w:endnote>
  <w:endnote w:type="continuationSeparator" w:id="0">
    <w:p w14:paraId="5F525AD9" w14:textId="77777777" w:rsidR="00430A57" w:rsidRDefault="00430A57" w:rsidP="00DF0C9C">
      <w:pPr>
        <w:spacing w:after="0" w:line="240" w:lineRule="auto"/>
      </w:pPr>
      <w:r>
        <w:continuationSeparator/>
      </w:r>
    </w:p>
  </w:endnote>
  <w:endnote w:type="continuationNotice" w:id="1">
    <w:p w14:paraId="03D26414" w14:textId="77777777" w:rsidR="00430A57" w:rsidRDefault="00430A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Noto Sans Symbol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OST 2.304 type A">
    <w:charset w:val="CC"/>
    <w:family w:val="swiss"/>
    <w:pitch w:val="variable"/>
    <w:sig w:usb0="80000227" w:usb1="00000048"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OpenSymbol">
    <w:altName w:val="Arial Unicode MS"/>
    <w:charset w:val="01"/>
    <w:family w:val="roman"/>
    <w:pitch w:val="variable"/>
  </w:font>
  <w:font w:name="Tms Rmn">
    <w:panose1 w:val="02020603040505020304"/>
    <w:charset w:val="00"/>
    <w:family w:val="roman"/>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Sans">
    <w:altName w:val="Yu Gothic"/>
    <w:panose1 w:val="00000000000000000000"/>
    <w:charset w:val="CC"/>
    <w:family w:val="swiss"/>
    <w:notTrueType/>
    <w:pitch w:val="variable"/>
    <w:sig w:usb0="00000201" w:usb1="00000000" w:usb2="00000000" w:usb3="00000000" w:csb0="00000004" w:csb1="00000000"/>
  </w:font>
  <w:font w:name="DejaVu Sans">
    <w:altName w:val="MS Gothic"/>
    <w:charset w:val="CC"/>
    <w:family w:val="swiss"/>
    <w:pitch w:val="variable"/>
    <w:sig w:usb0="00000000" w:usb1="D200FDFF" w:usb2="0A046029" w:usb3="00000000" w:csb0="000001FF" w:csb1="00000000"/>
  </w:font>
  <w:font w:name="Times">
    <w:panose1 w:val="02020603050405020304"/>
    <w:charset w:val="CC"/>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onsultant">
    <w:panose1 w:val="00000000000000000000"/>
    <w:charset w:val="CC"/>
    <w:family w:val="modern"/>
    <w:notTrueType/>
    <w:pitch w:val="fixed"/>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CYR">
    <w:panose1 w:val="020B0604020202020204"/>
    <w:charset w:val="CC"/>
    <w:family w:val="swiss"/>
    <w:pitch w:val="variable"/>
    <w:sig w:usb0="E0002AFF" w:usb1="C0007843" w:usb2="00000009" w:usb3="00000000" w:csb0="000001FF" w:csb1="00000000"/>
  </w:font>
  <w:font w:name="Garamond MT">
    <w:altName w:val="Garamond"/>
    <w:panose1 w:val="00000000000000000000"/>
    <w:charset w:val="CC"/>
    <w:family w:val="roman"/>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JDGCLK+TimesNewRoman,Bold">
    <w:altName w:val="Times New Roman"/>
    <w:panose1 w:val="00000000000000000000"/>
    <w:charset w:val="00"/>
    <w:family w:val="roman"/>
    <w:notTrueType/>
    <w:pitch w:val="default"/>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Bahnschrift SemiBold">
    <w:panose1 w:val="020B0502040204020203"/>
    <w:charset w:val="CC"/>
    <w:family w:val="swiss"/>
    <w:pitch w:val="variable"/>
    <w:sig w:usb0="A00002C7" w:usb1="00000002" w:usb2="00000000" w:usb3="00000000" w:csb0="0000019F" w:csb1="00000000"/>
  </w:font>
  <w:font w:name="TextBook">
    <w:altName w:val="Times New Roman"/>
    <w:charset w:val="00"/>
    <w:family w:val="auto"/>
    <w:pitch w:val="variable"/>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HG Mincho Light J">
    <w:altName w:val="Times New Roman"/>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D9BAC2" w14:textId="77777777" w:rsidR="009B6DB1" w:rsidRPr="00120DD2" w:rsidRDefault="009B6DB1">
    <w:pPr>
      <w:pStyle w:val="afff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0817F" w14:textId="77777777" w:rsidR="00430A57" w:rsidRDefault="00430A57" w:rsidP="00DF0C9C">
      <w:pPr>
        <w:spacing w:after="0" w:line="240" w:lineRule="auto"/>
      </w:pPr>
      <w:r>
        <w:separator/>
      </w:r>
    </w:p>
  </w:footnote>
  <w:footnote w:type="continuationSeparator" w:id="0">
    <w:p w14:paraId="506E2E7A" w14:textId="77777777" w:rsidR="00430A57" w:rsidRDefault="00430A57" w:rsidP="00DF0C9C">
      <w:pPr>
        <w:spacing w:after="0" w:line="240" w:lineRule="auto"/>
      </w:pPr>
      <w:r>
        <w:continuationSeparator/>
      </w:r>
    </w:p>
  </w:footnote>
  <w:footnote w:type="continuationNotice" w:id="1">
    <w:p w14:paraId="63D55ADA" w14:textId="77777777" w:rsidR="00430A57" w:rsidRDefault="00430A57">
      <w:pPr>
        <w:spacing w:after="0" w:line="240" w:lineRule="auto"/>
      </w:pPr>
    </w:p>
  </w:footnote>
  <w:footnote w:id="2">
    <w:p w14:paraId="49A2CCE1" w14:textId="77777777" w:rsidR="009B6DB1" w:rsidRPr="000A305C" w:rsidRDefault="009B6DB1" w:rsidP="009F4EB8">
      <w:pPr>
        <w:pStyle w:val="af1"/>
        <w:spacing w:after="0"/>
        <w:ind w:firstLine="567"/>
        <w:rPr>
          <w:color w:val="000000"/>
        </w:rPr>
      </w:pPr>
      <w:r>
        <w:rPr>
          <w:rStyle w:val="af3"/>
        </w:rPr>
        <w:footnoteRef/>
      </w:r>
      <w:r>
        <w:t xml:space="preserve"> </w:t>
      </w:r>
      <w:r w:rsidRPr="000A305C">
        <w:rPr>
          <w:color w:val="000000"/>
        </w:rPr>
        <w:t>Сторонняя информационная система, посредством которой:</w:t>
      </w:r>
    </w:p>
    <w:p w14:paraId="059AB347" w14:textId="77777777" w:rsidR="009B6DB1" w:rsidRPr="00357196" w:rsidRDefault="009B6DB1" w:rsidP="009F4EB8">
      <w:pPr>
        <w:pStyle w:val="af1"/>
        <w:spacing w:after="0"/>
        <w:ind w:firstLine="567"/>
        <w:rPr>
          <w:color w:val="000000"/>
        </w:rPr>
      </w:pPr>
      <w:r w:rsidRPr="00357196">
        <w:rPr>
          <w:color w:val="000000"/>
        </w:rPr>
        <w:t>- осуществляется обработка зафиксированной на АПВГК информации на предмет выявления превышений допустимых весогабаритных параметров, а также параметров, указанных в специальном разрешении (посредством проверки наличия специального разрешения и сверки с указанными в нем параметрами);</w:t>
      </w:r>
    </w:p>
    <w:p w14:paraId="1ADC4E9C" w14:textId="77777777" w:rsidR="009B6DB1" w:rsidRPr="00C57F63" w:rsidRDefault="009B6DB1" w:rsidP="009F4EB8">
      <w:pPr>
        <w:pStyle w:val="af1"/>
        <w:spacing w:after="0"/>
        <w:ind w:firstLine="567"/>
        <w:rPr>
          <w:color w:val="000000"/>
        </w:rPr>
      </w:pPr>
      <w:r w:rsidRPr="00736565">
        <w:rPr>
          <w:color w:val="000000"/>
        </w:rPr>
        <w:t>- направляется информация о правонарушении в контрольно-надзорный орган.</w:t>
      </w:r>
    </w:p>
    <w:p w14:paraId="10C089C5" w14:textId="02971C72" w:rsidR="009B6DB1" w:rsidRPr="000A305C" w:rsidRDefault="009B6DB1" w:rsidP="009F4EB8">
      <w:pPr>
        <w:spacing w:after="0" w:line="240" w:lineRule="auto"/>
        <w:ind w:firstLine="709"/>
        <w:jc w:val="both"/>
        <w:rPr>
          <w:rFonts w:ascii="Times New Roman" w:hAnsi="Times New Roman" w:cs="Times New Roman"/>
          <w:sz w:val="20"/>
          <w:szCs w:val="20"/>
        </w:rPr>
      </w:pPr>
      <w:r w:rsidRPr="000A305C">
        <w:rPr>
          <w:rFonts w:ascii="Times New Roman" w:hAnsi="Times New Roman" w:cs="Times New Roman"/>
          <w:color w:val="000000"/>
          <w:sz w:val="20"/>
          <w:szCs w:val="20"/>
        </w:rPr>
        <w:t>На сегодняшний день в роли такой системы выступает автоматизированная система Росавтодора.</w:t>
      </w:r>
      <w:r w:rsidRPr="000A305C">
        <w:rPr>
          <w:rFonts w:ascii="Times New Roman" w:hAnsi="Times New Roman" w:cs="Times New Roman"/>
          <w:color w:val="000000"/>
          <w:sz w:val="20"/>
          <w:szCs w:val="20"/>
        </w:rPr>
        <w:br/>
        <w:t>Условия межведомственного информационного взаимодействия с указанной системой, в том числе включающие требования по принятию на АПВГК мер по защите передаваемой в данную систему информации, определены Соглашением об информационном взаимодействии между Федеральным дорожным агентством и Государственной компанией «Российские автомобильные дороги» от 28.12.2018 № ДЭиБДД-2018-10 (№ ФДА 35/11) (в редакции д</w:t>
      </w:r>
      <w:r w:rsidRPr="000A305C">
        <w:rPr>
          <w:rFonts w:ascii="Times New Roman" w:hAnsi="Times New Roman" w:cs="Times New Roman"/>
          <w:sz w:val="20"/>
          <w:szCs w:val="20"/>
        </w:rPr>
        <w:t>ополнительного соглашения от 13.08.2021 № 1)</w:t>
      </w:r>
      <w:r>
        <w:rPr>
          <w:rFonts w:ascii="Times New Roman" w:hAnsi="Times New Roman" w:cs="Times New Roman"/>
          <w:sz w:val="20"/>
          <w:szCs w:val="20"/>
        </w:rPr>
        <w:t xml:space="preserve">. </w:t>
      </w:r>
      <w:r w:rsidRPr="00C01541">
        <w:rPr>
          <w:rFonts w:ascii="Times New Roman" w:hAnsi="Times New Roman" w:cs="Times New Roman"/>
          <w:sz w:val="20"/>
          <w:szCs w:val="20"/>
        </w:rPr>
        <w:t>На момент отработки проектных решений следует уточнить наличие изменений в данной области.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styleLink w:val="21135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3883DE8"/>
    <w:styleLink w:val="114101"/>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E823A00"/>
    <w:styleLink w:val="1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styleLink w:val="21701"/>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styleLink w:val="211523"/>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2B815F8"/>
    <w:styleLink w:val="211381"/>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1"/>
      <w:suff w:val="nothing"/>
      <w:lvlText w:val=""/>
      <w:lvlJc w:val="left"/>
      <w:pPr>
        <w:tabs>
          <w:tab w:val="num" w:pos="0"/>
        </w:tabs>
        <w:ind w:left="576" w:hanging="576"/>
      </w:pPr>
    </w:lvl>
    <w:lvl w:ilvl="2">
      <w:start w:val="1"/>
      <w:numFmt w:val="none"/>
      <w:pStyle w:val="31"/>
      <w:suff w:val="nothing"/>
      <w:lvlText w:val=""/>
      <w:lvlJc w:val="left"/>
      <w:pPr>
        <w:tabs>
          <w:tab w:val="num" w:pos="0"/>
        </w:tabs>
        <w:ind w:left="720" w:hanging="720"/>
      </w:pPr>
    </w:lvl>
    <w:lvl w:ilvl="3">
      <w:start w:val="1"/>
      <w:numFmt w:val="none"/>
      <w:pStyle w:val="41"/>
      <w:suff w:val="nothing"/>
      <w:lvlText w:val=""/>
      <w:lvlJc w:val="left"/>
      <w:pPr>
        <w:tabs>
          <w:tab w:val="num" w:pos="0"/>
        </w:tabs>
        <w:ind w:left="864" w:hanging="864"/>
      </w:pPr>
    </w:lvl>
    <w:lvl w:ilvl="4">
      <w:start w:val="1"/>
      <w:numFmt w:val="none"/>
      <w:pStyle w:val="51"/>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0" w15:restartNumberingAfterBreak="0">
    <w:nsid w:val="00000002"/>
    <w:multiLevelType w:val="singleLevel"/>
    <w:tmpl w:val="00000002"/>
    <w:name w:val="WW8Num2"/>
    <w:lvl w:ilvl="0">
      <w:start w:val="7"/>
      <w:numFmt w:val="decimal"/>
      <w:lvlText w:val="%1."/>
      <w:lvlJc w:val="left"/>
      <w:pPr>
        <w:tabs>
          <w:tab w:val="num" w:pos="900"/>
        </w:tabs>
        <w:ind w:left="900" w:hanging="360"/>
      </w:pPr>
    </w:lvl>
  </w:abstractNum>
  <w:abstractNum w:abstractNumId="11" w15:restartNumberingAfterBreak="0">
    <w:nsid w:val="00000003"/>
    <w:multiLevelType w:val="multilevel"/>
    <w:tmpl w:val="AD2ACF34"/>
    <w:name w:val="WW8Num3"/>
    <w:lvl w:ilvl="0">
      <w:start w:val="1"/>
      <w:numFmt w:val="decimal"/>
      <w:lvlText w:val="%1."/>
      <w:lvlJc w:val="left"/>
      <w:pPr>
        <w:tabs>
          <w:tab w:val="num" w:pos="927"/>
        </w:tabs>
        <w:ind w:left="927" w:hanging="360"/>
      </w:pPr>
    </w:lvl>
    <w:lvl w:ilvl="1">
      <w:start w:val="4"/>
      <w:numFmt w:val="decimal"/>
      <w:isLgl/>
      <w:lvlText w:val="%1.%2."/>
      <w:lvlJc w:val="left"/>
      <w:pPr>
        <w:ind w:left="1647" w:hanging="1080"/>
      </w:pPr>
      <w:rPr>
        <w:rFonts w:hint="default"/>
      </w:rPr>
    </w:lvl>
    <w:lvl w:ilvl="2">
      <w:start w:val="1"/>
      <w:numFmt w:val="decimal"/>
      <w:isLgl/>
      <w:lvlText w:val="%1.%2.%3."/>
      <w:lvlJc w:val="left"/>
      <w:pPr>
        <w:ind w:left="1647" w:hanging="108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00000004"/>
    <w:multiLevelType w:val="multilevel"/>
    <w:tmpl w:val="00000004"/>
    <w:name w:val="WW8Num4"/>
    <w:lvl w:ilvl="0">
      <w:start w:val="8"/>
      <w:numFmt w:val="decimal"/>
      <w:lvlText w:val="%1."/>
      <w:lvlJc w:val="left"/>
      <w:pPr>
        <w:tabs>
          <w:tab w:val="num" w:pos="480"/>
        </w:tabs>
        <w:ind w:left="480" w:hanging="480"/>
      </w:pPr>
    </w:lvl>
    <w:lvl w:ilvl="1">
      <w:start w:val="12"/>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05"/>
    <w:multiLevelType w:val="multilevel"/>
    <w:tmpl w:val="BE36C662"/>
    <w:name w:val="WW8Num5"/>
    <w:lvl w:ilvl="0">
      <w:start w:val="3"/>
      <w:numFmt w:val="decimal"/>
      <w:lvlText w:val="%1."/>
      <w:lvlJc w:val="left"/>
      <w:pPr>
        <w:tabs>
          <w:tab w:val="num" w:pos="927"/>
        </w:tabs>
        <w:ind w:left="927" w:hanging="360"/>
      </w:pPr>
    </w:lvl>
    <w:lvl w:ilvl="1">
      <w:start w:val="3"/>
      <w:numFmt w:val="decimal"/>
      <w:isLgl/>
      <w:lvlText w:val="%1.%2."/>
      <w:lvlJc w:val="left"/>
      <w:pPr>
        <w:ind w:left="1230" w:hanging="510"/>
      </w:pPr>
      <w:rPr>
        <w:rFonts w:eastAsia="Times New Roman" w:hint="default"/>
      </w:rPr>
    </w:lvl>
    <w:lvl w:ilvl="2">
      <w:start w:val="1"/>
      <w:numFmt w:val="decimal"/>
      <w:isLgl/>
      <w:lvlText w:val="%1.%2.%3."/>
      <w:lvlJc w:val="left"/>
      <w:pPr>
        <w:ind w:left="1593" w:hanging="720"/>
      </w:pPr>
      <w:rPr>
        <w:rFonts w:eastAsia="Times New Roman" w:hint="default"/>
      </w:rPr>
    </w:lvl>
    <w:lvl w:ilvl="3">
      <w:start w:val="1"/>
      <w:numFmt w:val="decimal"/>
      <w:isLgl/>
      <w:lvlText w:val="%1.%2.%3.%4."/>
      <w:lvlJc w:val="left"/>
      <w:pPr>
        <w:ind w:left="1746" w:hanging="720"/>
      </w:pPr>
      <w:rPr>
        <w:rFonts w:eastAsia="Times New Roman" w:hint="default"/>
      </w:rPr>
    </w:lvl>
    <w:lvl w:ilvl="4">
      <w:start w:val="1"/>
      <w:numFmt w:val="decimal"/>
      <w:isLgl/>
      <w:lvlText w:val="%1.%2.%3.%4.%5."/>
      <w:lvlJc w:val="left"/>
      <w:pPr>
        <w:ind w:left="2259" w:hanging="1080"/>
      </w:pPr>
      <w:rPr>
        <w:rFonts w:eastAsia="Times New Roman" w:hint="default"/>
      </w:rPr>
    </w:lvl>
    <w:lvl w:ilvl="5">
      <w:start w:val="1"/>
      <w:numFmt w:val="decimal"/>
      <w:isLgl/>
      <w:lvlText w:val="%1.%2.%3.%4.%5.%6."/>
      <w:lvlJc w:val="left"/>
      <w:pPr>
        <w:ind w:left="2412" w:hanging="1080"/>
      </w:pPr>
      <w:rPr>
        <w:rFonts w:eastAsia="Times New Roman" w:hint="default"/>
      </w:rPr>
    </w:lvl>
    <w:lvl w:ilvl="6">
      <w:start w:val="1"/>
      <w:numFmt w:val="decimal"/>
      <w:isLgl/>
      <w:lvlText w:val="%1.%2.%3.%4.%5.%6.%7."/>
      <w:lvlJc w:val="left"/>
      <w:pPr>
        <w:ind w:left="2925" w:hanging="1440"/>
      </w:pPr>
      <w:rPr>
        <w:rFonts w:eastAsia="Times New Roman" w:hint="default"/>
      </w:rPr>
    </w:lvl>
    <w:lvl w:ilvl="7">
      <w:start w:val="1"/>
      <w:numFmt w:val="decimal"/>
      <w:isLgl/>
      <w:lvlText w:val="%1.%2.%3.%4.%5.%6.%7.%8."/>
      <w:lvlJc w:val="left"/>
      <w:pPr>
        <w:ind w:left="3078" w:hanging="1440"/>
      </w:pPr>
      <w:rPr>
        <w:rFonts w:eastAsia="Times New Roman" w:hint="default"/>
      </w:rPr>
    </w:lvl>
    <w:lvl w:ilvl="8">
      <w:start w:val="1"/>
      <w:numFmt w:val="decimal"/>
      <w:isLgl/>
      <w:lvlText w:val="%1.%2.%3.%4.%5.%6.%7.%8.%9."/>
      <w:lvlJc w:val="left"/>
      <w:pPr>
        <w:ind w:left="3591" w:hanging="1800"/>
      </w:pPr>
      <w:rPr>
        <w:rFonts w:eastAsia="Times New Roman" w:hint="default"/>
      </w:rPr>
    </w:lvl>
  </w:abstractNum>
  <w:abstractNum w:abstractNumId="14" w15:restartNumberingAfterBreak="0">
    <w:nsid w:val="00000006"/>
    <w:multiLevelType w:val="singleLevel"/>
    <w:tmpl w:val="00000006"/>
    <w:name w:val="WW8Num6"/>
    <w:lvl w:ilvl="0">
      <w:start w:val="6"/>
      <w:numFmt w:val="decimal"/>
      <w:lvlText w:val="%1."/>
      <w:lvlJc w:val="left"/>
      <w:pPr>
        <w:tabs>
          <w:tab w:val="num" w:pos="900"/>
        </w:tabs>
        <w:ind w:left="900" w:hanging="360"/>
      </w:pPr>
    </w:lvl>
  </w:abstractNum>
  <w:abstractNum w:abstractNumId="15" w15:restartNumberingAfterBreak="0">
    <w:nsid w:val="00000007"/>
    <w:multiLevelType w:val="multilevel"/>
    <w:tmpl w:val="00000007"/>
    <w:name w:val="WW8Num7"/>
    <w:lvl w:ilvl="0">
      <w:start w:val="21"/>
      <w:numFmt w:val="decimal"/>
      <w:pStyle w:val="a0"/>
      <w:lvlText w:val="%1."/>
      <w:lvlJc w:val="left"/>
      <w:pPr>
        <w:tabs>
          <w:tab w:val="num" w:pos="567"/>
        </w:tabs>
        <w:ind w:left="567" w:hanging="567"/>
      </w:pPr>
    </w:lvl>
    <w:lvl w:ilvl="1">
      <w:start w:val="1"/>
      <w:numFmt w:val="decimal"/>
      <w:lvlText w:val="%1.%2"/>
      <w:lvlJc w:val="left"/>
      <w:pPr>
        <w:tabs>
          <w:tab w:val="num" w:pos="567"/>
        </w:tabs>
        <w:ind w:left="567" w:hanging="567"/>
      </w:pPr>
    </w:lvl>
    <w:lvl w:ilvl="2">
      <w:start w:val="1"/>
      <w:numFmt w:val="none"/>
      <w:suff w:val="nothing"/>
      <w:lvlText w:val="."/>
      <w:lvlJc w:val="left"/>
      <w:pPr>
        <w:tabs>
          <w:tab w:val="num" w:pos="0"/>
        </w:tabs>
        <w:ind w:left="720" w:hanging="720"/>
      </w:pPr>
    </w:lvl>
    <w:lvl w:ilvl="3">
      <w:start w:val="1"/>
      <w:numFmt w:val="decimal"/>
      <w:lvlText w:val="%4."/>
      <w:lvlJc w:val="left"/>
      <w:pPr>
        <w:tabs>
          <w:tab w:val="num" w:pos="864"/>
        </w:tabs>
        <w:ind w:left="864" w:hanging="864"/>
      </w:pPr>
    </w:lvl>
    <w:lvl w:ilvl="4">
      <w:start w:val="1"/>
      <w:numFmt w:val="decimal"/>
      <w:lvlText w:val="%2.%4.%5"/>
      <w:lvlJc w:val="left"/>
      <w:pPr>
        <w:tabs>
          <w:tab w:val="num" w:pos="1008"/>
        </w:tabs>
        <w:ind w:left="1008" w:hanging="1008"/>
      </w:pPr>
    </w:lvl>
    <w:lvl w:ilvl="5">
      <w:start w:val="1"/>
      <w:numFmt w:val="decimal"/>
      <w:lvlText w:val="%2.%4.%5.%6"/>
      <w:lvlJc w:val="left"/>
      <w:pPr>
        <w:tabs>
          <w:tab w:val="num" w:pos="1152"/>
        </w:tabs>
        <w:ind w:left="1152" w:hanging="1152"/>
      </w:pPr>
    </w:lvl>
    <w:lvl w:ilvl="6">
      <w:start w:val="1"/>
      <w:numFmt w:val="decimal"/>
      <w:lvlText w:val="%2.%4.%5.%6.%7"/>
      <w:lvlJc w:val="left"/>
      <w:pPr>
        <w:tabs>
          <w:tab w:val="num" w:pos="1296"/>
        </w:tabs>
        <w:ind w:left="1296" w:hanging="1296"/>
      </w:pPr>
    </w:lvl>
    <w:lvl w:ilvl="7">
      <w:start w:val="1"/>
      <w:numFmt w:val="decimal"/>
      <w:lvlText w:val="%2.%4.%5.%6.%7.%8"/>
      <w:lvlJc w:val="left"/>
      <w:pPr>
        <w:tabs>
          <w:tab w:val="num" w:pos="1440"/>
        </w:tabs>
        <w:ind w:left="1440" w:hanging="1440"/>
      </w:pPr>
    </w:lvl>
    <w:lvl w:ilvl="8">
      <w:start w:val="1"/>
      <w:numFmt w:val="decimal"/>
      <w:lvlText w:val="%2.%4.%5.%6.%7.%8.%9"/>
      <w:lvlJc w:val="left"/>
      <w:pPr>
        <w:tabs>
          <w:tab w:val="num" w:pos="1584"/>
        </w:tabs>
        <w:ind w:left="1584" w:hanging="1584"/>
      </w:pPr>
    </w:lvl>
  </w:abstractNum>
  <w:abstractNum w:abstractNumId="16" w15:restartNumberingAfterBreak="0">
    <w:nsid w:val="00000008"/>
    <w:multiLevelType w:val="multilevel"/>
    <w:tmpl w:val="5F8E4A44"/>
    <w:name w:val="WW8Num8"/>
    <w:styleLink w:val="11"/>
    <w:lvl w:ilvl="0">
      <w:start w:val="10"/>
      <w:numFmt w:val="decimal"/>
      <w:lvlText w:val="%1."/>
      <w:lvlJc w:val="left"/>
      <w:pPr>
        <w:tabs>
          <w:tab w:val="num" w:pos="600"/>
        </w:tabs>
        <w:ind w:left="600" w:hanging="600"/>
      </w:pPr>
      <w:rPr>
        <w:rFonts w:ascii="Times New Roman" w:hAnsi="Times New Roman" w:cs="Times New Roman" w:hint="default"/>
      </w:rPr>
    </w:lvl>
    <w:lvl w:ilvl="1">
      <w:start w:val="1"/>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Wingdings" w:hAnsi="Wingdings"/>
      </w:rPr>
    </w:lvl>
    <w:lvl w:ilvl="3">
      <w:start w:val="1"/>
      <w:numFmt w:val="decimal"/>
      <w:lvlText w:val="%1.%2.%3.%4."/>
      <w:lvlJc w:val="left"/>
      <w:pPr>
        <w:tabs>
          <w:tab w:val="num" w:pos="1080"/>
        </w:tabs>
        <w:ind w:left="1080" w:hanging="1080"/>
      </w:pPr>
      <w:rPr>
        <w:rFonts w:ascii="Wingdings" w:hAnsi="Wingdings"/>
      </w:rPr>
    </w:lvl>
    <w:lvl w:ilvl="4">
      <w:start w:val="1"/>
      <w:numFmt w:val="decimal"/>
      <w:lvlText w:val="%1.%2.%3.%4.%5."/>
      <w:lvlJc w:val="left"/>
      <w:pPr>
        <w:tabs>
          <w:tab w:val="num" w:pos="1080"/>
        </w:tabs>
        <w:ind w:left="1080" w:hanging="1080"/>
      </w:pPr>
      <w:rPr>
        <w:rFonts w:ascii="Wingdings" w:hAnsi="Wingdings"/>
      </w:rPr>
    </w:lvl>
    <w:lvl w:ilvl="5">
      <w:start w:val="1"/>
      <w:numFmt w:val="decimal"/>
      <w:lvlText w:val="%1.%2.%3.%4.%5.%6."/>
      <w:lvlJc w:val="left"/>
      <w:pPr>
        <w:tabs>
          <w:tab w:val="num" w:pos="1440"/>
        </w:tabs>
        <w:ind w:left="1440" w:hanging="1440"/>
      </w:pPr>
      <w:rPr>
        <w:rFonts w:ascii="Wingdings" w:hAnsi="Wingdings"/>
      </w:rPr>
    </w:lvl>
    <w:lvl w:ilvl="6">
      <w:start w:val="1"/>
      <w:numFmt w:val="decimal"/>
      <w:lvlText w:val="%1.%2.%3.%4.%5.%6.%7."/>
      <w:lvlJc w:val="left"/>
      <w:pPr>
        <w:tabs>
          <w:tab w:val="num" w:pos="1440"/>
        </w:tabs>
        <w:ind w:left="1440" w:hanging="1440"/>
      </w:pPr>
      <w:rPr>
        <w:rFonts w:ascii="Wingdings" w:hAnsi="Wingdings"/>
      </w:rPr>
    </w:lvl>
    <w:lvl w:ilvl="7">
      <w:start w:val="1"/>
      <w:numFmt w:val="decimal"/>
      <w:lvlText w:val="%1.%2.%3.%4.%5.%6.%7.%8."/>
      <w:lvlJc w:val="left"/>
      <w:pPr>
        <w:tabs>
          <w:tab w:val="num" w:pos="1800"/>
        </w:tabs>
        <w:ind w:left="1800" w:hanging="1800"/>
      </w:pPr>
      <w:rPr>
        <w:rFonts w:ascii="Wingdings" w:hAnsi="Wingdings"/>
      </w:rPr>
    </w:lvl>
    <w:lvl w:ilvl="8">
      <w:start w:val="1"/>
      <w:numFmt w:val="decimal"/>
      <w:lvlText w:val="%1.%2.%3.%4.%5.%6.%7.%8.%9."/>
      <w:lvlJc w:val="left"/>
      <w:pPr>
        <w:tabs>
          <w:tab w:val="num" w:pos="2160"/>
        </w:tabs>
        <w:ind w:left="2160" w:hanging="2160"/>
      </w:pPr>
      <w:rPr>
        <w:rFonts w:ascii="Wingdings" w:hAnsi="Wingdings"/>
      </w:rPr>
    </w:lvl>
  </w:abstractNum>
  <w:abstractNum w:abstractNumId="17" w15:restartNumberingAfterBreak="0">
    <w:nsid w:val="0000000C"/>
    <w:multiLevelType w:val="singleLevel"/>
    <w:tmpl w:val="0000000C"/>
    <w:name w:val="WW8Num12"/>
    <w:styleLink w:val="210"/>
    <w:lvl w:ilvl="0">
      <w:start w:val="1"/>
      <w:numFmt w:val="bullet"/>
      <w:lvlText w:val="-"/>
      <w:lvlJc w:val="left"/>
      <w:pPr>
        <w:tabs>
          <w:tab w:val="num" w:pos="1996"/>
        </w:tabs>
        <w:ind w:left="1996" w:hanging="360"/>
      </w:pPr>
      <w:rPr>
        <w:rFonts w:ascii="Times New Roman" w:hAnsi="Times New Roman" w:cs="Times New Roman"/>
      </w:rPr>
    </w:lvl>
  </w:abstractNum>
  <w:abstractNum w:abstractNumId="18" w15:restartNumberingAfterBreak="0">
    <w:nsid w:val="0000006F"/>
    <w:multiLevelType w:val="multilevel"/>
    <w:tmpl w:val="0000006E"/>
    <w:styleLink w:val="111243"/>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9" w15:restartNumberingAfterBreak="0">
    <w:nsid w:val="00B84D55"/>
    <w:multiLevelType w:val="multilevel"/>
    <w:tmpl w:val="EDC4F8B6"/>
    <w:lvl w:ilvl="0">
      <w:start w:val="1"/>
      <w:numFmt w:val="bullet"/>
      <w:lvlRestart w:val="0"/>
      <w:pStyle w:val="dashbullet3"/>
      <w:lvlText w:val=""/>
      <w:lvlJc w:val="left"/>
      <w:pPr>
        <w:tabs>
          <w:tab w:val="num" w:pos="2041"/>
        </w:tabs>
        <w:ind w:left="2041"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2BE66A1"/>
    <w:multiLevelType w:val="multilevel"/>
    <w:tmpl w:val="1D8A8326"/>
    <w:styleLink w:val="2111622"/>
    <w:lvl w:ilvl="0">
      <w:start w:val="1"/>
      <w:numFmt w:val="upperLetter"/>
      <w:pStyle w:val="UCAlpha1"/>
      <w:lvlText w:val="%1."/>
      <w:lvlJc w:val="left"/>
      <w:pPr>
        <w:tabs>
          <w:tab w:val="num" w:pos="680"/>
        </w:tabs>
        <w:ind w:left="680"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02D9778D"/>
    <w:multiLevelType w:val="multilevel"/>
    <w:tmpl w:val="1CD22452"/>
    <w:styleLink w:val="1159"/>
    <w:lvl w:ilvl="0">
      <w:start w:val="3"/>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2F823BC"/>
    <w:multiLevelType w:val="multilevel"/>
    <w:tmpl w:val="97C6EDD6"/>
    <w:styleLink w:val="2121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3DC311A"/>
    <w:multiLevelType w:val="multilevel"/>
    <w:tmpl w:val="001EBD3E"/>
    <w:lvl w:ilvl="0">
      <w:start w:val="1"/>
      <w:numFmt w:val="bullet"/>
      <w:pStyle w:val="a1"/>
      <w:lvlText w:val=""/>
      <w:lvlJc w:val="left"/>
      <w:pPr>
        <w:tabs>
          <w:tab w:val="num" w:pos="1211"/>
        </w:tabs>
        <w:ind w:left="1211" w:hanging="360"/>
      </w:pPr>
      <w:rPr>
        <w:rFonts w:ascii="Symbol" w:hAnsi="Symbol" w:hint="default"/>
        <w:color w:val="auto"/>
      </w:rPr>
    </w:lvl>
    <w:lvl w:ilvl="1">
      <w:start w:val="1"/>
      <w:numFmt w:val="bullet"/>
      <w:lvlText w:val="o"/>
      <w:lvlJc w:val="left"/>
      <w:pPr>
        <w:tabs>
          <w:tab w:val="num" w:pos="360"/>
        </w:tabs>
        <w:ind w:left="360" w:hanging="360"/>
      </w:pPr>
      <w:rPr>
        <w:rFonts w:ascii="Courier New" w:hAnsi="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24" w15:restartNumberingAfterBreak="0">
    <w:nsid w:val="03E6318C"/>
    <w:multiLevelType w:val="multilevel"/>
    <w:tmpl w:val="E780A856"/>
    <w:styleLink w:val="2111110"/>
    <w:lvl w:ilvl="0">
      <w:start w:val="10"/>
      <w:numFmt w:val="decimal"/>
      <w:lvlText w:val="%1."/>
      <w:lvlJc w:val="left"/>
      <w:pPr>
        <w:ind w:left="600" w:hanging="6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059A18ED"/>
    <w:multiLevelType w:val="multilevel"/>
    <w:tmpl w:val="E2BAACD0"/>
    <w:lvl w:ilvl="0">
      <w:start w:val="9"/>
      <w:numFmt w:val="decimal"/>
      <w:pStyle w:val="a2"/>
      <w:lvlText w:val="%1."/>
      <w:lvlJc w:val="left"/>
      <w:pPr>
        <w:tabs>
          <w:tab w:val="num" w:pos="360"/>
        </w:tabs>
        <w:ind w:left="36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05A9583B"/>
    <w:multiLevelType w:val="multilevel"/>
    <w:tmpl w:val="54BAFD48"/>
    <w:lvl w:ilvl="0">
      <w:start w:val="9"/>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05E83BAC"/>
    <w:multiLevelType w:val="hybridMultilevel"/>
    <w:tmpl w:val="E4CA9E1E"/>
    <w:styleLink w:val="112181"/>
    <w:lvl w:ilvl="0" w:tplc="7AA8F7AE">
      <w:start w:val="1"/>
      <w:numFmt w:val="bullet"/>
      <w:lvlText w:val=""/>
      <w:lvlJc w:val="left"/>
      <w:pPr>
        <w:tabs>
          <w:tab w:val="num" w:pos="737"/>
        </w:tabs>
        <w:ind w:left="737" w:hanging="169"/>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7377220"/>
    <w:multiLevelType w:val="multilevel"/>
    <w:tmpl w:val="5C3C00D0"/>
    <w:styleLink w:val="1121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lang w:val="ru-RU"/>
      </w:rPr>
    </w:lvl>
    <w:lvl w:ilvl="2">
      <w:start w:val="1"/>
      <w:numFmt w:val="decimal"/>
      <w:lvlText w:val="%1.%2.%3."/>
      <w:lvlJc w:val="left"/>
      <w:pPr>
        <w:ind w:left="720" w:hanging="720"/>
      </w:pPr>
      <w:rPr>
        <w:rFonts w:hint="default"/>
        <w:lang w:val="ru"/>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078E106B"/>
    <w:multiLevelType w:val="multilevel"/>
    <w:tmpl w:val="96BC4160"/>
    <w:styleLink w:val="10"/>
    <w:lvl w:ilvl="0">
      <w:start w:val="1"/>
      <w:numFmt w:val="decimal"/>
      <w:lvlText w:val="%1.7"/>
      <w:lvlJc w:val="left"/>
      <w:pPr>
        <w:tabs>
          <w:tab w:val="num" w:pos="360"/>
        </w:tabs>
        <w:ind w:left="360" w:hanging="360"/>
      </w:pPr>
      <w:rPr>
        <w:rFonts w:hint="default"/>
      </w:rPr>
    </w:lvl>
    <w:lvl w:ilvl="1">
      <w:start w:val="10"/>
      <w:numFmt w:val="decimal"/>
      <w:lvlText w:val="%1.%2."/>
      <w:lvlJc w:val="left"/>
      <w:pPr>
        <w:tabs>
          <w:tab w:val="num" w:pos="792"/>
        </w:tabs>
        <w:ind w:left="792" w:hanging="735"/>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09E07AA2"/>
    <w:multiLevelType w:val="multilevel"/>
    <w:tmpl w:val="B652EE7C"/>
    <w:styleLink w:val="1121811"/>
    <w:lvl w:ilvl="0">
      <w:start w:val="12"/>
      <w:numFmt w:val="decimal"/>
      <w:lvlText w:val="%1."/>
      <w:lvlJc w:val="left"/>
      <w:pPr>
        <w:ind w:left="600" w:hanging="600"/>
      </w:pPr>
    </w:lvl>
    <w:lvl w:ilvl="1">
      <w:start w:val="1"/>
      <w:numFmt w:val="decimal"/>
      <w:lvlText w:val="%1.%2."/>
      <w:lvlJc w:val="left"/>
      <w:pPr>
        <w:ind w:left="1694" w:hanging="720"/>
      </w:pPr>
    </w:lvl>
    <w:lvl w:ilvl="2">
      <w:start w:val="1"/>
      <w:numFmt w:val="decimal"/>
      <w:lvlText w:val="%1.%2.%3."/>
      <w:lvlJc w:val="left"/>
      <w:pPr>
        <w:ind w:left="2668" w:hanging="720"/>
      </w:pPr>
    </w:lvl>
    <w:lvl w:ilvl="3">
      <w:start w:val="1"/>
      <w:numFmt w:val="decimal"/>
      <w:lvlText w:val="%1.%2.%3.%4."/>
      <w:lvlJc w:val="left"/>
      <w:pPr>
        <w:ind w:left="4002" w:hanging="1080"/>
      </w:pPr>
    </w:lvl>
    <w:lvl w:ilvl="4">
      <w:start w:val="1"/>
      <w:numFmt w:val="decimal"/>
      <w:lvlText w:val="%1.%2.%3.%4.%5."/>
      <w:lvlJc w:val="left"/>
      <w:pPr>
        <w:ind w:left="4976" w:hanging="1080"/>
      </w:pPr>
    </w:lvl>
    <w:lvl w:ilvl="5">
      <w:start w:val="1"/>
      <w:numFmt w:val="decimal"/>
      <w:lvlText w:val="%1.%2.%3.%4.%5.%6."/>
      <w:lvlJc w:val="left"/>
      <w:pPr>
        <w:ind w:left="6310" w:hanging="1440"/>
      </w:pPr>
    </w:lvl>
    <w:lvl w:ilvl="6">
      <w:start w:val="1"/>
      <w:numFmt w:val="decimal"/>
      <w:lvlText w:val="%1.%2.%3.%4.%5.%6.%7."/>
      <w:lvlJc w:val="left"/>
      <w:pPr>
        <w:ind w:left="7644" w:hanging="1800"/>
      </w:pPr>
    </w:lvl>
    <w:lvl w:ilvl="7">
      <w:start w:val="1"/>
      <w:numFmt w:val="decimal"/>
      <w:lvlText w:val="%1.%2.%3.%4.%5.%6.%7.%8."/>
      <w:lvlJc w:val="left"/>
      <w:pPr>
        <w:ind w:left="8618" w:hanging="1800"/>
      </w:pPr>
    </w:lvl>
    <w:lvl w:ilvl="8">
      <w:start w:val="1"/>
      <w:numFmt w:val="decimal"/>
      <w:lvlText w:val="%1.%2.%3.%4.%5.%6.%7.%8.%9."/>
      <w:lvlJc w:val="left"/>
      <w:pPr>
        <w:ind w:left="9952" w:hanging="2160"/>
      </w:pPr>
    </w:lvl>
  </w:abstractNum>
  <w:abstractNum w:abstractNumId="31" w15:restartNumberingAfterBreak="0">
    <w:nsid w:val="0ACE311C"/>
    <w:multiLevelType w:val="multilevel"/>
    <w:tmpl w:val="970062AA"/>
    <w:styleLink w:val="2181"/>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0B9C1DF2"/>
    <w:multiLevelType w:val="hybridMultilevel"/>
    <w:tmpl w:val="EB361BE8"/>
    <w:styleLink w:val="11111"/>
    <w:lvl w:ilvl="0" w:tplc="4A900474">
      <w:start w:val="1"/>
      <w:numFmt w:val="bullet"/>
      <w:lvlText w:val=""/>
      <w:lvlJc w:val="left"/>
      <w:pPr>
        <w:ind w:left="720" w:hanging="360"/>
      </w:pPr>
      <w:rPr>
        <w:rFonts w:ascii="Symbol" w:hAnsi="Symbol" w:hint="default"/>
      </w:rPr>
    </w:lvl>
    <w:lvl w:ilvl="1" w:tplc="55680154" w:tentative="1">
      <w:start w:val="1"/>
      <w:numFmt w:val="bullet"/>
      <w:lvlText w:val="o"/>
      <w:lvlJc w:val="left"/>
      <w:pPr>
        <w:ind w:left="1440" w:hanging="360"/>
      </w:pPr>
      <w:rPr>
        <w:rFonts w:ascii="Courier New" w:hAnsi="Courier New" w:cs="Courier New" w:hint="default"/>
      </w:rPr>
    </w:lvl>
    <w:lvl w:ilvl="2" w:tplc="3E1AF4AA" w:tentative="1">
      <w:start w:val="1"/>
      <w:numFmt w:val="bullet"/>
      <w:lvlText w:val=""/>
      <w:lvlJc w:val="left"/>
      <w:pPr>
        <w:ind w:left="2160" w:hanging="360"/>
      </w:pPr>
      <w:rPr>
        <w:rFonts w:ascii="Wingdings" w:hAnsi="Wingdings" w:hint="default"/>
      </w:rPr>
    </w:lvl>
    <w:lvl w:ilvl="3" w:tplc="A50C3DAA" w:tentative="1">
      <w:start w:val="1"/>
      <w:numFmt w:val="bullet"/>
      <w:lvlText w:val=""/>
      <w:lvlJc w:val="left"/>
      <w:pPr>
        <w:ind w:left="2880" w:hanging="360"/>
      </w:pPr>
      <w:rPr>
        <w:rFonts w:ascii="Symbol" w:hAnsi="Symbol" w:hint="default"/>
      </w:rPr>
    </w:lvl>
    <w:lvl w:ilvl="4" w:tplc="F2C6544C" w:tentative="1">
      <w:start w:val="1"/>
      <w:numFmt w:val="bullet"/>
      <w:lvlText w:val="o"/>
      <w:lvlJc w:val="left"/>
      <w:pPr>
        <w:ind w:left="3600" w:hanging="360"/>
      </w:pPr>
      <w:rPr>
        <w:rFonts w:ascii="Courier New" w:hAnsi="Courier New" w:cs="Courier New" w:hint="default"/>
      </w:rPr>
    </w:lvl>
    <w:lvl w:ilvl="5" w:tplc="812256E4" w:tentative="1">
      <w:start w:val="1"/>
      <w:numFmt w:val="bullet"/>
      <w:lvlText w:val=""/>
      <w:lvlJc w:val="left"/>
      <w:pPr>
        <w:ind w:left="4320" w:hanging="360"/>
      </w:pPr>
      <w:rPr>
        <w:rFonts w:ascii="Wingdings" w:hAnsi="Wingdings" w:hint="default"/>
      </w:rPr>
    </w:lvl>
    <w:lvl w:ilvl="6" w:tplc="F4CA8118" w:tentative="1">
      <w:start w:val="1"/>
      <w:numFmt w:val="bullet"/>
      <w:lvlText w:val=""/>
      <w:lvlJc w:val="left"/>
      <w:pPr>
        <w:ind w:left="5040" w:hanging="360"/>
      </w:pPr>
      <w:rPr>
        <w:rFonts w:ascii="Symbol" w:hAnsi="Symbol" w:hint="default"/>
      </w:rPr>
    </w:lvl>
    <w:lvl w:ilvl="7" w:tplc="F6E2CF50" w:tentative="1">
      <w:start w:val="1"/>
      <w:numFmt w:val="bullet"/>
      <w:lvlText w:val="o"/>
      <w:lvlJc w:val="left"/>
      <w:pPr>
        <w:ind w:left="5760" w:hanging="360"/>
      </w:pPr>
      <w:rPr>
        <w:rFonts w:ascii="Courier New" w:hAnsi="Courier New" w:cs="Courier New" w:hint="default"/>
      </w:rPr>
    </w:lvl>
    <w:lvl w:ilvl="8" w:tplc="BECAC15A" w:tentative="1">
      <w:start w:val="1"/>
      <w:numFmt w:val="bullet"/>
      <w:lvlText w:val=""/>
      <w:lvlJc w:val="left"/>
      <w:pPr>
        <w:ind w:left="6480" w:hanging="360"/>
      </w:pPr>
      <w:rPr>
        <w:rFonts w:ascii="Wingdings" w:hAnsi="Wingdings" w:hint="default"/>
      </w:rPr>
    </w:lvl>
  </w:abstractNum>
  <w:abstractNum w:abstractNumId="33" w15:restartNumberingAfterBreak="0">
    <w:nsid w:val="0C48645C"/>
    <w:multiLevelType w:val="multilevel"/>
    <w:tmpl w:val="472A8406"/>
    <w:lvl w:ilvl="0">
      <w:start w:val="1"/>
      <w:numFmt w:val="decimal"/>
      <w:pStyle w:val="Parties"/>
      <w:lvlText w:val="(%1)"/>
      <w:lvlJc w:val="left"/>
      <w:pPr>
        <w:tabs>
          <w:tab w:val="num" w:pos="680"/>
        </w:tabs>
        <w:ind w:left="680" w:hanging="680"/>
      </w:pPr>
      <w:rPr>
        <w:rFonts w:cs="Times New Roman" w:hint="default"/>
        <w:b/>
        <w:i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0C52449B"/>
    <w:multiLevelType w:val="multilevel"/>
    <w:tmpl w:val="6E28600E"/>
    <w:lvl w:ilvl="0">
      <w:start w:val="9"/>
      <w:numFmt w:val="bullet"/>
      <w:lvlText w:val="-"/>
      <w:lvlJc w:val="left"/>
      <w:pPr>
        <w:ind w:left="1428" w:hanging="360"/>
      </w:pPr>
      <w:rPr>
        <w:rFonts w:ascii="Times New Roman" w:eastAsia="Times New Roman" w:hAnsi="Times New Roman" w:cs="Times New Roman"/>
      </w:rPr>
    </w:lvl>
    <w:lvl w:ilvl="1">
      <w:start w:val="1"/>
      <w:numFmt w:val="bullet"/>
      <w:lvlText w:val="●"/>
      <w:lvlJc w:val="left"/>
      <w:pPr>
        <w:ind w:left="2148" w:hanging="360"/>
      </w:pPr>
      <w:rPr>
        <w:rFonts w:ascii="Noto Sans Symbols" w:eastAsia="Noto Sans Symbols" w:hAnsi="Noto Sans Symbols" w:cs="Noto Sans Symbols"/>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5" w15:restartNumberingAfterBreak="0">
    <w:nsid w:val="0CA37612"/>
    <w:multiLevelType w:val="hybridMultilevel"/>
    <w:tmpl w:val="997470D6"/>
    <w:lvl w:ilvl="0" w:tplc="04190001">
      <w:start w:val="1"/>
      <w:numFmt w:val="bullet"/>
      <w:lvlText w:val=""/>
      <w:lvlJc w:val="left"/>
      <w:pPr>
        <w:tabs>
          <w:tab w:val="num" w:pos="2138"/>
        </w:tabs>
        <w:ind w:left="2138" w:hanging="360"/>
      </w:pPr>
      <w:rPr>
        <w:rFonts w:ascii="Symbol" w:hAnsi="Symbol" w:hint="default"/>
      </w:rPr>
    </w:lvl>
    <w:lvl w:ilvl="1" w:tplc="04190003">
      <w:start w:val="1"/>
      <w:numFmt w:val="bullet"/>
      <w:pStyle w:val="22"/>
      <w:lvlText w:val=""/>
      <w:lvlJc w:val="left"/>
      <w:pPr>
        <w:tabs>
          <w:tab w:val="num" w:pos="2149"/>
        </w:tabs>
        <w:ind w:left="2149" w:hanging="360"/>
      </w:pPr>
      <w:rPr>
        <w:rFonts w:ascii="Wingdings" w:hAnsi="Wingdings" w:hint="default"/>
      </w:rPr>
    </w:lvl>
    <w:lvl w:ilvl="2" w:tplc="04190005">
      <w:start w:val="5"/>
      <w:numFmt w:val="decimal"/>
      <w:pStyle w:val="12"/>
      <w:lvlText w:val="%3"/>
      <w:lvlJc w:val="left"/>
      <w:pPr>
        <w:tabs>
          <w:tab w:val="num" w:pos="2923"/>
        </w:tabs>
        <w:ind w:left="1789" w:firstLine="720"/>
      </w:pPr>
      <w:rPr>
        <w:rFonts w:hint="default"/>
      </w:rPr>
    </w:lvl>
    <w:lvl w:ilvl="3" w:tplc="04190001">
      <w:start w:val="1"/>
      <w:numFmt w:val="decimal"/>
      <w:lvlText w:val="%4."/>
      <w:lvlJc w:val="left"/>
      <w:pPr>
        <w:tabs>
          <w:tab w:val="num" w:pos="3589"/>
        </w:tabs>
        <w:ind w:left="3589" w:hanging="360"/>
      </w:pPr>
      <w:rPr>
        <w:rFonts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0D120AD9"/>
    <w:multiLevelType w:val="multilevel"/>
    <w:tmpl w:val="2BBE8910"/>
    <w:name w:val="WW8Num35"/>
    <w:styleLink w:val="111"/>
    <w:lvl w:ilvl="0">
      <w:start w:val="1"/>
      <w:numFmt w:val="decimal"/>
      <w:lvlText w:val="9.3.%1."/>
      <w:lvlJc w:val="left"/>
      <w:pPr>
        <w:tabs>
          <w:tab w:val="num" w:pos="567"/>
        </w:tabs>
        <w:ind w:left="567" w:hanging="567"/>
      </w:pPr>
      <w:rPr>
        <w:rFonts w:hint="default"/>
      </w:rPr>
    </w:lvl>
    <w:lvl w:ilvl="1">
      <w:start w:val="1"/>
      <w:numFmt w:val="decimal"/>
      <w:lvlText w:val="9.3.%2."/>
      <w:lvlJc w:val="left"/>
      <w:pPr>
        <w:tabs>
          <w:tab w:val="num" w:pos="540"/>
        </w:tabs>
        <w:ind w:left="540" w:hanging="360"/>
      </w:pPr>
      <w:rPr>
        <w:rFonts w:hint="default"/>
      </w:rPr>
    </w:lvl>
    <w:lvl w:ilvl="2">
      <w:start w:val="1"/>
      <w:numFmt w:val="none"/>
      <w:suff w:val="space"/>
      <w:lvlText w:val=""/>
      <w:lvlJc w:val="left"/>
      <w:pPr>
        <w:ind w:left="0" w:firstLine="720"/>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0D47180F"/>
    <w:multiLevelType w:val="multilevel"/>
    <w:tmpl w:val="F2B821CE"/>
    <w:styleLink w:val="1111722"/>
    <w:lvl w:ilvl="0">
      <w:start w:val="1"/>
      <w:numFmt w:val="bullet"/>
      <w:pStyle w:val="bullet1"/>
      <w:lvlText w:val=""/>
      <w:lvlJc w:val="left"/>
      <w:pPr>
        <w:tabs>
          <w:tab w:val="num" w:pos="680"/>
        </w:tabs>
        <w:ind w:left="680" w:hanging="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0D540014"/>
    <w:multiLevelType w:val="hybridMultilevel"/>
    <w:tmpl w:val="0419000F"/>
    <w:styleLink w:val="212151"/>
    <w:lvl w:ilvl="0" w:tplc="0419000F">
      <w:start w:val="1"/>
      <w:numFmt w:val="decimal"/>
      <w:lvlText w:val="%1."/>
      <w:lvlJc w:val="left"/>
      <w:pPr>
        <w:ind w:left="644" w:hanging="360"/>
      </w:pPr>
      <w:rPr>
        <w:rFonts w:hint="default"/>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0EBF6A17"/>
    <w:multiLevelType w:val="hybridMultilevel"/>
    <w:tmpl w:val="99CEFF12"/>
    <w:lvl w:ilvl="0" w:tplc="92E4CEB6">
      <w:start w:val="9"/>
      <w:numFmt w:val="bullet"/>
      <w:lvlText w:val="-"/>
      <w:lvlJc w:val="left"/>
      <w:pPr>
        <w:ind w:left="786"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15:restartNumberingAfterBreak="0">
    <w:nsid w:val="0ECE37E5"/>
    <w:multiLevelType w:val="multilevel"/>
    <w:tmpl w:val="09C4FEB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41" w15:restartNumberingAfterBreak="0">
    <w:nsid w:val="0ED53375"/>
    <w:multiLevelType w:val="multilevel"/>
    <w:tmpl w:val="90441028"/>
    <w:lvl w:ilvl="0">
      <w:start w:val="1"/>
      <w:numFmt w:val="decimal"/>
      <w:lvlText w:val="%1."/>
      <w:lvlJc w:val="left"/>
      <w:pPr>
        <w:ind w:left="1212" w:hanging="360"/>
      </w:pPr>
    </w:lvl>
    <w:lvl w:ilvl="1">
      <w:start w:val="1"/>
      <w:numFmt w:val="decimal"/>
      <w:lvlText w:val="%1.%2."/>
      <w:lvlJc w:val="left"/>
      <w:pPr>
        <w:ind w:left="1644" w:hanging="432"/>
      </w:pPr>
    </w:lvl>
    <w:lvl w:ilvl="2">
      <w:start w:val="1"/>
      <w:numFmt w:val="decimal"/>
      <w:lvlText w:val="%1.%2.%3."/>
      <w:lvlJc w:val="left"/>
      <w:pPr>
        <w:ind w:left="2076" w:hanging="504"/>
      </w:pPr>
    </w:lvl>
    <w:lvl w:ilvl="3">
      <w:start w:val="1"/>
      <w:numFmt w:val="decimal"/>
      <w:lvlText w:val="%1.%2.%3.%4."/>
      <w:lvlJc w:val="left"/>
      <w:pPr>
        <w:ind w:left="2580" w:hanging="648"/>
      </w:pPr>
    </w:lvl>
    <w:lvl w:ilvl="4">
      <w:start w:val="1"/>
      <w:numFmt w:val="decimal"/>
      <w:lvlText w:val="%1.%2.%3.%4.%5."/>
      <w:lvlJc w:val="left"/>
      <w:pPr>
        <w:ind w:left="3084" w:hanging="792"/>
      </w:pPr>
    </w:lvl>
    <w:lvl w:ilvl="5">
      <w:start w:val="1"/>
      <w:numFmt w:val="decimal"/>
      <w:lvlText w:val="%1.%2.%3.%4.%5.%6."/>
      <w:lvlJc w:val="left"/>
      <w:pPr>
        <w:ind w:left="3588" w:hanging="935"/>
      </w:pPr>
    </w:lvl>
    <w:lvl w:ilvl="6">
      <w:start w:val="1"/>
      <w:numFmt w:val="decimal"/>
      <w:lvlText w:val="%1.%2.%3.%4.%5.%6.%7."/>
      <w:lvlJc w:val="left"/>
      <w:pPr>
        <w:ind w:left="4092" w:hanging="1080"/>
      </w:pPr>
    </w:lvl>
    <w:lvl w:ilvl="7">
      <w:start w:val="1"/>
      <w:numFmt w:val="decimal"/>
      <w:lvlText w:val="%1.%2.%3.%4.%5.%6.%7.%8."/>
      <w:lvlJc w:val="left"/>
      <w:pPr>
        <w:ind w:left="4596" w:hanging="1223"/>
      </w:pPr>
    </w:lvl>
    <w:lvl w:ilvl="8">
      <w:start w:val="1"/>
      <w:numFmt w:val="decimal"/>
      <w:lvlText w:val="%1.%2.%3.%4.%5.%6.%7.%8.%9."/>
      <w:lvlJc w:val="left"/>
      <w:pPr>
        <w:ind w:left="5172" w:hanging="1439"/>
      </w:pPr>
    </w:lvl>
  </w:abstractNum>
  <w:abstractNum w:abstractNumId="42" w15:restartNumberingAfterBreak="0">
    <w:nsid w:val="0F3C1F5B"/>
    <w:multiLevelType w:val="hybridMultilevel"/>
    <w:tmpl w:val="41CCBC78"/>
    <w:styleLink w:val="11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10067294"/>
    <w:multiLevelType w:val="multilevel"/>
    <w:tmpl w:val="A842923A"/>
    <w:styleLink w:val="211"/>
    <w:lvl w:ilvl="0">
      <w:start w:val="1"/>
      <w:numFmt w:val="decimal"/>
      <w:lvlText w:val="%1."/>
      <w:lvlJc w:val="left"/>
      <w:pPr>
        <w:ind w:left="1983" w:hanging="990"/>
      </w:pPr>
      <w:rPr>
        <w:rFonts w:hint="default"/>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44" w15:restartNumberingAfterBreak="0">
    <w:nsid w:val="1134323D"/>
    <w:multiLevelType w:val="multilevel"/>
    <w:tmpl w:val="ED1A7EEE"/>
    <w:lvl w:ilvl="0">
      <w:start w:val="1"/>
      <w:numFmt w:val="decimal"/>
      <w:pStyle w:val="Schedule1"/>
      <w:lvlText w:val="%1"/>
      <w:lvlJc w:val="left"/>
      <w:pPr>
        <w:tabs>
          <w:tab w:val="num" w:pos="680"/>
        </w:tabs>
        <w:ind w:left="680" w:hanging="680"/>
      </w:pPr>
      <w:rPr>
        <w:rFonts w:cs="Times New Roman" w:hint="default"/>
        <w:b/>
        <w:i w:val="0"/>
        <w:sz w:val="22"/>
      </w:rPr>
    </w:lvl>
    <w:lvl w:ilvl="1">
      <w:start w:val="1"/>
      <w:numFmt w:val="decimal"/>
      <w:pStyle w:val="Schedule2"/>
      <w:lvlText w:val="%1.%2"/>
      <w:lvlJc w:val="left"/>
      <w:pPr>
        <w:tabs>
          <w:tab w:val="num" w:pos="680"/>
        </w:tabs>
        <w:ind w:left="680" w:hanging="680"/>
      </w:pPr>
      <w:rPr>
        <w:rFonts w:cs="Times New Roman" w:hint="default"/>
        <w:b/>
        <w:i w:val="0"/>
        <w:sz w:val="21"/>
      </w:rPr>
    </w:lvl>
    <w:lvl w:ilvl="2">
      <w:start w:val="1"/>
      <w:numFmt w:val="decimal"/>
      <w:pStyle w:val="Schedule3"/>
      <w:lvlText w:val="%1.%2.%3"/>
      <w:lvlJc w:val="left"/>
      <w:pPr>
        <w:tabs>
          <w:tab w:val="num" w:pos="1361"/>
        </w:tabs>
        <w:ind w:left="1361" w:hanging="681"/>
      </w:pPr>
      <w:rPr>
        <w:rFonts w:cs="Times New Roman" w:hint="default"/>
        <w:b/>
        <w:i w:val="0"/>
        <w:sz w:val="17"/>
      </w:rPr>
    </w:lvl>
    <w:lvl w:ilvl="3">
      <w:start w:val="1"/>
      <w:numFmt w:val="lowerRoman"/>
      <w:lvlText w:val="(%4)"/>
      <w:lvlJc w:val="left"/>
      <w:pPr>
        <w:tabs>
          <w:tab w:val="num" w:pos="2041"/>
        </w:tabs>
        <w:ind w:left="2041" w:hanging="680"/>
      </w:pPr>
      <w:rPr>
        <w:rFonts w:cs="Times New Roman" w:hint="default"/>
      </w:rPr>
    </w:lvl>
    <w:lvl w:ilvl="4">
      <w:start w:val="1"/>
      <w:numFmt w:val="lowerLetter"/>
      <w:lvlText w:val="(%5)"/>
      <w:lvlJc w:val="left"/>
      <w:pPr>
        <w:tabs>
          <w:tab w:val="num" w:pos="2608"/>
        </w:tabs>
        <w:ind w:left="2608" w:hanging="567"/>
      </w:pPr>
      <w:rPr>
        <w:rFonts w:cs="Times New Roman" w:hint="default"/>
      </w:rPr>
    </w:lvl>
    <w:lvl w:ilvl="5">
      <w:start w:val="1"/>
      <w:numFmt w:val="upperRoman"/>
      <w:lvlText w:val="(%6)"/>
      <w:lvlJc w:val="left"/>
      <w:pPr>
        <w:tabs>
          <w:tab w:val="num" w:pos="3288"/>
        </w:tabs>
        <w:ind w:left="3288"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45" w15:restartNumberingAfterBreak="0">
    <w:nsid w:val="116B7A43"/>
    <w:multiLevelType w:val="multilevel"/>
    <w:tmpl w:val="6D0CDEFA"/>
    <w:styleLink w:val="2112212"/>
    <w:lvl w:ilvl="0">
      <w:start w:val="1"/>
      <w:numFmt w:val="decimal"/>
      <w:pStyle w:val="Table1"/>
      <w:lvlText w:val="%1"/>
      <w:lvlJc w:val="left"/>
      <w:pPr>
        <w:tabs>
          <w:tab w:val="num" w:pos="680"/>
        </w:tabs>
        <w:ind w:left="680" w:hanging="680"/>
      </w:pPr>
      <w:rPr>
        <w:rFonts w:cs="Times New Roman" w:hint="default"/>
        <w:b/>
        <w:i w:val="0"/>
        <w:sz w:val="22"/>
      </w:rPr>
    </w:lvl>
    <w:lvl w:ilvl="1">
      <w:start w:val="1"/>
      <w:numFmt w:val="decimal"/>
      <w:pStyle w:val="Table2"/>
      <w:lvlText w:val="%1.%2"/>
      <w:lvlJc w:val="left"/>
      <w:pPr>
        <w:tabs>
          <w:tab w:val="num" w:pos="680"/>
        </w:tabs>
        <w:ind w:left="680" w:hanging="680"/>
      </w:pPr>
      <w:rPr>
        <w:rFonts w:cs="Times New Roman" w:hint="default"/>
        <w:b/>
        <w:i w:val="0"/>
        <w:sz w:val="21"/>
      </w:rPr>
    </w:lvl>
    <w:lvl w:ilvl="2">
      <w:start w:val="1"/>
      <w:numFmt w:val="decimal"/>
      <w:pStyle w:val="Table3"/>
      <w:lvlText w:val="%1.%2.%3"/>
      <w:lvlJc w:val="left"/>
      <w:pPr>
        <w:tabs>
          <w:tab w:val="num" w:pos="680"/>
        </w:tabs>
        <w:ind w:left="680" w:hanging="680"/>
      </w:pPr>
      <w:rPr>
        <w:rFonts w:cs="Times New Roman" w:hint="default"/>
        <w:b/>
        <w:i w:val="0"/>
        <w:sz w:val="17"/>
      </w:rPr>
    </w:lvl>
    <w:lvl w:ilvl="3">
      <w:start w:val="1"/>
      <w:numFmt w:val="lowerRoman"/>
      <w:lvlText w:val="(%4)"/>
      <w:lvlJc w:val="left"/>
      <w:pPr>
        <w:tabs>
          <w:tab w:val="num" w:pos="680"/>
        </w:tabs>
        <w:ind w:left="680" w:hanging="680"/>
      </w:pPr>
      <w:rPr>
        <w:rFonts w:cs="Times New Roman" w:hint="default"/>
      </w:rPr>
    </w:lvl>
    <w:lvl w:ilvl="4">
      <w:start w:val="1"/>
      <w:numFmt w:val="lowerLetter"/>
      <w:lvlText w:val="(%5)"/>
      <w:lvlJc w:val="left"/>
      <w:pPr>
        <w:tabs>
          <w:tab w:val="num" w:pos="680"/>
        </w:tabs>
        <w:ind w:left="680" w:hanging="680"/>
      </w:pPr>
      <w:rPr>
        <w:rFonts w:cs="Times New Roman" w:hint="default"/>
      </w:rPr>
    </w:lvl>
    <w:lvl w:ilvl="5">
      <w:start w:val="1"/>
      <w:numFmt w:val="upperRoman"/>
      <w:lvlText w:val="(%6)"/>
      <w:lvlJc w:val="left"/>
      <w:pPr>
        <w:tabs>
          <w:tab w:val="num" w:pos="680"/>
        </w:tabs>
        <w:ind w:left="680" w:hanging="680"/>
      </w:pPr>
      <w:rPr>
        <w:rFonts w:cs="Times New Roman" w:hint="default"/>
      </w:rPr>
    </w:lvl>
    <w:lvl w:ilvl="6">
      <w:start w:val="1"/>
      <w:numFmt w:val="none"/>
      <w:lvlText w:val=""/>
      <w:lvlJc w:val="left"/>
      <w:pPr>
        <w:tabs>
          <w:tab w:val="num" w:pos="680"/>
        </w:tabs>
        <w:ind w:left="680" w:hanging="680"/>
      </w:pPr>
      <w:rPr>
        <w:rFonts w:cs="Times New Roman" w:hint="default"/>
      </w:rPr>
    </w:lvl>
    <w:lvl w:ilvl="7">
      <w:start w:val="1"/>
      <w:numFmt w:val="none"/>
      <w:lvlText w:val=""/>
      <w:lvlJc w:val="left"/>
      <w:pPr>
        <w:tabs>
          <w:tab w:val="num" w:pos="30521"/>
        </w:tabs>
        <w:ind w:left="30161"/>
      </w:pPr>
      <w:rPr>
        <w:rFonts w:cs="Times New Roman" w:hint="default"/>
      </w:rPr>
    </w:lvl>
    <w:lvl w:ilvl="8">
      <w:start w:val="1"/>
      <w:numFmt w:val="none"/>
      <w:lvlText w:val=""/>
      <w:lvlJc w:val="left"/>
      <w:pPr>
        <w:tabs>
          <w:tab w:val="num" w:pos="30521"/>
        </w:tabs>
        <w:ind w:left="30161"/>
      </w:pPr>
      <w:rPr>
        <w:rFonts w:cs="Times New Roman" w:hint="default"/>
      </w:rPr>
    </w:lvl>
  </w:abstractNum>
  <w:abstractNum w:abstractNumId="46" w15:restartNumberingAfterBreak="0">
    <w:nsid w:val="11E51EBE"/>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137775FD"/>
    <w:multiLevelType w:val="multilevel"/>
    <w:tmpl w:val="3A3C8FCC"/>
    <w:styleLink w:val="215"/>
    <w:lvl w:ilvl="0">
      <w:start w:val="1"/>
      <w:numFmt w:val="upperRoman"/>
      <w:lvlText w:val="%1."/>
      <w:lvlJc w:val="left"/>
      <w:pPr>
        <w:ind w:left="1080" w:hanging="720"/>
      </w:pPr>
      <w:rPr>
        <w:rFonts w:hint="default"/>
      </w:rPr>
    </w:lvl>
    <w:lvl w:ilvl="1">
      <w:start w:val="1"/>
      <w:numFmt w:val="decimal"/>
      <w:pStyle w:val="11pt6"/>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8" w15:restartNumberingAfterBreak="0">
    <w:nsid w:val="149142F4"/>
    <w:multiLevelType w:val="hybridMultilevel"/>
    <w:tmpl w:val="B4A23440"/>
    <w:styleLink w:val="111245"/>
    <w:lvl w:ilvl="0" w:tplc="FAA8AA40">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9" w15:restartNumberingAfterBreak="0">
    <w:nsid w:val="151A3ABB"/>
    <w:multiLevelType w:val="hybridMultilevel"/>
    <w:tmpl w:val="A1FA69D6"/>
    <w:styleLink w:val="2121152"/>
    <w:lvl w:ilvl="0" w:tplc="92E4CEB6">
      <w:start w:val="9"/>
      <w:numFmt w:val="bullet"/>
      <w:lvlText w:val="-"/>
      <w:lvlJc w:val="left"/>
      <w:pPr>
        <w:ind w:left="1287" w:hanging="360"/>
      </w:pPr>
      <w:rPr>
        <w:rFonts w:ascii="Times New Roman" w:eastAsia="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0" w15:restartNumberingAfterBreak="0">
    <w:nsid w:val="15732013"/>
    <w:multiLevelType w:val="multilevel"/>
    <w:tmpl w:val="1EA05844"/>
    <w:styleLink w:val="13"/>
    <w:lvl w:ilvl="0">
      <w:start w:val="1"/>
      <w:numFmt w:val="bullet"/>
      <w:lvlText w:val=""/>
      <w:lvlJc w:val="left"/>
      <w:pPr>
        <w:tabs>
          <w:tab w:val="num" w:pos="425"/>
        </w:tabs>
        <w:ind w:left="425" w:hanging="425"/>
      </w:pPr>
      <w:rPr>
        <w:rFonts w:ascii="Symbol" w:hAnsi="Symbol" w:hint="default"/>
        <w:sz w:val="26"/>
      </w:rPr>
    </w:lvl>
    <w:lvl w:ilvl="1">
      <w:start w:val="1"/>
      <w:numFmt w:val="bullet"/>
      <w:lvlText w:val="o"/>
      <w:lvlJc w:val="left"/>
      <w:pPr>
        <w:tabs>
          <w:tab w:val="num" w:pos="1418"/>
        </w:tabs>
        <w:ind w:left="1418" w:hanging="284"/>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51" w15:restartNumberingAfterBreak="0">
    <w:nsid w:val="16160F97"/>
    <w:multiLevelType w:val="singleLevel"/>
    <w:tmpl w:val="3A260D5C"/>
    <w:styleLink w:val="2196"/>
    <w:lvl w:ilvl="0">
      <w:start w:val="1"/>
      <w:numFmt w:val="decimal"/>
      <w:lvlText w:val="%1."/>
      <w:legacy w:legacy="1" w:legacySpace="0" w:legacyIndent="235"/>
      <w:lvlJc w:val="left"/>
      <w:rPr>
        <w:rFonts w:ascii="Times New Roman" w:hAnsi="Times New Roman" w:cs="Times New Roman" w:hint="default"/>
      </w:rPr>
    </w:lvl>
  </w:abstractNum>
  <w:abstractNum w:abstractNumId="52" w15:restartNumberingAfterBreak="0">
    <w:nsid w:val="1670076D"/>
    <w:multiLevelType w:val="hybridMultilevel"/>
    <w:tmpl w:val="FCDE6D24"/>
    <w:styleLink w:val="211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3" w15:restartNumberingAfterBreak="0">
    <w:nsid w:val="16B84EA0"/>
    <w:multiLevelType w:val="hybridMultilevel"/>
    <w:tmpl w:val="27928BE4"/>
    <w:styleLink w:val="1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15:restartNumberingAfterBreak="0">
    <w:nsid w:val="17042536"/>
    <w:multiLevelType w:val="multilevel"/>
    <w:tmpl w:val="85B639C8"/>
    <w:lvl w:ilvl="0">
      <w:start w:val="1"/>
      <w:numFmt w:val="decimal"/>
      <w:pStyle w:val="14"/>
      <w:lvlText w:val="%1"/>
      <w:lvlJc w:val="left"/>
      <w:pPr>
        <w:tabs>
          <w:tab w:val="num" w:pos="1211"/>
        </w:tabs>
        <w:ind w:left="1474" w:hanging="623"/>
      </w:pPr>
      <w:rPr>
        <w:rFonts w:hint="default"/>
      </w:rPr>
    </w:lvl>
    <w:lvl w:ilvl="1">
      <w:start w:val="1"/>
      <w:numFmt w:val="decimal"/>
      <w:lvlText w:val="%1.%2"/>
      <w:lvlJc w:val="left"/>
      <w:pPr>
        <w:tabs>
          <w:tab w:val="num" w:pos="1418"/>
        </w:tabs>
        <w:ind w:left="1418" w:hanging="567"/>
      </w:pPr>
      <w:rPr>
        <w:rFonts w:hint="default"/>
      </w:rPr>
    </w:lvl>
    <w:lvl w:ilvl="2">
      <w:start w:val="1"/>
      <w:numFmt w:val="decimal"/>
      <w:lvlText w:val="%1.%2.%3"/>
      <w:lvlJc w:val="left"/>
      <w:pPr>
        <w:tabs>
          <w:tab w:val="num" w:pos="851"/>
        </w:tabs>
        <w:ind w:left="851" w:firstLine="0"/>
      </w:pPr>
      <w:rPr>
        <w:rFonts w:hint="default"/>
      </w:rPr>
    </w:lvl>
    <w:lvl w:ilvl="3">
      <w:start w:val="1"/>
      <w:numFmt w:val="decimal"/>
      <w:lvlText w:val="%1.%2.%3.%4."/>
      <w:lvlJc w:val="left"/>
      <w:pPr>
        <w:tabs>
          <w:tab w:val="num" w:pos="3011"/>
        </w:tabs>
        <w:ind w:left="2579" w:hanging="648"/>
      </w:pPr>
      <w:rPr>
        <w:rFonts w:hint="default"/>
      </w:rPr>
    </w:lvl>
    <w:lvl w:ilvl="4">
      <w:start w:val="1"/>
      <w:numFmt w:val="decimal"/>
      <w:lvlText w:val="%1.%2.%3.%4.%5."/>
      <w:lvlJc w:val="left"/>
      <w:pPr>
        <w:tabs>
          <w:tab w:val="num" w:pos="3731"/>
        </w:tabs>
        <w:ind w:left="3083" w:hanging="792"/>
      </w:pPr>
      <w:rPr>
        <w:rFonts w:hint="default"/>
      </w:rPr>
    </w:lvl>
    <w:lvl w:ilvl="5">
      <w:start w:val="1"/>
      <w:numFmt w:val="decimal"/>
      <w:lvlText w:val="%1.%2.%3.%4.%5.%6."/>
      <w:lvlJc w:val="left"/>
      <w:pPr>
        <w:tabs>
          <w:tab w:val="num" w:pos="4091"/>
        </w:tabs>
        <w:ind w:left="3587" w:hanging="936"/>
      </w:pPr>
      <w:rPr>
        <w:rFonts w:hint="default"/>
      </w:rPr>
    </w:lvl>
    <w:lvl w:ilvl="6">
      <w:start w:val="1"/>
      <w:numFmt w:val="decimal"/>
      <w:lvlText w:val="%1.%2.%3.%4.%5.%6.%7."/>
      <w:lvlJc w:val="left"/>
      <w:pPr>
        <w:tabs>
          <w:tab w:val="num" w:pos="4811"/>
        </w:tabs>
        <w:ind w:left="4091" w:hanging="1080"/>
      </w:pPr>
      <w:rPr>
        <w:rFonts w:hint="default"/>
      </w:rPr>
    </w:lvl>
    <w:lvl w:ilvl="7">
      <w:start w:val="1"/>
      <w:numFmt w:val="decimal"/>
      <w:lvlText w:val="%1.%2.%3.%4.%5.%6.%7.%8."/>
      <w:lvlJc w:val="left"/>
      <w:pPr>
        <w:tabs>
          <w:tab w:val="num" w:pos="5531"/>
        </w:tabs>
        <w:ind w:left="4595" w:hanging="1224"/>
      </w:pPr>
      <w:rPr>
        <w:rFonts w:hint="default"/>
      </w:rPr>
    </w:lvl>
    <w:lvl w:ilvl="8">
      <w:start w:val="1"/>
      <w:numFmt w:val="decimal"/>
      <w:lvlText w:val="%1.%2.%3.%4.%5.%6.%7.%8.%9."/>
      <w:lvlJc w:val="left"/>
      <w:pPr>
        <w:tabs>
          <w:tab w:val="num" w:pos="5891"/>
        </w:tabs>
        <w:ind w:left="5171" w:hanging="1440"/>
      </w:pPr>
      <w:rPr>
        <w:rFonts w:hint="default"/>
      </w:rPr>
    </w:lvl>
  </w:abstractNum>
  <w:abstractNum w:abstractNumId="55" w15:restartNumberingAfterBreak="0">
    <w:nsid w:val="171F471C"/>
    <w:multiLevelType w:val="multilevel"/>
    <w:tmpl w:val="B4B4DAC8"/>
    <w:lvl w:ilvl="0">
      <w:start w:val="1"/>
      <w:numFmt w:val="bullet"/>
      <w:lvlRestart w:val="0"/>
      <w:pStyle w:val="dashbullet6"/>
      <w:lvlText w:val=""/>
      <w:lvlJc w:val="left"/>
      <w:pPr>
        <w:tabs>
          <w:tab w:val="num" w:pos="3969"/>
        </w:tabs>
        <w:ind w:left="3969" w:hanging="681"/>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173574CD"/>
    <w:multiLevelType w:val="singleLevel"/>
    <w:tmpl w:val="A42A8854"/>
    <w:lvl w:ilvl="0">
      <w:start w:val="1"/>
      <w:numFmt w:val="lowerLetter"/>
      <w:pStyle w:val="alpha4"/>
      <w:lvlText w:val="(%1)"/>
      <w:lvlJc w:val="left"/>
      <w:pPr>
        <w:tabs>
          <w:tab w:val="num" w:pos="2608"/>
        </w:tabs>
        <w:ind w:left="2608" w:hanging="567"/>
      </w:pPr>
      <w:rPr>
        <w:rFonts w:ascii="Arial" w:hAnsi="Arial" w:cs="Times New Roman" w:hint="default"/>
        <w:b w:val="0"/>
        <w:i w:val="0"/>
        <w:sz w:val="20"/>
      </w:rPr>
    </w:lvl>
  </w:abstractNum>
  <w:abstractNum w:abstractNumId="57" w15:restartNumberingAfterBreak="0">
    <w:nsid w:val="18AE0F6D"/>
    <w:multiLevelType w:val="singleLevel"/>
    <w:tmpl w:val="7D408540"/>
    <w:lvl w:ilvl="0">
      <w:start w:val="1"/>
      <w:numFmt w:val="bullet"/>
      <w:pStyle w:val="15"/>
      <w:lvlText w:val=""/>
      <w:lvlJc w:val="left"/>
      <w:pPr>
        <w:tabs>
          <w:tab w:val="num" w:pos="927"/>
        </w:tabs>
        <w:ind w:left="924" w:hanging="357"/>
      </w:pPr>
      <w:rPr>
        <w:rFonts w:ascii="Wingdings" w:hAnsi="Wingdings" w:hint="default"/>
      </w:rPr>
    </w:lvl>
  </w:abstractNum>
  <w:abstractNum w:abstractNumId="58" w15:restartNumberingAfterBreak="0">
    <w:nsid w:val="1AF135E2"/>
    <w:multiLevelType w:val="multilevel"/>
    <w:tmpl w:val="C60EB7E0"/>
    <w:lvl w:ilvl="0">
      <w:start w:val="2"/>
      <w:numFmt w:val="bullet"/>
      <w:lvlText w:val="-"/>
      <w:lvlJc w:val="left"/>
      <w:pPr>
        <w:ind w:left="5180" w:hanging="360"/>
      </w:pPr>
      <w:rPr>
        <w:rFonts w:ascii="Arial" w:eastAsia="Arial" w:hAnsi="Arial" w:cs="Arial"/>
        <w:sz w:val="24"/>
        <w:szCs w:val="24"/>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9" w15:restartNumberingAfterBreak="0">
    <w:nsid w:val="1B257FAB"/>
    <w:multiLevelType w:val="singleLevel"/>
    <w:tmpl w:val="0EDC93B6"/>
    <w:lvl w:ilvl="0">
      <w:numFmt w:val="bullet"/>
      <w:pStyle w:val="a3"/>
      <w:lvlText w:val="-"/>
      <w:lvlJc w:val="left"/>
      <w:pPr>
        <w:tabs>
          <w:tab w:val="num" w:pos="927"/>
        </w:tabs>
        <w:ind w:left="927" w:hanging="360"/>
      </w:pPr>
      <w:rPr>
        <w:rFonts w:hint="default"/>
      </w:rPr>
    </w:lvl>
  </w:abstractNum>
  <w:abstractNum w:abstractNumId="60" w15:restartNumberingAfterBreak="0">
    <w:nsid w:val="1C0A52BA"/>
    <w:multiLevelType w:val="multilevel"/>
    <w:tmpl w:val="F5103290"/>
    <w:lvl w:ilvl="0">
      <w:start w:val="1"/>
      <w:numFmt w:val="bullet"/>
      <w:pStyle w:val="bullet5"/>
      <w:lvlText w:val=""/>
      <w:lvlJc w:val="left"/>
      <w:pPr>
        <w:tabs>
          <w:tab w:val="num" w:pos="3288"/>
        </w:tabs>
        <w:ind w:left="3288" w:hanging="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1E0967C9"/>
    <w:multiLevelType w:val="multilevel"/>
    <w:tmpl w:val="6BF2AC06"/>
    <w:styleLink w:val="1111102"/>
    <w:lvl w:ilvl="0">
      <w:start w:val="1"/>
      <w:numFmt w:val="decimal"/>
      <w:lvlText w:val="%1."/>
      <w:lvlJc w:val="left"/>
      <w:pPr>
        <w:tabs>
          <w:tab w:val="num" w:pos="567"/>
        </w:tabs>
        <w:ind w:left="567" w:hanging="567"/>
      </w:pPr>
    </w:lvl>
    <w:lvl w:ilvl="1">
      <w:start w:val="1"/>
      <w:numFmt w:val="decimal"/>
      <w:pStyle w:val="23"/>
      <w:lvlText w:val="%1.%2"/>
      <w:lvlJc w:val="left"/>
      <w:pPr>
        <w:tabs>
          <w:tab w:val="num" w:pos="708"/>
        </w:tabs>
        <w:ind w:left="708"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2" w15:restartNumberingAfterBreak="0">
    <w:nsid w:val="1E962417"/>
    <w:multiLevelType w:val="multilevel"/>
    <w:tmpl w:val="6726A69C"/>
    <w:lvl w:ilvl="0">
      <w:start w:val="1"/>
      <w:numFmt w:val="bullet"/>
      <w:lvlRestart w:val="0"/>
      <w:pStyle w:val="dashbullet4"/>
      <w:lvlText w:val=""/>
      <w:lvlJc w:val="left"/>
      <w:pPr>
        <w:tabs>
          <w:tab w:val="num" w:pos="2608"/>
        </w:tabs>
        <w:ind w:left="2608" w:hanging="567"/>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F885F9B"/>
    <w:multiLevelType w:val="multilevel"/>
    <w:tmpl w:val="533C907A"/>
    <w:styleLink w:val="1113"/>
    <w:lvl w:ilvl="0">
      <w:start w:val="1"/>
      <w:numFmt w:val="decimal"/>
      <w:pStyle w:val="16"/>
      <w:lvlText w:val="%1"/>
      <w:lvlJc w:val="left"/>
      <w:pPr>
        <w:tabs>
          <w:tab w:val="num" w:pos="432"/>
        </w:tabs>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4" w15:restartNumberingAfterBreak="0">
    <w:nsid w:val="1FF1072B"/>
    <w:multiLevelType w:val="multilevel"/>
    <w:tmpl w:val="5010FC4E"/>
    <w:styleLink w:val="214013"/>
    <w:lvl w:ilvl="0">
      <w:start w:val="8"/>
      <w:numFmt w:val="decimal"/>
      <w:lvlText w:val="%1"/>
      <w:lvlJc w:val="left"/>
      <w:pPr>
        <w:tabs>
          <w:tab w:val="num" w:pos="0"/>
        </w:tabs>
        <w:ind w:left="375" w:hanging="375"/>
      </w:pPr>
      <w:rPr>
        <w:rFonts w:hint="default"/>
      </w:rPr>
    </w:lvl>
    <w:lvl w:ilvl="1">
      <w:start w:val="1"/>
      <w:numFmt w:val="decimal"/>
      <w:lvlText w:val="6.%2"/>
      <w:lvlJc w:val="left"/>
      <w:pPr>
        <w:tabs>
          <w:tab w:val="num" w:pos="-109"/>
        </w:tabs>
        <w:ind w:left="943" w:hanging="375"/>
      </w:pPr>
      <w:rPr>
        <w:rFonts w:hint="default"/>
        <w:b w:val="0"/>
      </w:rPr>
    </w:lvl>
    <w:lvl w:ilvl="2">
      <w:start w:val="1"/>
      <w:numFmt w:val="decimal"/>
      <w:lvlText w:val="%1.%2.%3"/>
      <w:lvlJc w:val="left"/>
      <w:pPr>
        <w:tabs>
          <w:tab w:val="num" w:pos="0"/>
        </w:tabs>
        <w:ind w:left="2074" w:hanging="720"/>
      </w:pPr>
      <w:rPr>
        <w:rFonts w:hint="default"/>
      </w:rPr>
    </w:lvl>
    <w:lvl w:ilvl="3">
      <w:start w:val="1"/>
      <w:numFmt w:val="decimal"/>
      <w:lvlText w:val="%1.%2.%3.%4"/>
      <w:lvlJc w:val="left"/>
      <w:pPr>
        <w:tabs>
          <w:tab w:val="num" w:pos="0"/>
        </w:tabs>
        <w:ind w:left="3111" w:hanging="1080"/>
      </w:pPr>
      <w:rPr>
        <w:rFonts w:hint="default"/>
      </w:rPr>
    </w:lvl>
    <w:lvl w:ilvl="4">
      <w:start w:val="1"/>
      <w:numFmt w:val="decimal"/>
      <w:lvlText w:val="%1.%2.%3.%4.%5"/>
      <w:lvlJc w:val="left"/>
      <w:pPr>
        <w:tabs>
          <w:tab w:val="num" w:pos="0"/>
        </w:tabs>
        <w:ind w:left="3788" w:hanging="1080"/>
      </w:pPr>
      <w:rPr>
        <w:rFonts w:hint="default"/>
      </w:rPr>
    </w:lvl>
    <w:lvl w:ilvl="5">
      <w:start w:val="1"/>
      <w:numFmt w:val="decimal"/>
      <w:lvlText w:val="%1.%2.%3.%4.%5.%6"/>
      <w:lvlJc w:val="left"/>
      <w:pPr>
        <w:tabs>
          <w:tab w:val="num" w:pos="0"/>
        </w:tabs>
        <w:ind w:left="4825" w:hanging="1440"/>
      </w:pPr>
      <w:rPr>
        <w:rFonts w:hint="default"/>
      </w:rPr>
    </w:lvl>
    <w:lvl w:ilvl="6">
      <w:start w:val="1"/>
      <w:numFmt w:val="decimal"/>
      <w:lvlText w:val="%1.%2.%3.%4.%5.%6.%7"/>
      <w:lvlJc w:val="left"/>
      <w:pPr>
        <w:tabs>
          <w:tab w:val="num" w:pos="0"/>
        </w:tabs>
        <w:ind w:left="5502" w:hanging="1440"/>
      </w:pPr>
      <w:rPr>
        <w:rFonts w:hint="default"/>
      </w:rPr>
    </w:lvl>
    <w:lvl w:ilvl="7">
      <w:start w:val="1"/>
      <w:numFmt w:val="decimal"/>
      <w:lvlText w:val="%1.%2.%3.%4.%5.%6.%7.%8"/>
      <w:lvlJc w:val="left"/>
      <w:pPr>
        <w:tabs>
          <w:tab w:val="num" w:pos="0"/>
        </w:tabs>
        <w:ind w:left="6539" w:hanging="1800"/>
      </w:pPr>
      <w:rPr>
        <w:rFonts w:hint="default"/>
      </w:rPr>
    </w:lvl>
    <w:lvl w:ilvl="8">
      <w:start w:val="1"/>
      <w:numFmt w:val="decimal"/>
      <w:lvlText w:val="%1.%2.%3.%4.%5.%6.%7.%8.%9"/>
      <w:lvlJc w:val="left"/>
      <w:pPr>
        <w:tabs>
          <w:tab w:val="num" w:pos="0"/>
        </w:tabs>
        <w:ind w:left="7576" w:hanging="2160"/>
      </w:pPr>
      <w:rPr>
        <w:rFonts w:hint="default"/>
      </w:rPr>
    </w:lvl>
  </w:abstractNum>
  <w:abstractNum w:abstractNumId="65" w15:restartNumberingAfterBreak="0">
    <w:nsid w:val="201A38F5"/>
    <w:multiLevelType w:val="multilevel"/>
    <w:tmpl w:val="C62AF26E"/>
    <w:styleLink w:val="21111152"/>
    <w:lvl w:ilvl="0">
      <w:start w:val="12"/>
      <w:numFmt w:val="none"/>
      <w:lvlText w:val="12"/>
      <w:lvlJc w:val="left"/>
      <w:pPr>
        <w:tabs>
          <w:tab w:val="num" w:pos="690"/>
        </w:tabs>
        <w:ind w:left="690" w:hanging="690"/>
      </w:pPr>
      <w:rPr>
        <w:rFonts w:hint="default"/>
      </w:rPr>
    </w:lvl>
    <w:lvl w:ilvl="1">
      <w:start w:val="5"/>
      <w:numFmt w:val="decimal"/>
      <w:lvlText w:val="%1.%2"/>
      <w:lvlJc w:val="left"/>
      <w:pPr>
        <w:tabs>
          <w:tab w:val="num" w:pos="690"/>
        </w:tabs>
        <w:ind w:left="690" w:hanging="690"/>
      </w:pPr>
      <w:rPr>
        <w:rFonts w:hint="default"/>
      </w:rPr>
    </w:lvl>
    <w:lvl w:ilvl="2">
      <w:start w:val="1"/>
      <w:numFmt w:val="decimal"/>
      <w:lvlText w:val="1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212B223C"/>
    <w:multiLevelType w:val="hybridMultilevel"/>
    <w:tmpl w:val="123C0EA0"/>
    <w:lvl w:ilvl="0" w:tplc="92E4CEB6">
      <w:start w:val="9"/>
      <w:numFmt w:val="bullet"/>
      <w:pStyle w:val="-"/>
      <w:lvlText w:val="-"/>
      <w:lvlJc w:val="left"/>
      <w:pPr>
        <w:ind w:left="1647" w:hanging="360"/>
      </w:pPr>
      <w:rPr>
        <w:rFonts w:ascii="Times New Roman" w:eastAsia="Times New Roman" w:hAnsi="Times New Roman" w:cs="Times New Roman" w:hint="default"/>
      </w:rPr>
    </w:lvl>
    <w:lvl w:ilvl="1" w:tplc="04190003">
      <w:start w:val="1"/>
      <w:numFmt w:val="bullet"/>
      <w:lvlText w:val="o"/>
      <w:lvlJc w:val="left"/>
      <w:pPr>
        <w:ind w:left="2367" w:hanging="360"/>
      </w:pPr>
      <w:rPr>
        <w:rFonts w:ascii="Courier New" w:hAnsi="Courier New" w:cs="Courier New" w:hint="default"/>
      </w:rPr>
    </w:lvl>
    <w:lvl w:ilvl="2" w:tplc="04190005">
      <w:start w:val="1"/>
      <w:numFmt w:val="bullet"/>
      <w:lvlText w:val=""/>
      <w:lvlJc w:val="left"/>
      <w:pPr>
        <w:ind w:left="3087" w:hanging="360"/>
      </w:pPr>
      <w:rPr>
        <w:rFonts w:ascii="Wingdings" w:hAnsi="Wingdings" w:hint="default"/>
      </w:rPr>
    </w:lvl>
    <w:lvl w:ilvl="3" w:tplc="04190001">
      <w:start w:val="1"/>
      <w:numFmt w:val="bullet"/>
      <w:lvlText w:val=""/>
      <w:lvlJc w:val="left"/>
      <w:pPr>
        <w:ind w:left="3807" w:hanging="360"/>
      </w:pPr>
      <w:rPr>
        <w:rFonts w:ascii="Symbol" w:hAnsi="Symbol" w:hint="default"/>
      </w:rPr>
    </w:lvl>
    <w:lvl w:ilvl="4" w:tplc="04190003">
      <w:start w:val="1"/>
      <w:numFmt w:val="bullet"/>
      <w:lvlText w:val="o"/>
      <w:lvlJc w:val="left"/>
      <w:pPr>
        <w:ind w:left="4527" w:hanging="360"/>
      </w:pPr>
      <w:rPr>
        <w:rFonts w:ascii="Courier New" w:hAnsi="Courier New" w:cs="Courier New" w:hint="default"/>
      </w:rPr>
    </w:lvl>
    <w:lvl w:ilvl="5" w:tplc="04190005">
      <w:start w:val="1"/>
      <w:numFmt w:val="bullet"/>
      <w:lvlText w:val=""/>
      <w:lvlJc w:val="left"/>
      <w:pPr>
        <w:ind w:left="5247" w:hanging="360"/>
      </w:pPr>
      <w:rPr>
        <w:rFonts w:ascii="Wingdings" w:hAnsi="Wingdings" w:hint="default"/>
      </w:rPr>
    </w:lvl>
    <w:lvl w:ilvl="6" w:tplc="04190001">
      <w:start w:val="1"/>
      <w:numFmt w:val="bullet"/>
      <w:lvlText w:val=""/>
      <w:lvlJc w:val="left"/>
      <w:pPr>
        <w:ind w:left="5967" w:hanging="360"/>
      </w:pPr>
      <w:rPr>
        <w:rFonts w:ascii="Symbol" w:hAnsi="Symbol" w:hint="default"/>
      </w:rPr>
    </w:lvl>
    <w:lvl w:ilvl="7" w:tplc="04190003">
      <w:start w:val="1"/>
      <w:numFmt w:val="bullet"/>
      <w:lvlText w:val="o"/>
      <w:lvlJc w:val="left"/>
      <w:pPr>
        <w:ind w:left="6687" w:hanging="360"/>
      </w:pPr>
      <w:rPr>
        <w:rFonts w:ascii="Courier New" w:hAnsi="Courier New" w:cs="Courier New" w:hint="default"/>
      </w:rPr>
    </w:lvl>
    <w:lvl w:ilvl="8" w:tplc="04190005">
      <w:start w:val="1"/>
      <w:numFmt w:val="bullet"/>
      <w:lvlText w:val=""/>
      <w:lvlJc w:val="left"/>
      <w:pPr>
        <w:ind w:left="7407" w:hanging="360"/>
      </w:pPr>
      <w:rPr>
        <w:rFonts w:ascii="Wingdings" w:hAnsi="Wingdings" w:hint="default"/>
      </w:rPr>
    </w:lvl>
  </w:abstractNum>
  <w:abstractNum w:abstractNumId="67" w15:restartNumberingAfterBreak="0">
    <w:nsid w:val="22F708B8"/>
    <w:multiLevelType w:val="multilevel"/>
    <w:tmpl w:val="7136C3A2"/>
    <w:styleLink w:val="1121512"/>
    <w:lvl w:ilvl="0">
      <w:start w:val="1"/>
      <w:numFmt w:val="upperRoman"/>
      <w:pStyle w:val="UCRoman1"/>
      <w:lvlText w:val="%1."/>
      <w:lvlJc w:val="left"/>
      <w:pPr>
        <w:tabs>
          <w:tab w:val="num" w:pos="680"/>
        </w:tabs>
        <w:ind w:left="680"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23971282"/>
    <w:multiLevelType w:val="multilevel"/>
    <w:tmpl w:val="7F60E90A"/>
    <w:styleLink w:val="3153"/>
    <w:lvl w:ilvl="0">
      <w:start w:val="1"/>
      <w:numFmt w:val="upperLetter"/>
      <w:pStyle w:val="UCAlpha4"/>
      <w:lvlText w:val="%1."/>
      <w:lvlJc w:val="left"/>
      <w:pPr>
        <w:tabs>
          <w:tab w:val="num" w:pos="2608"/>
        </w:tabs>
        <w:ind w:left="2608" w:hanging="567"/>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9" w15:restartNumberingAfterBreak="0">
    <w:nsid w:val="23D13FA3"/>
    <w:multiLevelType w:val="multilevel"/>
    <w:tmpl w:val="C5AC154E"/>
    <w:name w:val="zzmpFWS||FW Schedules|2|3|1|4|0|41||2|0|33||1|0|49||1|0|32||1|0|32||1|0|32||1|0|32||1|0|32||1|0|32||"/>
    <w:lvl w:ilvl="0">
      <w:start w:val="1"/>
      <w:numFmt w:val="decimal"/>
      <w:pStyle w:val="FWSL1"/>
      <w:suff w:val="nothing"/>
      <w:lvlText w:val="Приложение№ %1"/>
      <w:lvlJc w:val="left"/>
      <w:pPr>
        <w:ind w:left="0" w:firstLine="0"/>
      </w:pPr>
      <w:rPr>
        <w:rFonts w:ascii="Times New Roman" w:hAnsi="Times New Roman" w:cs="Times New Roman" w:hint="default"/>
        <w:b/>
        <w:i w:val="0"/>
        <w:caps/>
        <w:smallCaps w:val="0"/>
        <w:color w:val="auto"/>
        <w:u w:val="none"/>
      </w:rPr>
    </w:lvl>
    <w:lvl w:ilvl="1">
      <w:start w:val="1"/>
      <w:numFmt w:val="upperLetter"/>
      <w:pStyle w:val="FWSL2"/>
      <w:suff w:val="space"/>
      <w:lvlText w:val="Part %2"/>
      <w:lvlJc w:val="left"/>
      <w:pPr>
        <w:ind w:left="0" w:firstLine="0"/>
      </w:pPr>
      <w:rPr>
        <w:rFonts w:ascii="Times New Roman" w:hAnsi="Times New Roman" w:cs="Times New Roman" w:hint="default"/>
        <w:b/>
        <w:i w:val="0"/>
        <w:caps w:val="0"/>
        <w:color w:val="auto"/>
        <w:u w:val="none"/>
      </w:rPr>
    </w:lvl>
    <w:lvl w:ilvl="2">
      <w:start w:val="1"/>
      <w:numFmt w:val="decimal"/>
      <w:pStyle w:val="FWS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FWS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FWS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lowerLetter"/>
      <w:pStyle w:val="FWS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FWS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FWS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FWS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70" w15:restartNumberingAfterBreak="0">
    <w:nsid w:val="24353C73"/>
    <w:multiLevelType w:val="multilevel"/>
    <w:tmpl w:val="1C8C9392"/>
    <w:styleLink w:val="1121152"/>
    <w:lvl w:ilvl="0">
      <w:start w:val="1"/>
      <w:numFmt w:val="decimal"/>
      <w:lvlText w:val="%1."/>
      <w:lvlJc w:val="left"/>
      <w:pPr>
        <w:tabs>
          <w:tab w:val="num" w:pos="567"/>
        </w:tabs>
        <w:ind w:left="567" w:hanging="567"/>
      </w:pPr>
      <w:rPr>
        <w:rFonts w:hint="default"/>
      </w:rPr>
    </w:lvl>
    <w:lvl w:ilvl="1">
      <w:start w:val="1"/>
      <w:numFmt w:val="decimal"/>
      <w:suff w:val="space"/>
      <w:lvlText w:val="11.%2."/>
      <w:lvlJc w:val="left"/>
      <w:pPr>
        <w:ind w:left="-540" w:firstLine="720"/>
      </w:pPr>
      <w:rPr>
        <w:rFonts w:ascii="Times New Roman" w:eastAsia="Times New Roman" w:hAnsi="Times New Roman" w:cs="Times New Roman" w:hint="default"/>
        <w:color w:val="000000"/>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259C0C4F"/>
    <w:multiLevelType w:val="hybridMultilevel"/>
    <w:tmpl w:val="15863740"/>
    <w:lvl w:ilvl="0" w:tplc="7A8E1C38">
      <w:start w:val="2"/>
      <w:numFmt w:val="bullet"/>
      <w:lvlText w:val=""/>
      <w:lvlJc w:val="left"/>
      <w:pPr>
        <w:ind w:left="1429" w:hanging="360"/>
      </w:pPr>
      <w:rPr>
        <w:rFonts w:ascii="Symbol" w:eastAsia="Times New Roman" w:hAnsi="Symbol"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25E6172F"/>
    <w:multiLevelType w:val="singleLevel"/>
    <w:tmpl w:val="808E3F52"/>
    <w:styleLink w:val="11456"/>
    <w:lvl w:ilvl="0">
      <w:start w:val="1"/>
      <w:numFmt w:val="lowerLetter"/>
      <w:pStyle w:val="Tablealpha"/>
      <w:lvlText w:val="(%1)"/>
      <w:lvlJc w:val="left"/>
      <w:pPr>
        <w:tabs>
          <w:tab w:val="num" w:pos="680"/>
        </w:tabs>
        <w:ind w:left="680" w:hanging="680"/>
      </w:pPr>
      <w:rPr>
        <w:rFonts w:ascii="Arial" w:hAnsi="Arial" w:cs="Times New Roman" w:hint="default"/>
        <w:b w:val="0"/>
        <w:i w:val="0"/>
        <w:sz w:val="20"/>
      </w:rPr>
    </w:lvl>
  </w:abstractNum>
  <w:abstractNum w:abstractNumId="73" w15:restartNumberingAfterBreak="0">
    <w:nsid w:val="282E1BDA"/>
    <w:multiLevelType w:val="hybridMultilevel"/>
    <w:tmpl w:val="3CB8DAA8"/>
    <w:styleLink w:val="2110"/>
    <w:lvl w:ilvl="0" w:tplc="79649396">
      <w:start w:val="1"/>
      <w:numFmt w:val="bullet"/>
      <w:lvlText w:val=""/>
      <w:lvlJc w:val="left"/>
      <w:pPr>
        <w:tabs>
          <w:tab w:val="num" w:pos="1430"/>
        </w:tabs>
        <w:ind w:left="1430" w:hanging="360"/>
      </w:pPr>
      <w:rPr>
        <w:rFonts w:ascii="Symbol" w:hAnsi="Symbol" w:hint="default"/>
      </w:rPr>
    </w:lvl>
    <w:lvl w:ilvl="1" w:tplc="66F0803C">
      <w:start w:val="1"/>
      <w:numFmt w:val="bullet"/>
      <w:lvlText w:val="o"/>
      <w:lvlJc w:val="left"/>
      <w:pPr>
        <w:tabs>
          <w:tab w:val="num" w:pos="2150"/>
        </w:tabs>
        <w:ind w:left="2150" w:hanging="360"/>
      </w:pPr>
      <w:rPr>
        <w:rFonts w:ascii="Courier New" w:hAnsi="Courier New" w:cs="Courier New" w:hint="default"/>
      </w:rPr>
    </w:lvl>
    <w:lvl w:ilvl="2" w:tplc="12242BA2" w:tentative="1">
      <w:start w:val="1"/>
      <w:numFmt w:val="bullet"/>
      <w:lvlText w:val=""/>
      <w:lvlJc w:val="left"/>
      <w:pPr>
        <w:tabs>
          <w:tab w:val="num" w:pos="2870"/>
        </w:tabs>
        <w:ind w:left="2870" w:hanging="360"/>
      </w:pPr>
      <w:rPr>
        <w:rFonts w:ascii="Wingdings" w:hAnsi="Wingdings" w:hint="default"/>
      </w:rPr>
    </w:lvl>
    <w:lvl w:ilvl="3" w:tplc="61DA4DBA" w:tentative="1">
      <w:start w:val="1"/>
      <w:numFmt w:val="bullet"/>
      <w:lvlText w:val=""/>
      <w:lvlJc w:val="left"/>
      <w:pPr>
        <w:tabs>
          <w:tab w:val="num" w:pos="3590"/>
        </w:tabs>
        <w:ind w:left="3590" w:hanging="360"/>
      </w:pPr>
      <w:rPr>
        <w:rFonts w:ascii="Symbol" w:hAnsi="Symbol" w:hint="default"/>
      </w:rPr>
    </w:lvl>
    <w:lvl w:ilvl="4" w:tplc="56D8F6C0" w:tentative="1">
      <w:start w:val="1"/>
      <w:numFmt w:val="bullet"/>
      <w:lvlText w:val="o"/>
      <w:lvlJc w:val="left"/>
      <w:pPr>
        <w:tabs>
          <w:tab w:val="num" w:pos="4310"/>
        </w:tabs>
        <w:ind w:left="4310" w:hanging="360"/>
      </w:pPr>
      <w:rPr>
        <w:rFonts w:ascii="Courier New" w:hAnsi="Courier New" w:cs="Courier New" w:hint="default"/>
      </w:rPr>
    </w:lvl>
    <w:lvl w:ilvl="5" w:tplc="DAAA4BCA" w:tentative="1">
      <w:start w:val="1"/>
      <w:numFmt w:val="bullet"/>
      <w:lvlText w:val=""/>
      <w:lvlJc w:val="left"/>
      <w:pPr>
        <w:tabs>
          <w:tab w:val="num" w:pos="5030"/>
        </w:tabs>
        <w:ind w:left="5030" w:hanging="360"/>
      </w:pPr>
      <w:rPr>
        <w:rFonts w:ascii="Wingdings" w:hAnsi="Wingdings" w:hint="default"/>
      </w:rPr>
    </w:lvl>
    <w:lvl w:ilvl="6" w:tplc="D8B673C4" w:tentative="1">
      <w:start w:val="1"/>
      <w:numFmt w:val="bullet"/>
      <w:lvlText w:val=""/>
      <w:lvlJc w:val="left"/>
      <w:pPr>
        <w:tabs>
          <w:tab w:val="num" w:pos="5750"/>
        </w:tabs>
        <w:ind w:left="5750" w:hanging="360"/>
      </w:pPr>
      <w:rPr>
        <w:rFonts w:ascii="Symbol" w:hAnsi="Symbol" w:hint="default"/>
      </w:rPr>
    </w:lvl>
    <w:lvl w:ilvl="7" w:tplc="9EDE3852" w:tentative="1">
      <w:start w:val="1"/>
      <w:numFmt w:val="bullet"/>
      <w:lvlText w:val="o"/>
      <w:lvlJc w:val="left"/>
      <w:pPr>
        <w:tabs>
          <w:tab w:val="num" w:pos="6470"/>
        </w:tabs>
        <w:ind w:left="6470" w:hanging="360"/>
      </w:pPr>
      <w:rPr>
        <w:rFonts w:ascii="Courier New" w:hAnsi="Courier New" w:cs="Courier New" w:hint="default"/>
      </w:rPr>
    </w:lvl>
    <w:lvl w:ilvl="8" w:tplc="0ABC4A68" w:tentative="1">
      <w:start w:val="1"/>
      <w:numFmt w:val="bullet"/>
      <w:lvlText w:val=""/>
      <w:lvlJc w:val="left"/>
      <w:pPr>
        <w:tabs>
          <w:tab w:val="num" w:pos="7190"/>
        </w:tabs>
        <w:ind w:left="7190" w:hanging="360"/>
      </w:pPr>
      <w:rPr>
        <w:rFonts w:ascii="Wingdings" w:hAnsi="Wingdings" w:hint="default"/>
      </w:rPr>
    </w:lvl>
  </w:abstractNum>
  <w:abstractNum w:abstractNumId="74" w15:restartNumberingAfterBreak="0">
    <w:nsid w:val="2A6B1130"/>
    <w:multiLevelType w:val="hybridMultilevel"/>
    <w:tmpl w:val="AA74D3F6"/>
    <w:styleLink w:val="119"/>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A704791"/>
    <w:multiLevelType w:val="hybridMultilevel"/>
    <w:tmpl w:val="8B62C4C4"/>
    <w:styleLink w:val="11124"/>
    <w:lvl w:ilvl="0" w:tplc="F8A6AA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2C514958"/>
    <w:multiLevelType w:val="multilevel"/>
    <w:tmpl w:val="D368C4E4"/>
    <w:styleLink w:val="3117"/>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7" w15:restartNumberingAfterBreak="0">
    <w:nsid w:val="2D827D4A"/>
    <w:multiLevelType w:val="multilevel"/>
    <w:tmpl w:val="AFD4D8D6"/>
    <w:styleLink w:val="317"/>
    <w:lvl w:ilvl="0">
      <w:start w:val="1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8" w15:restartNumberingAfterBreak="0">
    <w:nsid w:val="2DB77B4B"/>
    <w:multiLevelType w:val="singleLevel"/>
    <w:tmpl w:val="30D250C2"/>
    <w:lvl w:ilvl="0">
      <w:start w:val="1"/>
      <w:numFmt w:val="bullet"/>
      <w:pStyle w:val="17"/>
      <w:lvlText w:val="–"/>
      <w:lvlJc w:val="left"/>
      <w:pPr>
        <w:tabs>
          <w:tab w:val="num" w:pos="1070"/>
        </w:tabs>
        <w:ind w:left="710" w:firstLine="0"/>
      </w:pPr>
      <w:rPr>
        <w:rFonts w:ascii="Times New Roman" w:hAnsi="Times New Roman" w:hint="default"/>
      </w:rPr>
    </w:lvl>
  </w:abstractNum>
  <w:abstractNum w:abstractNumId="79" w15:restartNumberingAfterBreak="0">
    <w:nsid w:val="2E32739C"/>
    <w:multiLevelType w:val="hybridMultilevel"/>
    <w:tmpl w:val="4A9A60E0"/>
    <w:styleLink w:val="3151"/>
    <w:lvl w:ilvl="0" w:tplc="9258CFD8">
      <w:start w:val="1"/>
      <w:numFmt w:val="decimal"/>
      <w:lvlText w:val="%1."/>
      <w:lvlJc w:val="left"/>
      <w:pPr>
        <w:ind w:left="2735" w:hanging="360"/>
      </w:pPr>
      <w:rPr>
        <w:rFonts w:hint="default"/>
        <w:b/>
      </w:rPr>
    </w:lvl>
    <w:lvl w:ilvl="1" w:tplc="04190019" w:tentative="1">
      <w:start w:val="1"/>
      <w:numFmt w:val="lowerLetter"/>
      <w:lvlText w:val="%2."/>
      <w:lvlJc w:val="left"/>
      <w:pPr>
        <w:ind w:left="3455" w:hanging="360"/>
      </w:pPr>
    </w:lvl>
    <w:lvl w:ilvl="2" w:tplc="0419001B" w:tentative="1">
      <w:start w:val="1"/>
      <w:numFmt w:val="lowerRoman"/>
      <w:lvlText w:val="%3."/>
      <w:lvlJc w:val="right"/>
      <w:pPr>
        <w:ind w:left="4175" w:hanging="180"/>
      </w:pPr>
    </w:lvl>
    <w:lvl w:ilvl="3" w:tplc="0419000F" w:tentative="1">
      <w:start w:val="1"/>
      <w:numFmt w:val="decimal"/>
      <w:lvlText w:val="%4."/>
      <w:lvlJc w:val="left"/>
      <w:pPr>
        <w:ind w:left="4895" w:hanging="360"/>
      </w:pPr>
    </w:lvl>
    <w:lvl w:ilvl="4" w:tplc="04190019" w:tentative="1">
      <w:start w:val="1"/>
      <w:numFmt w:val="lowerLetter"/>
      <w:lvlText w:val="%5."/>
      <w:lvlJc w:val="left"/>
      <w:pPr>
        <w:ind w:left="5615" w:hanging="360"/>
      </w:pPr>
    </w:lvl>
    <w:lvl w:ilvl="5" w:tplc="0419001B" w:tentative="1">
      <w:start w:val="1"/>
      <w:numFmt w:val="lowerRoman"/>
      <w:lvlText w:val="%6."/>
      <w:lvlJc w:val="right"/>
      <w:pPr>
        <w:ind w:left="6335" w:hanging="180"/>
      </w:pPr>
    </w:lvl>
    <w:lvl w:ilvl="6" w:tplc="0419000F" w:tentative="1">
      <w:start w:val="1"/>
      <w:numFmt w:val="decimal"/>
      <w:lvlText w:val="%7."/>
      <w:lvlJc w:val="left"/>
      <w:pPr>
        <w:ind w:left="7055" w:hanging="360"/>
      </w:pPr>
    </w:lvl>
    <w:lvl w:ilvl="7" w:tplc="04190019" w:tentative="1">
      <w:start w:val="1"/>
      <w:numFmt w:val="lowerLetter"/>
      <w:lvlText w:val="%8."/>
      <w:lvlJc w:val="left"/>
      <w:pPr>
        <w:ind w:left="7775" w:hanging="360"/>
      </w:pPr>
    </w:lvl>
    <w:lvl w:ilvl="8" w:tplc="0419001B" w:tentative="1">
      <w:start w:val="1"/>
      <w:numFmt w:val="lowerRoman"/>
      <w:lvlText w:val="%9."/>
      <w:lvlJc w:val="right"/>
      <w:pPr>
        <w:ind w:left="8495" w:hanging="180"/>
      </w:pPr>
    </w:lvl>
  </w:abstractNum>
  <w:abstractNum w:abstractNumId="80" w15:restartNumberingAfterBreak="0">
    <w:nsid w:val="2FD12DFE"/>
    <w:multiLevelType w:val="hybridMultilevel"/>
    <w:tmpl w:val="2ACA003A"/>
    <w:styleLink w:val="113813"/>
    <w:lvl w:ilvl="0" w:tplc="24D438B4">
      <w:start w:val="1"/>
      <w:numFmt w:val="bullet"/>
      <w:lvlText w:val="-"/>
      <w:lvlJc w:val="left"/>
      <w:pPr>
        <w:ind w:left="1160" w:hanging="360"/>
      </w:pPr>
      <w:rPr>
        <w:rFonts w:ascii="Times New Roman" w:hAnsi="Times New Roman" w:cs="Times New Roman"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81" w15:restartNumberingAfterBreak="0">
    <w:nsid w:val="32CB44B1"/>
    <w:multiLevelType w:val="multilevel"/>
    <w:tmpl w:val="66DC710A"/>
    <w:lvl w:ilvl="0">
      <w:start w:val="1"/>
      <w:numFmt w:val="decimal"/>
      <w:pStyle w:val="18"/>
      <w:lvlText w:val="%1"/>
      <w:lvlJc w:val="left"/>
      <w:pPr>
        <w:tabs>
          <w:tab w:val="num" w:pos="432"/>
        </w:tabs>
        <w:ind w:left="432" w:hanging="432"/>
      </w:pPr>
      <w:rPr>
        <w:rFonts w:hint="default"/>
      </w:rPr>
    </w:lvl>
    <w:lvl w:ilvl="1">
      <w:start w:val="1"/>
      <w:numFmt w:val="decimal"/>
      <w:pStyle w:val="24"/>
      <w:lvlText w:val="%1.%2"/>
      <w:lvlJc w:val="left"/>
      <w:pPr>
        <w:tabs>
          <w:tab w:val="num" w:pos="576"/>
        </w:tabs>
        <w:ind w:left="576" w:hanging="576"/>
      </w:pPr>
      <w:rPr>
        <w:rFonts w:hint="default"/>
      </w:rPr>
    </w:lvl>
    <w:lvl w:ilvl="2">
      <w:start w:val="1"/>
      <w:numFmt w:val="decimal"/>
      <w:lvlRestart w:val="0"/>
      <w:pStyle w:val="32"/>
      <w:lvlText w:val="%2.%1.%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33F04778"/>
    <w:multiLevelType w:val="hybridMultilevel"/>
    <w:tmpl w:val="F70E6D70"/>
    <w:styleLink w:val="216911"/>
    <w:lvl w:ilvl="0" w:tplc="6E7647D6">
      <w:start w:val="1"/>
      <w:numFmt w:val="decimal"/>
      <w:lvlText w:val="1.7.%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34705D16"/>
    <w:multiLevelType w:val="singleLevel"/>
    <w:tmpl w:val="423EA7EA"/>
    <w:lvl w:ilvl="0">
      <w:start w:val="1"/>
      <w:numFmt w:val="lowerLetter"/>
      <w:pStyle w:val="alpha3"/>
      <w:lvlText w:val="(%1)"/>
      <w:lvlJc w:val="left"/>
      <w:pPr>
        <w:tabs>
          <w:tab w:val="num" w:pos="2041"/>
        </w:tabs>
        <w:ind w:left="2041" w:hanging="680"/>
      </w:pPr>
      <w:rPr>
        <w:rFonts w:ascii="Arial" w:hAnsi="Arial" w:cs="Times New Roman" w:hint="default"/>
        <w:b w:val="0"/>
        <w:i w:val="0"/>
        <w:sz w:val="20"/>
      </w:rPr>
    </w:lvl>
  </w:abstractNum>
  <w:abstractNum w:abstractNumId="84" w15:restartNumberingAfterBreak="0">
    <w:nsid w:val="34795540"/>
    <w:multiLevelType w:val="multilevel"/>
    <w:tmpl w:val="E2A2EEDE"/>
    <w:lvl w:ilvl="0">
      <w:start w:val="1"/>
      <w:numFmt w:val="bullet"/>
      <w:lvlRestart w:val="0"/>
      <w:pStyle w:val="dashbullet2"/>
      <w:lvlText w:val=""/>
      <w:lvlJc w:val="left"/>
      <w:pPr>
        <w:tabs>
          <w:tab w:val="num" w:pos="1361"/>
        </w:tabs>
        <w:ind w:left="1361" w:hanging="681"/>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34A5631E"/>
    <w:multiLevelType w:val="multilevel"/>
    <w:tmpl w:val="55FE67EA"/>
    <w:styleLink w:val="2111722"/>
    <w:lvl w:ilvl="0">
      <w:start w:val="1"/>
      <w:numFmt w:val="upperLetter"/>
      <w:pStyle w:val="UCAlpha2"/>
      <w:lvlText w:val="%1."/>
      <w:lvlJc w:val="left"/>
      <w:pPr>
        <w:tabs>
          <w:tab w:val="num" w:pos="1361"/>
        </w:tabs>
        <w:ind w:left="1361" w:hanging="681"/>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6" w15:restartNumberingAfterBreak="0">
    <w:nsid w:val="35665AE1"/>
    <w:multiLevelType w:val="multilevel"/>
    <w:tmpl w:val="B41283D8"/>
    <w:name w:val="zzmpFWN||FW Notes|2|3|0|1|0|32||1|0|0||1|0|0||1|0|0||1|0|0||1|0|0||1|0|0||mpNA||mpNA||"/>
    <w:lvl w:ilvl="0">
      <w:numFmt w:val="none"/>
      <w:pStyle w:val="FWNL1"/>
      <w:lvlText w:val=""/>
      <w:lvlJc w:val="left"/>
      <w:pPr>
        <w:tabs>
          <w:tab w:val="num" w:pos="360"/>
        </w:tabs>
      </w:pPr>
    </w:lvl>
    <w:lvl w:ilvl="1">
      <w:start w:val="1"/>
      <w:numFmt w:val="lowerLetter"/>
      <w:pStyle w:val="FWNL2"/>
      <w:lvlText w:val="(%2)"/>
      <w:lvlJc w:val="left"/>
      <w:pPr>
        <w:tabs>
          <w:tab w:val="num" w:pos="900"/>
        </w:tabs>
        <w:ind w:left="900" w:hanging="720"/>
      </w:pPr>
      <w:rPr>
        <w:rFonts w:ascii="Times New Roman" w:hAnsi="Times New Roman"/>
        <w:b w:val="0"/>
        <w:i w:val="0"/>
        <w:caps w:val="0"/>
        <w:color w:val="auto"/>
        <w:u w:val="none"/>
      </w:rPr>
    </w:lvl>
    <w:lvl w:ilvl="2">
      <w:start w:val="1"/>
      <w:numFmt w:val="lowerRoman"/>
      <w:pStyle w:val="FWNL3"/>
      <w:lvlText w:val="(%3)"/>
      <w:lvlJc w:val="right"/>
      <w:pPr>
        <w:tabs>
          <w:tab w:val="num" w:pos="1440"/>
        </w:tabs>
        <w:ind w:left="1440" w:hanging="216"/>
      </w:pPr>
      <w:rPr>
        <w:rFonts w:ascii="Times New Roman" w:hAnsi="Times New Roman"/>
        <w:b w:val="0"/>
        <w:i w:val="0"/>
        <w:caps w:val="0"/>
        <w:color w:val="auto"/>
        <w:u w:val="none"/>
      </w:rPr>
    </w:lvl>
    <w:lvl w:ilvl="3">
      <w:start w:val="1"/>
      <w:numFmt w:val="upperLetter"/>
      <w:pStyle w:val="FWNL4"/>
      <w:lvlText w:val="(%4)"/>
      <w:lvlJc w:val="left"/>
      <w:pPr>
        <w:tabs>
          <w:tab w:val="num" w:pos="2160"/>
        </w:tabs>
        <w:ind w:left="2160" w:hanging="720"/>
      </w:pPr>
      <w:rPr>
        <w:rFonts w:ascii="Times New Roman" w:hAnsi="Times New Roman"/>
        <w:b w:val="0"/>
        <w:i w:val="0"/>
        <w:caps w:val="0"/>
        <w:color w:val="auto"/>
        <w:u w:val="none"/>
      </w:rPr>
    </w:lvl>
    <w:lvl w:ilvl="4">
      <w:start w:val="1"/>
      <w:numFmt w:val="upperRoman"/>
      <w:pStyle w:val="FWNL5"/>
      <w:lvlText w:val="(%5)"/>
      <w:lvlJc w:val="right"/>
      <w:pPr>
        <w:tabs>
          <w:tab w:val="num" w:pos="2880"/>
        </w:tabs>
        <w:ind w:left="2880" w:hanging="216"/>
      </w:pPr>
      <w:rPr>
        <w:rFonts w:ascii="Times New Roman" w:hAnsi="Times New Roman"/>
        <w:b w:val="0"/>
        <w:i w:val="0"/>
        <w:caps w:val="0"/>
        <w:color w:val="auto"/>
        <w:u w:val="none"/>
      </w:rPr>
    </w:lvl>
    <w:lvl w:ilvl="5">
      <w:start w:val="27"/>
      <w:numFmt w:val="lowerLetter"/>
      <w:pStyle w:val="FWNL6"/>
      <w:lvlText w:val="(%6)"/>
      <w:lvlJc w:val="left"/>
      <w:pPr>
        <w:tabs>
          <w:tab w:val="num" w:pos="3600"/>
        </w:tabs>
        <w:ind w:left="3600" w:hanging="720"/>
      </w:pPr>
      <w:rPr>
        <w:rFonts w:ascii="Times New Roman" w:hAnsi="Times New Roman"/>
        <w:b w:val="0"/>
        <w:i w:val="0"/>
        <w:caps w:val="0"/>
        <w:color w:val="auto"/>
        <w:u w:val="none"/>
      </w:rPr>
    </w:lvl>
    <w:lvl w:ilvl="6">
      <w:start w:val="1"/>
      <w:numFmt w:val="decimal"/>
      <w:pStyle w:val="FWNL7"/>
      <w:lvlText w:val="(%7)"/>
      <w:lvlJc w:val="left"/>
      <w:pPr>
        <w:tabs>
          <w:tab w:val="num" w:pos="4320"/>
        </w:tabs>
        <w:ind w:left="4320" w:hanging="720"/>
      </w:pPr>
      <w:rPr>
        <w:rFonts w:ascii="Times New Roman" w:hAnsi="Times New Roman"/>
        <w:b w:val="0"/>
        <w:i w:val="0"/>
        <w:caps w:val="0"/>
        <w:color w:val="auto"/>
        <w:u w:val="none"/>
      </w:rPr>
    </w:lvl>
    <w:lvl w:ilvl="7">
      <w:start w:val="1"/>
      <w:numFmt w:val="lowerRoman"/>
      <w:lvlText w:val="%8."/>
      <w:lvlJc w:val="left"/>
      <w:pPr>
        <w:tabs>
          <w:tab w:val="num" w:pos="5760"/>
        </w:tabs>
        <w:ind w:left="0" w:firstLine="5040"/>
      </w:pPr>
      <w:rPr>
        <w:rFonts w:ascii="Times New Roman" w:hAnsi="Times New Roman"/>
        <w:b w:val="0"/>
        <w:i w:val="0"/>
        <w:caps w:val="0"/>
        <w:color w:val="auto"/>
        <w:u w:val="none"/>
      </w:rPr>
    </w:lvl>
    <w:lvl w:ilvl="8">
      <w:start w:val="1"/>
      <w:numFmt w:val="decimal"/>
      <w:lvlText w:val="%9."/>
      <w:lvlJc w:val="left"/>
      <w:pPr>
        <w:tabs>
          <w:tab w:val="num" w:pos="6480"/>
        </w:tabs>
        <w:ind w:left="0" w:firstLine="5760"/>
      </w:pPr>
      <w:rPr>
        <w:rFonts w:ascii="Times New Roman" w:hAnsi="Times New Roman"/>
        <w:b w:val="0"/>
        <w:i w:val="0"/>
        <w:caps w:val="0"/>
        <w:color w:val="auto"/>
        <w:u w:val="none"/>
      </w:rPr>
    </w:lvl>
  </w:abstractNum>
  <w:abstractNum w:abstractNumId="87" w15:restartNumberingAfterBreak="0">
    <w:nsid w:val="35733B3A"/>
    <w:multiLevelType w:val="hybridMultilevel"/>
    <w:tmpl w:val="C430FC90"/>
    <w:styleLink w:val="212181"/>
    <w:lvl w:ilvl="0" w:tplc="7AA8F7AE">
      <w:start w:val="1"/>
      <w:numFmt w:val="bullet"/>
      <w:lvlText w:val=""/>
      <w:lvlJc w:val="left"/>
      <w:pPr>
        <w:tabs>
          <w:tab w:val="num" w:pos="737"/>
        </w:tabs>
        <w:ind w:left="737" w:hanging="1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35734564"/>
    <w:multiLevelType w:val="multilevel"/>
    <w:tmpl w:val="486E2B52"/>
    <w:lvl w:ilvl="0">
      <w:start w:val="1"/>
      <w:numFmt w:val="bullet"/>
      <w:lvlRestart w:val="0"/>
      <w:pStyle w:val="dashbullet5"/>
      <w:lvlText w:val=""/>
      <w:lvlJc w:val="left"/>
      <w:pPr>
        <w:tabs>
          <w:tab w:val="num" w:pos="3288"/>
        </w:tabs>
        <w:ind w:left="3288"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5CD3A0E"/>
    <w:multiLevelType w:val="multilevel"/>
    <w:tmpl w:val="DB8C10C6"/>
    <w:lvl w:ilvl="0">
      <w:start w:val="1"/>
      <w:numFmt w:val="decimal"/>
      <w:pStyle w:val="19"/>
      <w:suff w:val="space"/>
      <w:lvlText w:val="%1."/>
      <w:lvlJc w:val="left"/>
      <w:pPr>
        <w:ind w:left="1134" w:hanging="283"/>
      </w:pPr>
    </w:lvl>
    <w:lvl w:ilvl="1">
      <w:start w:val="1"/>
      <w:numFmt w:val="decimal"/>
      <w:pStyle w:val="25"/>
      <w:suff w:val="space"/>
      <w:lvlText w:val="%1.%2."/>
      <w:lvlJc w:val="left"/>
      <w:pPr>
        <w:ind w:left="1418" w:hanging="284"/>
      </w:pPr>
    </w:lvl>
    <w:lvl w:ilvl="2">
      <w:start w:val="1"/>
      <w:numFmt w:val="decimal"/>
      <w:pStyle w:val="33"/>
      <w:suff w:val="space"/>
      <w:lvlText w:val="%1.%2.%3."/>
      <w:lvlJc w:val="left"/>
      <w:pPr>
        <w:ind w:left="1701" w:hanging="283"/>
      </w:pPr>
    </w:lvl>
    <w:lvl w:ilvl="3">
      <w:start w:val="1"/>
      <w:numFmt w:val="decimal"/>
      <w:pStyle w:val="42"/>
      <w:suff w:val="space"/>
      <w:lvlText w:val="%1.%2.%3.%4."/>
      <w:lvlJc w:val="left"/>
      <w:pPr>
        <w:ind w:left="1985" w:hanging="284"/>
      </w:pPr>
    </w:lvl>
    <w:lvl w:ilvl="4">
      <w:start w:val="1"/>
      <w:numFmt w:val="decimal"/>
      <w:pStyle w:val="52"/>
      <w:suff w:val="space"/>
      <w:lvlText w:val="%1.%2.%3.%4.%5."/>
      <w:lvlJc w:val="left"/>
      <w:pPr>
        <w:ind w:left="2268" w:hanging="283"/>
      </w:pPr>
    </w:lvl>
    <w:lvl w:ilvl="5">
      <w:start w:val="1"/>
      <w:numFmt w:val="decimal"/>
      <w:pStyle w:val="60"/>
      <w:suff w:val="space"/>
      <w:lvlText w:val="%1.%2.%3.%4.%5.%6."/>
      <w:lvlJc w:val="left"/>
      <w:pPr>
        <w:ind w:left="2552" w:hanging="284"/>
      </w:pPr>
    </w:lvl>
    <w:lvl w:ilvl="6">
      <w:start w:val="1"/>
      <w:numFmt w:val="decimal"/>
      <w:pStyle w:val="70"/>
      <w:suff w:val="space"/>
      <w:lvlText w:val="%1.%2.%3.%4.%5.%6.%7."/>
      <w:lvlJc w:val="left"/>
      <w:pPr>
        <w:ind w:left="2835" w:hanging="283"/>
      </w:pPr>
    </w:lvl>
    <w:lvl w:ilvl="7">
      <w:start w:val="1"/>
      <w:numFmt w:val="decimal"/>
      <w:pStyle w:val="80"/>
      <w:suff w:val="space"/>
      <w:lvlText w:val="%1.%2.%3.%4.%5.%6.%7.%8."/>
      <w:lvlJc w:val="left"/>
      <w:pPr>
        <w:ind w:left="3119" w:hanging="284"/>
      </w:pPr>
    </w:lvl>
    <w:lvl w:ilvl="8">
      <w:start w:val="1"/>
      <w:numFmt w:val="decimal"/>
      <w:pStyle w:val="90"/>
      <w:suff w:val="space"/>
      <w:lvlText w:val="%1.%2.%3.%4.%5.%6.%7.%8.%9."/>
      <w:lvlJc w:val="left"/>
      <w:pPr>
        <w:ind w:left="3402" w:hanging="283"/>
      </w:pPr>
    </w:lvl>
  </w:abstractNum>
  <w:abstractNum w:abstractNumId="90" w15:restartNumberingAfterBreak="0">
    <w:nsid w:val="35F65024"/>
    <w:multiLevelType w:val="hybridMultilevel"/>
    <w:tmpl w:val="9F4839B2"/>
    <w:styleLink w:val="1140"/>
    <w:lvl w:ilvl="0" w:tplc="8084E99C">
      <w:start w:val="1"/>
      <w:numFmt w:val="decimal"/>
      <w:lvlText w:val="%1."/>
      <w:lvlJc w:val="left"/>
      <w:pPr>
        <w:ind w:left="1440" w:hanging="360"/>
      </w:pPr>
      <w:rPr>
        <w:rFonts w:hint="default"/>
      </w:rPr>
    </w:lvl>
    <w:lvl w:ilvl="1" w:tplc="92E4C146" w:tentative="1">
      <w:start w:val="1"/>
      <w:numFmt w:val="lowerLetter"/>
      <w:lvlText w:val="%2."/>
      <w:lvlJc w:val="left"/>
      <w:pPr>
        <w:ind w:left="2160" w:hanging="360"/>
      </w:pPr>
    </w:lvl>
    <w:lvl w:ilvl="2" w:tplc="1B141672" w:tentative="1">
      <w:start w:val="1"/>
      <w:numFmt w:val="lowerRoman"/>
      <w:lvlText w:val="%3."/>
      <w:lvlJc w:val="right"/>
      <w:pPr>
        <w:ind w:left="2880" w:hanging="180"/>
      </w:pPr>
    </w:lvl>
    <w:lvl w:ilvl="3" w:tplc="66F65ACC" w:tentative="1">
      <w:start w:val="1"/>
      <w:numFmt w:val="decimal"/>
      <w:lvlText w:val="%4."/>
      <w:lvlJc w:val="left"/>
      <w:pPr>
        <w:ind w:left="3600" w:hanging="360"/>
      </w:pPr>
    </w:lvl>
    <w:lvl w:ilvl="4" w:tplc="9A925840" w:tentative="1">
      <w:start w:val="1"/>
      <w:numFmt w:val="lowerLetter"/>
      <w:lvlText w:val="%5."/>
      <w:lvlJc w:val="left"/>
      <w:pPr>
        <w:ind w:left="4320" w:hanging="360"/>
      </w:pPr>
    </w:lvl>
    <w:lvl w:ilvl="5" w:tplc="094AD77A" w:tentative="1">
      <w:start w:val="1"/>
      <w:numFmt w:val="lowerRoman"/>
      <w:lvlText w:val="%6."/>
      <w:lvlJc w:val="right"/>
      <w:pPr>
        <w:ind w:left="5040" w:hanging="180"/>
      </w:pPr>
    </w:lvl>
    <w:lvl w:ilvl="6" w:tplc="197AE06C" w:tentative="1">
      <w:start w:val="1"/>
      <w:numFmt w:val="decimal"/>
      <w:lvlText w:val="%7."/>
      <w:lvlJc w:val="left"/>
      <w:pPr>
        <w:ind w:left="5760" w:hanging="360"/>
      </w:pPr>
    </w:lvl>
    <w:lvl w:ilvl="7" w:tplc="490E0CF4" w:tentative="1">
      <w:start w:val="1"/>
      <w:numFmt w:val="lowerLetter"/>
      <w:lvlText w:val="%8."/>
      <w:lvlJc w:val="left"/>
      <w:pPr>
        <w:ind w:left="6480" w:hanging="360"/>
      </w:pPr>
    </w:lvl>
    <w:lvl w:ilvl="8" w:tplc="3096316E" w:tentative="1">
      <w:start w:val="1"/>
      <w:numFmt w:val="lowerRoman"/>
      <w:lvlText w:val="%9."/>
      <w:lvlJc w:val="right"/>
      <w:pPr>
        <w:ind w:left="7200" w:hanging="180"/>
      </w:pPr>
    </w:lvl>
  </w:abstractNum>
  <w:abstractNum w:abstractNumId="91" w15:restartNumberingAfterBreak="0">
    <w:nsid w:val="35FE20C8"/>
    <w:multiLevelType w:val="multilevel"/>
    <w:tmpl w:val="87601730"/>
    <w:styleLink w:val="12513"/>
    <w:lvl w:ilvl="0">
      <w:start w:val="1"/>
      <w:numFmt w:val="decimal"/>
      <w:pStyle w:val="34"/>
      <w:lvlText w:val="%1"/>
      <w:lvlJc w:val="left"/>
      <w:pPr>
        <w:tabs>
          <w:tab w:val="num" w:pos="2062"/>
        </w:tabs>
        <w:ind w:left="2325" w:hanging="623"/>
      </w:pPr>
      <w:rPr>
        <w:rFonts w:hint="default"/>
      </w:rPr>
    </w:lvl>
    <w:lvl w:ilvl="1">
      <w:start w:val="1"/>
      <w:numFmt w:val="decimal"/>
      <w:pStyle w:val="26"/>
      <w:lvlText w:val="%1.%2"/>
      <w:lvlJc w:val="left"/>
      <w:pPr>
        <w:tabs>
          <w:tab w:val="num" w:pos="2269"/>
        </w:tabs>
        <w:ind w:left="2269" w:hanging="567"/>
      </w:pPr>
      <w:rPr>
        <w:rFonts w:hint="default"/>
      </w:rPr>
    </w:lvl>
    <w:lvl w:ilvl="2">
      <w:start w:val="1"/>
      <w:numFmt w:val="decimal"/>
      <w:pStyle w:val="34"/>
      <w:lvlText w:val="%1.%2.%3"/>
      <w:lvlJc w:val="left"/>
      <w:pPr>
        <w:tabs>
          <w:tab w:val="num" w:pos="1702"/>
        </w:tabs>
        <w:ind w:left="1702" w:firstLine="0"/>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58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662"/>
        </w:tabs>
        <w:ind w:left="4942" w:hanging="1080"/>
      </w:pPr>
      <w:rPr>
        <w:rFonts w:hint="default"/>
      </w:rPr>
    </w:lvl>
    <w:lvl w:ilvl="7">
      <w:start w:val="1"/>
      <w:numFmt w:val="decimal"/>
      <w:lvlText w:val="%1.%2.%3.%4.%5.%6.%7.%8."/>
      <w:lvlJc w:val="left"/>
      <w:pPr>
        <w:tabs>
          <w:tab w:val="num" w:pos="6382"/>
        </w:tabs>
        <w:ind w:left="5446" w:hanging="1224"/>
      </w:pPr>
      <w:rPr>
        <w:rFonts w:hint="default"/>
      </w:rPr>
    </w:lvl>
    <w:lvl w:ilvl="8">
      <w:start w:val="1"/>
      <w:numFmt w:val="decimal"/>
      <w:lvlText w:val="%1.%2.%3.%4.%5.%6.%7.%8.%9."/>
      <w:lvlJc w:val="left"/>
      <w:pPr>
        <w:tabs>
          <w:tab w:val="num" w:pos="6742"/>
        </w:tabs>
        <w:ind w:left="6022" w:hanging="1440"/>
      </w:pPr>
      <w:rPr>
        <w:rFonts w:hint="default"/>
      </w:rPr>
    </w:lvl>
  </w:abstractNum>
  <w:abstractNum w:abstractNumId="92" w15:restartNumberingAfterBreak="0">
    <w:nsid w:val="37E21890"/>
    <w:multiLevelType w:val="multilevel"/>
    <w:tmpl w:val="B0AE9C20"/>
    <w:lvl w:ilvl="0">
      <w:start w:val="1"/>
      <w:numFmt w:val="decimal"/>
      <w:pStyle w:val="TCLevel1"/>
      <w:lvlText w:val="%1"/>
      <w:lvlJc w:val="left"/>
      <w:pPr>
        <w:tabs>
          <w:tab w:val="num" w:pos="680"/>
        </w:tabs>
        <w:ind w:left="680" w:hanging="680"/>
      </w:pPr>
      <w:rPr>
        <w:rFonts w:cs="Times New Roman" w:hint="default"/>
        <w:b/>
        <w:i w:val="0"/>
      </w:rPr>
    </w:lvl>
    <w:lvl w:ilvl="1">
      <w:start w:val="1"/>
      <w:numFmt w:val="lowerLetter"/>
      <w:pStyle w:val="TCLevel2"/>
      <w:lvlText w:val="(%2)"/>
      <w:lvlJc w:val="left"/>
      <w:pPr>
        <w:tabs>
          <w:tab w:val="num" w:pos="1361"/>
        </w:tabs>
        <w:ind w:left="1361" w:hanging="681"/>
      </w:pPr>
      <w:rPr>
        <w:rFonts w:cs="Times New Roman" w:hint="default"/>
        <w:b/>
        <w:i w:val="0"/>
      </w:rPr>
    </w:lvl>
    <w:lvl w:ilvl="2">
      <w:start w:val="1"/>
      <w:numFmt w:val="lowerRoman"/>
      <w:pStyle w:val="TCLevel3"/>
      <w:lvlText w:val="(%3)"/>
      <w:lvlJc w:val="left"/>
      <w:pPr>
        <w:tabs>
          <w:tab w:val="num" w:pos="2041"/>
        </w:tabs>
        <w:ind w:left="2041" w:hanging="680"/>
      </w:pPr>
      <w:rPr>
        <w:rFonts w:cs="Times New Roman" w:hint="default"/>
      </w:rPr>
    </w:lvl>
    <w:lvl w:ilvl="3">
      <w:start w:val="1"/>
      <w:numFmt w:val="upperLetter"/>
      <w:lvlText w:val="(%4)"/>
      <w:lvlJc w:val="left"/>
      <w:pPr>
        <w:tabs>
          <w:tab w:val="num" w:pos="2608"/>
        </w:tabs>
        <w:ind w:left="2608" w:hanging="567"/>
      </w:pPr>
      <w:rPr>
        <w:rFonts w:cs="Times New Roman" w:hint="default"/>
      </w:rPr>
    </w:lvl>
    <w:lvl w:ilvl="4">
      <w:start w:val="1"/>
      <w:numFmt w:val="none"/>
      <w:lvlText w:val=""/>
      <w:lvlJc w:val="left"/>
      <w:pPr>
        <w:tabs>
          <w:tab w:val="num" w:pos="4320"/>
        </w:tabs>
        <w:ind w:left="4320" w:hanging="720"/>
      </w:pPr>
      <w:rPr>
        <w:rFonts w:ascii="Arial" w:hAnsi="Arial" w:cs="Times New Roman" w:hint="default"/>
        <w:b w:val="0"/>
        <w:i w:val="0"/>
        <w:sz w:val="20"/>
      </w:rPr>
    </w:lvl>
    <w:lvl w:ilvl="5">
      <w:start w:val="1"/>
      <w:numFmt w:val="none"/>
      <w:lvlText w:val=""/>
      <w:lvlJc w:val="left"/>
      <w:pPr>
        <w:tabs>
          <w:tab w:val="num" w:pos="5040"/>
        </w:tabs>
        <w:ind w:left="5040" w:hanging="720"/>
      </w:pPr>
      <w:rPr>
        <w:rFonts w:ascii="MS Mincho" w:eastAsia="MS Mincho" w:hAnsi="MS Mincho" w:cs="Times New Roman" w:hint="eastAsia"/>
        <w:b w:val="0"/>
        <w:i w:val="0"/>
        <w:sz w:val="20"/>
      </w:rPr>
    </w:lvl>
    <w:lvl w:ilvl="6">
      <w:start w:val="1"/>
      <w:numFmt w:val="none"/>
      <w:lvlText w:val=""/>
      <w:lvlJc w:val="left"/>
      <w:pPr>
        <w:tabs>
          <w:tab w:val="num" w:pos="2520"/>
        </w:tabs>
        <w:ind w:left="2520" w:hanging="360"/>
      </w:pPr>
      <w:rPr>
        <w:rFonts w:cs="Times New Roman" w:hint="default"/>
      </w:rPr>
    </w:lvl>
    <w:lvl w:ilvl="7">
      <w:start w:val="1"/>
      <w:numFmt w:val="none"/>
      <w:lvlText w:val=""/>
      <w:lvlJc w:val="left"/>
      <w:pPr>
        <w:tabs>
          <w:tab w:val="num" w:pos="2880"/>
        </w:tabs>
        <w:ind w:left="2880" w:hanging="360"/>
      </w:pPr>
      <w:rPr>
        <w:rFonts w:cs="Times New Roman" w:hint="default"/>
      </w:rPr>
    </w:lvl>
    <w:lvl w:ilvl="8">
      <w:start w:val="1"/>
      <w:numFmt w:val="none"/>
      <w:lvlText w:val=""/>
      <w:lvlJc w:val="left"/>
      <w:pPr>
        <w:tabs>
          <w:tab w:val="num" w:pos="3240"/>
        </w:tabs>
        <w:ind w:left="3240" w:hanging="360"/>
      </w:pPr>
      <w:rPr>
        <w:rFonts w:cs="Times New Roman" w:hint="default"/>
      </w:rPr>
    </w:lvl>
  </w:abstractNum>
  <w:abstractNum w:abstractNumId="93" w15:restartNumberingAfterBreak="0">
    <w:nsid w:val="386006ED"/>
    <w:multiLevelType w:val="singleLevel"/>
    <w:tmpl w:val="D958BF3C"/>
    <w:name w:val="MyList1"/>
    <w:lvl w:ilvl="0">
      <w:start w:val="1"/>
      <w:numFmt w:val="lowerLetter"/>
      <w:pStyle w:val="alpha6"/>
      <w:lvlText w:val="(%1)"/>
      <w:lvlJc w:val="left"/>
      <w:pPr>
        <w:tabs>
          <w:tab w:val="num" w:pos="3969"/>
        </w:tabs>
        <w:ind w:left="3969" w:hanging="681"/>
      </w:pPr>
      <w:rPr>
        <w:rFonts w:ascii="Arial" w:hAnsi="Arial" w:cs="Times New Roman" w:hint="default"/>
        <w:b w:val="0"/>
        <w:i w:val="0"/>
        <w:sz w:val="20"/>
      </w:rPr>
    </w:lvl>
  </w:abstractNum>
  <w:abstractNum w:abstractNumId="94" w15:restartNumberingAfterBreak="0">
    <w:nsid w:val="39814483"/>
    <w:multiLevelType w:val="multilevel"/>
    <w:tmpl w:val="1FF2C6C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5" w15:restartNumberingAfterBreak="0">
    <w:nsid w:val="3BC77E4A"/>
    <w:multiLevelType w:val="multilevel"/>
    <w:tmpl w:val="79EAA44A"/>
    <w:styleLink w:val="1111152"/>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6" w15:restartNumberingAfterBreak="0">
    <w:nsid w:val="3C524B81"/>
    <w:multiLevelType w:val="hybridMultilevel"/>
    <w:tmpl w:val="C87CDEB0"/>
    <w:styleLink w:val="117"/>
    <w:lvl w:ilvl="0" w:tplc="DB002D5E">
      <w:start w:val="1"/>
      <w:numFmt w:val="decimal"/>
      <w:lvlText w:val="%1."/>
      <w:lvlJc w:val="left"/>
      <w:pPr>
        <w:ind w:left="624" w:hanging="360"/>
      </w:pPr>
      <w:rPr>
        <w:rFonts w:hint="default"/>
      </w:rPr>
    </w:lvl>
    <w:lvl w:ilvl="1" w:tplc="04190019" w:tentative="1">
      <w:start w:val="1"/>
      <w:numFmt w:val="lowerLetter"/>
      <w:lvlText w:val="%2."/>
      <w:lvlJc w:val="left"/>
      <w:pPr>
        <w:ind w:left="1344" w:hanging="360"/>
      </w:pPr>
    </w:lvl>
    <w:lvl w:ilvl="2" w:tplc="0419001B" w:tentative="1">
      <w:start w:val="1"/>
      <w:numFmt w:val="lowerRoman"/>
      <w:lvlText w:val="%3."/>
      <w:lvlJc w:val="right"/>
      <w:pPr>
        <w:ind w:left="2064" w:hanging="180"/>
      </w:pPr>
    </w:lvl>
    <w:lvl w:ilvl="3" w:tplc="0419000F" w:tentative="1">
      <w:start w:val="1"/>
      <w:numFmt w:val="decimal"/>
      <w:lvlText w:val="%4."/>
      <w:lvlJc w:val="left"/>
      <w:pPr>
        <w:ind w:left="2784" w:hanging="360"/>
      </w:pPr>
    </w:lvl>
    <w:lvl w:ilvl="4" w:tplc="04190019" w:tentative="1">
      <w:start w:val="1"/>
      <w:numFmt w:val="lowerLetter"/>
      <w:lvlText w:val="%5."/>
      <w:lvlJc w:val="left"/>
      <w:pPr>
        <w:ind w:left="3504" w:hanging="360"/>
      </w:pPr>
    </w:lvl>
    <w:lvl w:ilvl="5" w:tplc="0419001B" w:tentative="1">
      <w:start w:val="1"/>
      <w:numFmt w:val="lowerRoman"/>
      <w:lvlText w:val="%6."/>
      <w:lvlJc w:val="right"/>
      <w:pPr>
        <w:ind w:left="4224" w:hanging="180"/>
      </w:pPr>
    </w:lvl>
    <w:lvl w:ilvl="6" w:tplc="0419000F" w:tentative="1">
      <w:start w:val="1"/>
      <w:numFmt w:val="decimal"/>
      <w:lvlText w:val="%7."/>
      <w:lvlJc w:val="left"/>
      <w:pPr>
        <w:ind w:left="4944" w:hanging="360"/>
      </w:pPr>
    </w:lvl>
    <w:lvl w:ilvl="7" w:tplc="04190019" w:tentative="1">
      <w:start w:val="1"/>
      <w:numFmt w:val="lowerLetter"/>
      <w:lvlText w:val="%8."/>
      <w:lvlJc w:val="left"/>
      <w:pPr>
        <w:ind w:left="5664" w:hanging="360"/>
      </w:pPr>
    </w:lvl>
    <w:lvl w:ilvl="8" w:tplc="0419001B" w:tentative="1">
      <w:start w:val="1"/>
      <w:numFmt w:val="lowerRoman"/>
      <w:lvlText w:val="%9."/>
      <w:lvlJc w:val="right"/>
      <w:pPr>
        <w:ind w:left="6384" w:hanging="180"/>
      </w:pPr>
    </w:lvl>
  </w:abstractNum>
  <w:abstractNum w:abstractNumId="97" w15:restartNumberingAfterBreak="0">
    <w:nsid w:val="3CAA0AE3"/>
    <w:multiLevelType w:val="multilevel"/>
    <w:tmpl w:val="190C4046"/>
    <w:styleLink w:val="1111"/>
    <w:lvl w:ilvl="0">
      <w:start w:val="11"/>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8" w15:restartNumberingAfterBreak="0">
    <w:nsid w:val="3D720B7A"/>
    <w:multiLevelType w:val="multilevel"/>
    <w:tmpl w:val="056C6F16"/>
    <w:lvl w:ilvl="0">
      <w:start w:val="9"/>
      <w:numFmt w:val="bullet"/>
      <w:lvlText w:val="-"/>
      <w:lvlJc w:val="left"/>
      <w:pPr>
        <w:ind w:left="1429" w:hanging="360"/>
      </w:pPr>
      <w:rPr>
        <w:rFonts w:ascii="Times New Roman" w:eastAsia="Times New Roman" w:hAnsi="Times New Roman" w:cs="Times New Roman"/>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99" w15:restartNumberingAfterBreak="0">
    <w:nsid w:val="3E5515DE"/>
    <w:multiLevelType w:val="multilevel"/>
    <w:tmpl w:val="36D60520"/>
    <w:lvl w:ilvl="0">
      <w:start w:val="9"/>
      <w:numFmt w:val="bullet"/>
      <w:lvlText w:val="-"/>
      <w:lvlJc w:val="left"/>
      <w:pPr>
        <w:ind w:left="1428" w:hanging="360"/>
      </w:pPr>
      <w:rPr>
        <w:rFonts w:ascii="Times New Roman" w:eastAsia="Times New Roman" w:hAnsi="Times New Roman" w:cs="Times New Roman"/>
      </w:rPr>
    </w:lvl>
    <w:lvl w:ilvl="1">
      <w:start w:val="1"/>
      <w:numFmt w:val="bullet"/>
      <w:lvlText w:val="●"/>
      <w:lvlJc w:val="left"/>
      <w:pPr>
        <w:ind w:left="2148" w:hanging="360"/>
      </w:pPr>
      <w:rPr>
        <w:rFonts w:ascii="Noto Sans Symbols" w:eastAsia="Noto Sans Symbols" w:hAnsi="Noto Sans Symbols" w:cs="Noto Sans Symbols"/>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00" w15:restartNumberingAfterBreak="0">
    <w:nsid w:val="3EE10B8D"/>
    <w:multiLevelType w:val="hybridMultilevel"/>
    <w:tmpl w:val="A4D291CE"/>
    <w:lvl w:ilvl="0" w:tplc="CD84DC8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3FBC403A"/>
    <w:multiLevelType w:val="multilevel"/>
    <w:tmpl w:val="47A293BC"/>
    <w:styleLink w:val="2121012"/>
    <w:lvl w:ilvl="0">
      <w:start w:val="1"/>
      <w:numFmt w:val="upperLetter"/>
      <w:pStyle w:val="UCAlpha5"/>
      <w:lvlText w:val="%1."/>
      <w:lvlJc w:val="left"/>
      <w:pPr>
        <w:tabs>
          <w:tab w:val="num" w:pos="3288"/>
        </w:tabs>
        <w:ind w:left="3288"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15:restartNumberingAfterBreak="0">
    <w:nsid w:val="4055436D"/>
    <w:multiLevelType w:val="multilevel"/>
    <w:tmpl w:val="9E047BC8"/>
    <w:styleLink w:val="31512"/>
    <w:lvl w:ilvl="0">
      <w:start w:val="1"/>
      <w:numFmt w:val="decimal"/>
      <w:lvlText w:val="%1"/>
      <w:lvlJc w:val="left"/>
      <w:pPr>
        <w:tabs>
          <w:tab w:val="num" w:pos="0"/>
        </w:tabs>
        <w:ind w:left="360" w:hanging="360"/>
      </w:pPr>
      <w:rPr>
        <w:rFonts w:ascii="GOST 2.304 type A" w:hAnsi="GOST 2.304 type A" w:hint="default"/>
      </w:rPr>
    </w:lvl>
    <w:lvl w:ilvl="1">
      <w:start w:val="1"/>
      <w:numFmt w:val="decimal"/>
      <w:lvlRestart w:val="0"/>
      <w:lvlText w:val="%1.%2"/>
      <w:lvlJc w:val="left"/>
      <w:pPr>
        <w:tabs>
          <w:tab w:val="num" w:pos="357"/>
        </w:tabs>
        <w:ind w:left="680" w:hanging="3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1224" w:hanging="504"/>
      </w:pPr>
      <w:rPr>
        <w:rFonts w:hint="default"/>
        <w:b w:val="0"/>
      </w:rPr>
    </w:lvl>
    <w:lvl w:ilvl="3">
      <w:start w:val="1"/>
      <w:numFmt w:val="decimal"/>
      <w:lvlText w:val="%1.%2.%3.%4"/>
      <w:lvlJc w:val="left"/>
      <w:pPr>
        <w:tabs>
          <w:tab w:val="num" w:pos="360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40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720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abstractNum w:abstractNumId="103" w15:restartNumberingAfterBreak="0">
    <w:nsid w:val="40872FE4"/>
    <w:multiLevelType w:val="multilevel"/>
    <w:tmpl w:val="00B0C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0BA5B18"/>
    <w:multiLevelType w:val="multilevel"/>
    <w:tmpl w:val="DCF8923C"/>
    <w:styleLink w:val="2111"/>
    <w:lvl w:ilvl="0">
      <w:start w:val="1"/>
      <w:numFmt w:val="decimal"/>
      <w:lvlText w:val="%1."/>
      <w:lvlJc w:val="left"/>
      <w:pPr>
        <w:tabs>
          <w:tab w:val="num" w:pos="786"/>
        </w:tabs>
        <w:ind w:left="786" w:hanging="360"/>
      </w:pPr>
      <w:rPr>
        <w:color w:val="auto"/>
        <w:sz w:val="22"/>
        <w:szCs w:val="22"/>
      </w:rPr>
    </w:lvl>
    <w:lvl w:ilvl="1" w:tentative="1">
      <w:start w:val="1"/>
      <w:numFmt w:val="lowerLetter"/>
      <w:lvlText w:val="%2."/>
      <w:lvlJc w:val="left"/>
      <w:pPr>
        <w:tabs>
          <w:tab w:val="num" w:pos="1223"/>
        </w:tabs>
        <w:ind w:left="1223" w:hanging="360"/>
      </w:pPr>
    </w:lvl>
    <w:lvl w:ilvl="2" w:tentative="1">
      <w:start w:val="1"/>
      <w:numFmt w:val="lowerRoman"/>
      <w:lvlText w:val="%3."/>
      <w:lvlJc w:val="right"/>
      <w:pPr>
        <w:tabs>
          <w:tab w:val="num" w:pos="1943"/>
        </w:tabs>
        <w:ind w:left="1943" w:hanging="180"/>
      </w:pPr>
    </w:lvl>
    <w:lvl w:ilvl="3" w:tentative="1">
      <w:start w:val="1"/>
      <w:numFmt w:val="decimal"/>
      <w:lvlText w:val="%4."/>
      <w:lvlJc w:val="left"/>
      <w:pPr>
        <w:tabs>
          <w:tab w:val="num" w:pos="2663"/>
        </w:tabs>
        <w:ind w:left="2663" w:hanging="360"/>
      </w:pPr>
    </w:lvl>
    <w:lvl w:ilvl="4" w:tentative="1">
      <w:start w:val="1"/>
      <w:numFmt w:val="lowerLetter"/>
      <w:lvlText w:val="%5."/>
      <w:lvlJc w:val="left"/>
      <w:pPr>
        <w:tabs>
          <w:tab w:val="num" w:pos="3383"/>
        </w:tabs>
        <w:ind w:left="3383" w:hanging="360"/>
      </w:pPr>
    </w:lvl>
    <w:lvl w:ilvl="5" w:tentative="1">
      <w:start w:val="1"/>
      <w:numFmt w:val="lowerRoman"/>
      <w:lvlText w:val="%6."/>
      <w:lvlJc w:val="right"/>
      <w:pPr>
        <w:tabs>
          <w:tab w:val="num" w:pos="4103"/>
        </w:tabs>
        <w:ind w:left="4103" w:hanging="180"/>
      </w:pPr>
    </w:lvl>
    <w:lvl w:ilvl="6" w:tentative="1">
      <w:start w:val="1"/>
      <w:numFmt w:val="decimal"/>
      <w:lvlText w:val="%7."/>
      <w:lvlJc w:val="left"/>
      <w:pPr>
        <w:tabs>
          <w:tab w:val="num" w:pos="4823"/>
        </w:tabs>
        <w:ind w:left="4823" w:hanging="360"/>
      </w:pPr>
    </w:lvl>
    <w:lvl w:ilvl="7" w:tentative="1">
      <w:start w:val="1"/>
      <w:numFmt w:val="lowerLetter"/>
      <w:lvlText w:val="%8."/>
      <w:lvlJc w:val="left"/>
      <w:pPr>
        <w:tabs>
          <w:tab w:val="num" w:pos="5543"/>
        </w:tabs>
        <w:ind w:left="5543" w:hanging="360"/>
      </w:pPr>
    </w:lvl>
    <w:lvl w:ilvl="8" w:tentative="1">
      <w:start w:val="1"/>
      <w:numFmt w:val="lowerRoman"/>
      <w:lvlText w:val="%9."/>
      <w:lvlJc w:val="right"/>
      <w:pPr>
        <w:tabs>
          <w:tab w:val="num" w:pos="6263"/>
        </w:tabs>
        <w:ind w:left="6263" w:hanging="180"/>
      </w:pPr>
    </w:lvl>
  </w:abstractNum>
  <w:abstractNum w:abstractNumId="105" w15:restartNumberingAfterBreak="0">
    <w:nsid w:val="41162480"/>
    <w:multiLevelType w:val="hybridMultilevel"/>
    <w:tmpl w:val="2690B0F0"/>
    <w:name w:val="WW8Num172"/>
    <w:styleLink w:val="217"/>
    <w:lvl w:ilvl="0" w:tplc="A5B0D800">
      <w:start w:val="1"/>
      <w:numFmt w:val="decimal"/>
      <w:pStyle w:val="18pt"/>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6" w15:restartNumberingAfterBreak="0">
    <w:nsid w:val="415D40C0"/>
    <w:multiLevelType w:val="multilevel"/>
    <w:tmpl w:val="0419001D"/>
    <w:styleLink w:val="a4"/>
    <w:lvl w:ilvl="0">
      <w:start w:val="1"/>
      <w:numFmt w:val="decimal"/>
      <w:lvlText w:val="%1)"/>
      <w:lvlJc w:val="left"/>
      <w:pPr>
        <w:ind w:left="360" w:hanging="360"/>
      </w:pPr>
      <w:rPr>
        <w:rFonts w:ascii="Arial" w:hAnsi="Arial"/>
        <w:b/>
        <w:sz w:val="3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417318AB"/>
    <w:multiLevelType w:val="hybridMultilevel"/>
    <w:tmpl w:val="D130AD10"/>
    <w:styleLink w:val="214"/>
    <w:lvl w:ilvl="0" w:tplc="00000002">
      <w:start w:val="1"/>
      <w:numFmt w:val="decimal"/>
      <w:lvlText w:val="%1."/>
      <w:lvlJc w:val="left"/>
      <w:pPr>
        <w:ind w:left="1069" w:hanging="360"/>
      </w:pPr>
      <w:rPr>
        <w:rFonts w:hint="default"/>
      </w:rPr>
    </w:lvl>
    <w:lvl w:ilvl="1" w:tplc="04190003" w:tentative="1">
      <w:start w:val="1"/>
      <w:numFmt w:val="lowerLetter"/>
      <w:lvlText w:val="%2."/>
      <w:lvlJc w:val="left"/>
      <w:pPr>
        <w:ind w:left="1789" w:hanging="360"/>
      </w:pPr>
    </w:lvl>
    <w:lvl w:ilvl="2" w:tplc="04190005" w:tentative="1">
      <w:start w:val="1"/>
      <w:numFmt w:val="lowerRoman"/>
      <w:lvlText w:val="%3."/>
      <w:lvlJc w:val="right"/>
      <w:pPr>
        <w:ind w:left="2509" w:hanging="180"/>
      </w:pPr>
    </w:lvl>
    <w:lvl w:ilvl="3" w:tplc="04190001" w:tentative="1">
      <w:start w:val="1"/>
      <w:numFmt w:val="decimal"/>
      <w:lvlText w:val="%4."/>
      <w:lvlJc w:val="left"/>
      <w:pPr>
        <w:ind w:left="3229" w:hanging="360"/>
      </w:pPr>
    </w:lvl>
    <w:lvl w:ilvl="4" w:tplc="04190003" w:tentative="1">
      <w:start w:val="1"/>
      <w:numFmt w:val="lowerLetter"/>
      <w:lvlText w:val="%5."/>
      <w:lvlJc w:val="left"/>
      <w:pPr>
        <w:ind w:left="3949" w:hanging="360"/>
      </w:pPr>
    </w:lvl>
    <w:lvl w:ilvl="5" w:tplc="04190005" w:tentative="1">
      <w:start w:val="1"/>
      <w:numFmt w:val="lowerRoman"/>
      <w:lvlText w:val="%6."/>
      <w:lvlJc w:val="right"/>
      <w:pPr>
        <w:ind w:left="4669" w:hanging="180"/>
      </w:pPr>
    </w:lvl>
    <w:lvl w:ilvl="6" w:tplc="04190001" w:tentative="1">
      <w:start w:val="1"/>
      <w:numFmt w:val="decimal"/>
      <w:lvlText w:val="%7."/>
      <w:lvlJc w:val="left"/>
      <w:pPr>
        <w:ind w:left="5389" w:hanging="360"/>
      </w:pPr>
    </w:lvl>
    <w:lvl w:ilvl="7" w:tplc="04190003" w:tentative="1">
      <w:start w:val="1"/>
      <w:numFmt w:val="lowerLetter"/>
      <w:lvlText w:val="%8."/>
      <w:lvlJc w:val="left"/>
      <w:pPr>
        <w:ind w:left="6109" w:hanging="360"/>
      </w:pPr>
    </w:lvl>
    <w:lvl w:ilvl="8" w:tplc="04190005" w:tentative="1">
      <w:start w:val="1"/>
      <w:numFmt w:val="lowerRoman"/>
      <w:lvlText w:val="%9."/>
      <w:lvlJc w:val="right"/>
      <w:pPr>
        <w:ind w:left="6829" w:hanging="180"/>
      </w:pPr>
    </w:lvl>
  </w:abstractNum>
  <w:abstractNum w:abstractNumId="108" w15:restartNumberingAfterBreak="0">
    <w:nsid w:val="45004C86"/>
    <w:multiLevelType w:val="multilevel"/>
    <w:tmpl w:val="FDE6FEEE"/>
    <w:lvl w:ilvl="0">
      <w:start w:val="9"/>
      <w:numFmt w:val="bullet"/>
      <w:lvlText w:val="-"/>
      <w:lvlJc w:val="left"/>
      <w:pPr>
        <w:ind w:left="1428" w:hanging="360"/>
      </w:pPr>
      <w:rPr>
        <w:rFonts w:ascii="Times New Roman" w:eastAsia="Times New Roman" w:hAnsi="Times New Roman" w:cs="Times New Roman"/>
      </w:rPr>
    </w:lvl>
    <w:lvl w:ilvl="1">
      <w:start w:val="1"/>
      <w:numFmt w:val="bullet"/>
      <w:lvlText w:val="●"/>
      <w:lvlJc w:val="left"/>
      <w:pPr>
        <w:ind w:left="2148" w:hanging="360"/>
      </w:pPr>
      <w:rPr>
        <w:rFonts w:ascii="Noto Sans Symbols" w:eastAsia="Noto Sans Symbols" w:hAnsi="Noto Sans Symbols" w:cs="Noto Sans Symbols"/>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09" w15:restartNumberingAfterBreak="0">
    <w:nsid w:val="45B43E4C"/>
    <w:multiLevelType w:val="multilevel"/>
    <w:tmpl w:val="4FFC0982"/>
    <w:lvl w:ilvl="0">
      <w:start w:val="1"/>
      <w:numFmt w:val="bullet"/>
      <w:pStyle w:val="bullet6"/>
      <w:lvlText w:val=""/>
      <w:lvlJc w:val="left"/>
      <w:pPr>
        <w:tabs>
          <w:tab w:val="num" w:pos="3969"/>
        </w:tabs>
        <w:ind w:left="3969" w:hanging="681"/>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48553729"/>
    <w:multiLevelType w:val="hybridMultilevel"/>
    <w:tmpl w:val="2A985C64"/>
    <w:styleLink w:val="2218"/>
    <w:lvl w:ilvl="0" w:tplc="DBF2765C">
      <w:start w:val="1"/>
      <w:numFmt w:val="decimal"/>
      <w:lvlText w:val="9.%1"/>
      <w:lvlJc w:val="left"/>
      <w:pPr>
        <w:ind w:left="502"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8E412BF"/>
    <w:multiLevelType w:val="multilevel"/>
    <w:tmpl w:val="C23602A8"/>
    <w:styleLink w:val="27"/>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ascii="Times New Roman" w:eastAsia="Times New Roman" w:hAnsi="Times New Roman" w:cs="Times New Roman"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2" w15:restartNumberingAfterBreak="0">
    <w:nsid w:val="4AE612CB"/>
    <w:multiLevelType w:val="hybridMultilevel"/>
    <w:tmpl w:val="3F725580"/>
    <w:lvl w:ilvl="0" w:tplc="D38E6DCA">
      <w:start w:val="2"/>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3" w15:restartNumberingAfterBreak="0">
    <w:nsid w:val="4B3A3906"/>
    <w:multiLevelType w:val="multilevel"/>
    <w:tmpl w:val="90406ED2"/>
    <w:styleLink w:val="121512"/>
    <w:lvl w:ilvl="0">
      <w:start w:val="1"/>
      <w:numFmt w:val="bullet"/>
      <w:pStyle w:val="bullet3"/>
      <w:lvlText w:val=""/>
      <w:lvlJc w:val="left"/>
      <w:pPr>
        <w:tabs>
          <w:tab w:val="num" w:pos="2041"/>
        </w:tabs>
        <w:ind w:left="2041" w:hanging="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4B3F78E3"/>
    <w:multiLevelType w:val="multilevel"/>
    <w:tmpl w:val="7EE6D38A"/>
    <w:lvl w:ilvl="0">
      <w:start w:val="1"/>
      <w:numFmt w:val="bullet"/>
      <w:pStyle w:val="bullet4"/>
      <w:lvlText w:val=""/>
      <w:lvlJc w:val="left"/>
      <w:pPr>
        <w:tabs>
          <w:tab w:val="num" w:pos="2608"/>
        </w:tabs>
        <w:ind w:left="2608" w:hanging="56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D8B19DD"/>
    <w:multiLevelType w:val="multilevel"/>
    <w:tmpl w:val="B6B2674C"/>
    <w:lvl w:ilvl="0">
      <w:start w:val="9"/>
      <w:numFmt w:val="bullet"/>
      <w:lvlText w:val="-"/>
      <w:lvlJc w:val="left"/>
      <w:pPr>
        <w:ind w:left="1000" w:hanging="360"/>
      </w:pPr>
      <w:rPr>
        <w:rFonts w:ascii="Times New Roman" w:eastAsia="Times New Roman" w:hAnsi="Times New Roman" w:cs="Times New Roman"/>
      </w:rPr>
    </w:lvl>
    <w:lvl w:ilvl="1">
      <w:start w:val="1"/>
      <w:numFmt w:val="bullet"/>
      <w:lvlText w:val="o"/>
      <w:lvlJc w:val="left"/>
      <w:pPr>
        <w:ind w:left="1720" w:hanging="360"/>
      </w:pPr>
      <w:rPr>
        <w:rFonts w:ascii="Courier New" w:eastAsia="Courier New" w:hAnsi="Courier New" w:cs="Courier New"/>
      </w:rPr>
    </w:lvl>
    <w:lvl w:ilvl="2">
      <w:start w:val="1"/>
      <w:numFmt w:val="bullet"/>
      <w:lvlText w:val="▪"/>
      <w:lvlJc w:val="left"/>
      <w:pPr>
        <w:ind w:left="2440" w:hanging="360"/>
      </w:pPr>
      <w:rPr>
        <w:rFonts w:ascii="Noto Sans Symbols" w:eastAsia="Noto Sans Symbols" w:hAnsi="Noto Sans Symbols" w:cs="Noto Sans Symbols"/>
      </w:rPr>
    </w:lvl>
    <w:lvl w:ilvl="3">
      <w:start w:val="1"/>
      <w:numFmt w:val="bullet"/>
      <w:lvlText w:val="●"/>
      <w:lvlJc w:val="left"/>
      <w:pPr>
        <w:ind w:left="3160" w:hanging="360"/>
      </w:pPr>
      <w:rPr>
        <w:rFonts w:ascii="Noto Sans Symbols" w:eastAsia="Noto Sans Symbols" w:hAnsi="Noto Sans Symbols" w:cs="Noto Sans Symbols"/>
      </w:rPr>
    </w:lvl>
    <w:lvl w:ilvl="4">
      <w:start w:val="1"/>
      <w:numFmt w:val="bullet"/>
      <w:lvlText w:val="o"/>
      <w:lvlJc w:val="left"/>
      <w:pPr>
        <w:ind w:left="3880" w:hanging="360"/>
      </w:pPr>
      <w:rPr>
        <w:rFonts w:ascii="Courier New" w:eastAsia="Courier New" w:hAnsi="Courier New" w:cs="Courier New"/>
      </w:rPr>
    </w:lvl>
    <w:lvl w:ilvl="5">
      <w:start w:val="1"/>
      <w:numFmt w:val="bullet"/>
      <w:lvlText w:val="▪"/>
      <w:lvlJc w:val="left"/>
      <w:pPr>
        <w:ind w:left="4600" w:hanging="360"/>
      </w:pPr>
      <w:rPr>
        <w:rFonts w:ascii="Noto Sans Symbols" w:eastAsia="Noto Sans Symbols" w:hAnsi="Noto Sans Symbols" w:cs="Noto Sans Symbols"/>
      </w:rPr>
    </w:lvl>
    <w:lvl w:ilvl="6">
      <w:start w:val="1"/>
      <w:numFmt w:val="bullet"/>
      <w:lvlText w:val="●"/>
      <w:lvlJc w:val="left"/>
      <w:pPr>
        <w:ind w:left="5320" w:hanging="360"/>
      </w:pPr>
      <w:rPr>
        <w:rFonts w:ascii="Noto Sans Symbols" w:eastAsia="Noto Sans Symbols" w:hAnsi="Noto Sans Symbols" w:cs="Noto Sans Symbols"/>
      </w:rPr>
    </w:lvl>
    <w:lvl w:ilvl="7">
      <w:start w:val="1"/>
      <w:numFmt w:val="bullet"/>
      <w:lvlText w:val="o"/>
      <w:lvlJc w:val="left"/>
      <w:pPr>
        <w:ind w:left="6040" w:hanging="360"/>
      </w:pPr>
      <w:rPr>
        <w:rFonts w:ascii="Courier New" w:eastAsia="Courier New" w:hAnsi="Courier New" w:cs="Courier New"/>
      </w:rPr>
    </w:lvl>
    <w:lvl w:ilvl="8">
      <w:start w:val="1"/>
      <w:numFmt w:val="bullet"/>
      <w:lvlText w:val="▪"/>
      <w:lvlJc w:val="left"/>
      <w:pPr>
        <w:ind w:left="6760" w:hanging="360"/>
      </w:pPr>
      <w:rPr>
        <w:rFonts w:ascii="Noto Sans Symbols" w:eastAsia="Noto Sans Symbols" w:hAnsi="Noto Sans Symbols" w:cs="Noto Sans Symbols"/>
      </w:rPr>
    </w:lvl>
  </w:abstractNum>
  <w:abstractNum w:abstractNumId="116" w15:restartNumberingAfterBreak="0">
    <w:nsid w:val="4DD8122F"/>
    <w:multiLevelType w:val="multilevel"/>
    <w:tmpl w:val="A7086896"/>
    <w:lvl w:ilvl="0">
      <w:start w:val="9"/>
      <w:numFmt w:val="bullet"/>
      <w:lvlText w:val="-"/>
      <w:lvlJc w:val="left"/>
      <w:pPr>
        <w:ind w:left="1428" w:hanging="360"/>
      </w:pPr>
      <w:rPr>
        <w:rFonts w:ascii="Times New Roman" w:eastAsia="Times New Roman" w:hAnsi="Times New Roman" w:cs="Times New Roman"/>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17" w15:restartNumberingAfterBreak="0">
    <w:nsid w:val="4E6D7BFA"/>
    <w:multiLevelType w:val="singleLevel"/>
    <w:tmpl w:val="505E74CC"/>
    <w:lvl w:ilvl="0">
      <w:start w:val="1"/>
      <w:numFmt w:val="lowerLetter"/>
      <w:pStyle w:val="alpha5"/>
      <w:lvlText w:val="(%1)"/>
      <w:lvlJc w:val="left"/>
      <w:pPr>
        <w:tabs>
          <w:tab w:val="num" w:pos="3288"/>
        </w:tabs>
        <w:ind w:left="3288" w:hanging="680"/>
      </w:pPr>
      <w:rPr>
        <w:rFonts w:ascii="Arial" w:hAnsi="Arial" w:cs="Times New Roman" w:hint="default"/>
        <w:b w:val="0"/>
        <w:i w:val="0"/>
        <w:sz w:val="20"/>
      </w:rPr>
    </w:lvl>
  </w:abstractNum>
  <w:abstractNum w:abstractNumId="118" w15:restartNumberingAfterBreak="0">
    <w:nsid w:val="512A7C3C"/>
    <w:multiLevelType w:val="singleLevel"/>
    <w:tmpl w:val="FE1E5106"/>
    <w:styleLink w:val="212312"/>
    <w:lvl w:ilvl="0">
      <w:start w:val="1"/>
      <w:numFmt w:val="lowerLetter"/>
      <w:pStyle w:val="alpha1"/>
      <w:lvlText w:val="(%1)"/>
      <w:lvlJc w:val="left"/>
      <w:pPr>
        <w:tabs>
          <w:tab w:val="num" w:pos="680"/>
        </w:tabs>
        <w:ind w:left="680" w:hanging="680"/>
      </w:pPr>
      <w:rPr>
        <w:rFonts w:ascii="Arial" w:hAnsi="Arial" w:cs="Times New Roman" w:hint="default"/>
        <w:b w:val="0"/>
        <w:i w:val="0"/>
        <w:sz w:val="20"/>
      </w:rPr>
    </w:lvl>
  </w:abstractNum>
  <w:abstractNum w:abstractNumId="119" w15:restartNumberingAfterBreak="0">
    <w:nsid w:val="52390919"/>
    <w:multiLevelType w:val="hybridMultilevel"/>
    <w:tmpl w:val="CFAA6A6E"/>
    <w:styleLink w:val="2113"/>
    <w:lvl w:ilvl="0" w:tplc="336C2004">
      <w:numFmt w:val="bullet"/>
      <w:lvlText w:val="-"/>
      <w:lvlJc w:val="left"/>
      <w:pPr>
        <w:ind w:left="1080" w:hanging="360"/>
      </w:pPr>
      <w:rPr>
        <w:rFonts w:ascii="Times New Roman" w:eastAsia="Times New Roman" w:hAnsi="Times New Roman" w:cs="Times New Roman" w:hint="default"/>
      </w:rPr>
    </w:lvl>
    <w:lvl w:ilvl="1" w:tplc="9D462FA0" w:tentative="1">
      <w:start w:val="1"/>
      <w:numFmt w:val="bullet"/>
      <w:lvlText w:val="o"/>
      <w:lvlJc w:val="left"/>
      <w:pPr>
        <w:ind w:left="1800" w:hanging="360"/>
      </w:pPr>
      <w:rPr>
        <w:rFonts w:ascii="Courier New" w:hAnsi="Courier New" w:cs="Courier New" w:hint="default"/>
      </w:rPr>
    </w:lvl>
    <w:lvl w:ilvl="2" w:tplc="8FE0EC62" w:tentative="1">
      <w:start w:val="1"/>
      <w:numFmt w:val="bullet"/>
      <w:lvlText w:val=""/>
      <w:lvlJc w:val="left"/>
      <w:pPr>
        <w:ind w:left="2520" w:hanging="360"/>
      </w:pPr>
      <w:rPr>
        <w:rFonts w:ascii="Wingdings" w:hAnsi="Wingdings" w:hint="default"/>
      </w:rPr>
    </w:lvl>
    <w:lvl w:ilvl="3" w:tplc="EE6C3006" w:tentative="1">
      <w:start w:val="1"/>
      <w:numFmt w:val="bullet"/>
      <w:lvlText w:val=""/>
      <w:lvlJc w:val="left"/>
      <w:pPr>
        <w:ind w:left="3240" w:hanging="360"/>
      </w:pPr>
      <w:rPr>
        <w:rFonts w:ascii="Symbol" w:hAnsi="Symbol" w:hint="default"/>
      </w:rPr>
    </w:lvl>
    <w:lvl w:ilvl="4" w:tplc="AD9268F8" w:tentative="1">
      <w:start w:val="1"/>
      <w:numFmt w:val="bullet"/>
      <w:lvlText w:val="o"/>
      <w:lvlJc w:val="left"/>
      <w:pPr>
        <w:ind w:left="3960" w:hanging="360"/>
      </w:pPr>
      <w:rPr>
        <w:rFonts w:ascii="Courier New" w:hAnsi="Courier New" w:cs="Courier New" w:hint="default"/>
      </w:rPr>
    </w:lvl>
    <w:lvl w:ilvl="5" w:tplc="49141A9C" w:tentative="1">
      <w:start w:val="1"/>
      <w:numFmt w:val="bullet"/>
      <w:lvlText w:val=""/>
      <w:lvlJc w:val="left"/>
      <w:pPr>
        <w:ind w:left="4680" w:hanging="360"/>
      </w:pPr>
      <w:rPr>
        <w:rFonts w:ascii="Wingdings" w:hAnsi="Wingdings" w:hint="default"/>
      </w:rPr>
    </w:lvl>
    <w:lvl w:ilvl="6" w:tplc="2DDE0318" w:tentative="1">
      <w:start w:val="1"/>
      <w:numFmt w:val="bullet"/>
      <w:lvlText w:val=""/>
      <w:lvlJc w:val="left"/>
      <w:pPr>
        <w:ind w:left="5400" w:hanging="360"/>
      </w:pPr>
      <w:rPr>
        <w:rFonts w:ascii="Symbol" w:hAnsi="Symbol" w:hint="default"/>
      </w:rPr>
    </w:lvl>
    <w:lvl w:ilvl="7" w:tplc="E782F5F2" w:tentative="1">
      <w:start w:val="1"/>
      <w:numFmt w:val="bullet"/>
      <w:lvlText w:val="o"/>
      <w:lvlJc w:val="left"/>
      <w:pPr>
        <w:ind w:left="6120" w:hanging="360"/>
      </w:pPr>
      <w:rPr>
        <w:rFonts w:ascii="Courier New" w:hAnsi="Courier New" w:cs="Courier New" w:hint="default"/>
      </w:rPr>
    </w:lvl>
    <w:lvl w:ilvl="8" w:tplc="CA2C720E" w:tentative="1">
      <w:start w:val="1"/>
      <w:numFmt w:val="bullet"/>
      <w:lvlText w:val=""/>
      <w:lvlJc w:val="left"/>
      <w:pPr>
        <w:ind w:left="6840" w:hanging="360"/>
      </w:pPr>
      <w:rPr>
        <w:rFonts w:ascii="Wingdings" w:hAnsi="Wingdings" w:hint="default"/>
      </w:rPr>
    </w:lvl>
  </w:abstractNum>
  <w:abstractNum w:abstractNumId="120" w15:restartNumberingAfterBreak="0">
    <w:nsid w:val="52C468CB"/>
    <w:multiLevelType w:val="multilevel"/>
    <w:tmpl w:val="BE520258"/>
    <w:styleLink w:val="1111111"/>
    <w:lvl w:ilvl="0">
      <w:start w:val="1"/>
      <w:numFmt w:val="decimal"/>
      <w:lvlText w:val="%1."/>
      <w:lvlJc w:val="left"/>
      <w:pPr>
        <w:ind w:left="720" w:hanging="360"/>
      </w:pPr>
    </w:lvl>
    <w:lvl w:ilvl="1">
      <w:start w:val="1"/>
      <w:numFmt w:val="decimal"/>
      <w:isLgl/>
      <w:suff w:val="space"/>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1" w15:restartNumberingAfterBreak="0">
    <w:nsid w:val="5466249E"/>
    <w:multiLevelType w:val="multilevel"/>
    <w:tmpl w:val="A190875C"/>
    <w:lvl w:ilvl="0">
      <w:start w:val="1"/>
      <w:numFmt w:val="decimal"/>
      <w:lvlText w:val="%1."/>
      <w:lvlJc w:val="left"/>
      <w:pPr>
        <w:tabs>
          <w:tab w:val="num" w:pos="0"/>
        </w:tabs>
        <w:ind w:left="284" w:hanging="284"/>
      </w:pPr>
      <w:rPr>
        <w:rFonts w:hint="default"/>
      </w:rPr>
    </w:lvl>
    <w:lvl w:ilvl="1">
      <w:start w:val="1"/>
      <w:numFmt w:val="decimal"/>
      <w:pStyle w:val="-2"/>
      <w:lvlText w:val="%1.%2."/>
      <w:lvlJc w:val="left"/>
      <w:pPr>
        <w:tabs>
          <w:tab w:val="num" w:pos="567"/>
        </w:tabs>
        <w:ind w:left="0" w:firstLine="567"/>
      </w:pPr>
      <w:rPr>
        <w:rFonts w:hint="default"/>
      </w:rPr>
    </w:lvl>
    <w:lvl w:ilvl="2">
      <w:start w:val="1"/>
      <w:numFmt w:val="decimal"/>
      <w:lvlText w:val="%1.%2.%3."/>
      <w:lvlJc w:val="left"/>
      <w:pPr>
        <w:tabs>
          <w:tab w:val="num" w:pos="907"/>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2" w15:restartNumberingAfterBreak="0">
    <w:nsid w:val="5530539E"/>
    <w:multiLevelType w:val="hybridMultilevel"/>
    <w:tmpl w:val="82E27CFA"/>
    <w:lvl w:ilvl="0" w:tplc="98987CA2">
      <w:start w:val="1"/>
      <w:numFmt w:val="decimal"/>
      <w:pStyle w:val="a5"/>
      <w:lvlText w:val="%1"/>
      <w:lvlJc w:val="left"/>
      <w:pPr>
        <w:tabs>
          <w:tab w:val="num" w:pos="0"/>
        </w:tabs>
        <w:ind w:left="0" w:firstLine="0"/>
      </w:pPr>
      <w:rPr>
        <w:rFonts w:hint="default"/>
        <w:color w:val="auto"/>
      </w:rPr>
    </w:lvl>
    <w:lvl w:ilvl="1" w:tplc="B42A58DA" w:tentative="1">
      <w:start w:val="1"/>
      <w:numFmt w:val="lowerLetter"/>
      <w:lvlText w:val="%2."/>
      <w:lvlJc w:val="left"/>
      <w:pPr>
        <w:tabs>
          <w:tab w:val="num" w:pos="1506"/>
        </w:tabs>
        <w:ind w:left="1506" w:hanging="360"/>
      </w:pPr>
    </w:lvl>
    <w:lvl w:ilvl="2" w:tplc="1F16D0EA" w:tentative="1">
      <w:start w:val="1"/>
      <w:numFmt w:val="lowerRoman"/>
      <w:lvlText w:val="%3."/>
      <w:lvlJc w:val="right"/>
      <w:pPr>
        <w:tabs>
          <w:tab w:val="num" w:pos="2226"/>
        </w:tabs>
        <w:ind w:left="2226" w:hanging="180"/>
      </w:pPr>
    </w:lvl>
    <w:lvl w:ilvl="3" w:tplc="2FC61696" w:tentative="1">
      <w:start w:val="1"/>
      <w:numFmt w:val="decimal"/>
      <w:lvlText w:val="%4."/>
      <w:lvlJc w:val="left"/>
      <w:pPr>
        <w:tabs>
          <w:tab w:val="num" w:pos="2946"/>
        </w:tabs>
        <w:ind w:left="2946" w:hanging="360"/>
      </w:pPr>
    </w:lvl>
    <w:lvl w:ilvl="4" w:tplc="CE345D62" w:tentative="1">
      <w:start w:val="1"/>
      <w:numFmt w:val="lowerLetter"/>
      <w:lvlText w:val="%5."/>
      <w:lvlJc w:val="left"/>
      <w:pPr>
        <w:tabs>
          <w:tab w:val="num" w:pos="3666"/>
        </w:tabs>
        <w:ind w:left="3666" w:hanging="360"/>
      </w:pPr>
    </w:lvl>
    <w:lvl w:ilvl="5" w:tplc="EEF4A400" w:tentative="1">
      <w:start w:val="1"/>
      <w:numFmt w:val="lowerRoman"/>
      <w:lvlText w:val="%6."/>
      <w:lvlJc w:val="right"/>
      <w:pPr>
        <w:tabs>
          <w:tab w:val="num" w:pos="4386"/>
        </w:tabs>
        <w:ind w:left="4386" w:hanging="180"/>
      </w:pPr>
    </w:lvl>
    <w:lvl w:ilvl="6" w:tplc="1CEAAE30" w:tentative="1">
      <w:start w:val="1"/>
      <w:numFmt w:val="decimal"/>
      <w:lvlText w:val="%7."/>
      <w:lvlJc w:val="left"/>
      <w:pPr>
        <w:tabs>
          <w:tab w:val="num" w:pos="5106"/>
        </w:tabs>
        <w:ind w:left="5106" w:hanging="360"/>
      </w:pPr>
    </w:lvl>
    <w:lvl w:ilvl="7" w:tplc="D5CEC24E" w:tentative="1">
      <w:start w:val="1"/>
      <w:numFmt w:val="lowerLetter"/>
      <w:lvlText w:val="%8."/>
      <w:lvlJc w:val="left"/>
      <w:pPr>
        <w:tabs>
          <w:tab w:val="num" w:pos="5826"/>
        </w:tabs>
        <w:ind w:left="5826" w:hanging="360"/>
      </w:pPr>
    </w:lvl>
    <w:lvl w:ilvl="8" w:tplc="AF307634" w:tentative="1">
      <w:start w:val="1"/>
      <w:numFmt w:val="lowerRoman"/>
      <w:lvlText w:val="%9."/>
      <w:lvlJc w:val="right"/>
      <w:pPr>
        <w:tabs>
          <w:tab w:val="num" w:pos="6546"/>
        </w:tabs>
        <w:ind w:left="6546" w:hanging="180"/>
      </w:pPr>
    </w:lvl>
  </w:abstractNum>
  <w:abstractNum w:abstractNumId="123" w15:restartNumberingAfterBreak="0">
    <w:nsid w:val="55F728E2"/>
    <w:multiLevelType w:val="multilevel"/>
    <w:tmpl w:val="F3444272"/>
    <w:styleLink w:val="311512"/>
    <w:lvl w:ilvl="0">
      <w:start w:val="1"/>
      <w:numFmt w:val="upperRoman"/>
      <w:pStyle w:val="UCRoman2"/>
      <w:lvlText w:val="%1."/>
      <w:lvlJc w:val="left"/>
      <w:pPr>
        <w:tabs>
          <w:tab w:val="num" w:pos="1361"/>
        </w:tabs>
        <w:ind w:left="1361" w:hanging="681"/>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4" w15:restartNumberingAfterBreak="0">
    <w:nsid w:val="56C63382"/>
    <w:multiLevelType w:val="hybridMultilevel"/>
    <w:tmpl w:val="7EE21CFC"/>
    <w:styleLink w:val="128"/>
    <w:lvl w:ilvl="0" w:tplc="D4E03C9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5" w15:restartNumberingAfterBreak="0">
    <w:nsid w:val="56E26FEF"/>
    <w:multiLevelType w:val="singleLevel"/>
    <w:tmpl w:val="1528E1F6"/>
    <w:lvl w:ilvl="0">
      <w:start w:val="1"/>
      <w:numFmt w:val="lowerRoman"/>
      <w:pStyle w:val="roman4"/>
      <w:lvlText w:val="(%1)"/>
      <w:lvlJc w:val="left"/>
      <w:pPr>
        <w:tabs>
          <w:tab w:val="num" w:pos="2608"/>
        </w:tabs>
        <w:ind w:left="2608" w:hanging="567"/>
      </w:pPr>
      <w:rPr>
        <w:rFonts w:ascii="Arial" w:hAnsi="Arial" w:cs="Times New Roman" w:hint="default"/>
        <w:b w:val="0"/>
        <w:i w:val="0"/>
        <w:sz w:val="20"/>
      </w:rPr>
    </w:lvl>
  </w:abstractNum>
  <w:abstractNum w:abstractNumId="126" w15:restartNumberingAfterBreak="0">
    <w:nsid w:val="579658E9"/>
    <w:multiLevelType w:val="hybridMultilevel"/>
    <w:tmpl w:val="788E6ED6"/>
    <w:lvl w:ilvl="0" w:tplc="306E6B6C">
      <w:start w:val="1"/>
      <w:numFmt w:val="bullet"/>
      <w:pStyle w:val="NNL"/>
      <w:lvlText w:val=""/>
      <w:lvlJc w:val="left"/>
      <w:pPr>
        <w:ind w:left="6" w:hanging="360"/>
      </w:pPr>
      <w:rPr>
        <w:rFonts w:ascii="Symbol" w:hAnsi="Symbol" w:hint="default"/>
      </w:rPr>
    </w:lvl>
    <w:lvl w:ilvl="1" w:tplc="04190019">
      <w:start w:val="1"/>
      <w:numFmt w:val="bullet"/>
      <w:lvlText w:val="o"/>
      <w:lvlJc w:val="left"/>
      <w:pPr>
        <w:ind w:left="726" w:hanging="360"/>
      </w:pPr>
      <w:rPr>
        <w:rFonts w:ascii="Courier New" w:hAnsi="Courier New" w:cs="Courier New" w:hint="default"/>
      </w:rPr>
    </w:lvl>
    <w:lvl w:ilvl="2" w:tplc="0419001B">
      <w:start w:val="1"/>
      <w:numFmt w:val="bullet"/>
      <w:lvlText w:val=""/>
      <w:lvlJc w:val="left"/>
      <w:pPr>
        <w:ind w:left="1446" w:hanging="360"/>
      </w:pPr>
      <w:rPr>
        <w:rFonts w:ascii="Wingdings" w:hAnsi="Wingdings" w:hint="default"/>
      </w:rPr>
    </w:lvl>
    <w:lvl w:ilvl="3" w:tplc="0419000F" w:tentative="1">
      <w:start w:val="1"/>
      <w:numFmt w:val="bullet"/>
      <w:lvlText w:val=""/>
      <w:lvlJc w:val="left"/>
      <w:pPr>
        <w:ind w:left="2166" w:hanging="360"/>
      </w:pPr>
      <w:rPr>
        <w:rFonts w:ascii="Symbol" w:hAnsi="Symbol" w:hint="default"/>
      </w:rPr>
    </w:lvl>
    <w:lvl w:ilvl="4" w:tplc="04190019" w:tentative="1">
      <w:start w:val="1"/>
      <w:numFmt w:val="bullet"/>
      <w:lvlText w:val="o"/>
      <w:lvlJc w:val="left"/>
      <w:pPr>
        <w:ind w:left="2886" w:hanging="360"/>
      </w:pPr>
      <w:rPr>
        <w:rFonts w:ascii="Courier New" w:hAnsi="Courier New" w:cs="Courier New" w:hint="default"/>
      </w:rPr>
    </w:lvl>
    <w:lvl w:ilvl="5" w:tplc="0419001B" w:tentative="1">
      <w:start w:val="1"/>
      <w:numFmt w:val="bullet"/>
      <w:lvlText w:val=""/>
      <w:lvlJc w:val="left"/>
      <w:pPr>
        <w:ind w:left="3606" w:hanging="360"/>
      </w:pPr>
      <w:rPr>
        <w:rFonts w:ascii="Wingdings" w:hAnsi="Wingdings" w:hint="default"/>
      </w:rPr>
    </w:lvl>
    <w:lvl w:ilvl="6" w:tplc="0419000F" w:tentative="1">
      <w:start w:val="1"/>
      <w:numFmt w:val="bullet"/>
      <w:lvlText w:val=""/>
      <w:lvlJc w:val="left"/>
      <w:pPr>
        <w:ind w:left="4326" w:hanging="360"/>
      </w:pPr>
      <w:rPr>
        <w:rFonts w:ascii="Symbol" w:hAnsi="Symbol" w:hint="default"/>
      </w:rPr>
    </w:lvl>
    <w:lvl w:ilvl="7" w:tplc="04190019" w:tentative="1">
      <w:start w:val="1"/>
      <w:numFmt w:val="bullet"/>
      <w:lvlText w:val="o"/>
      <w:lvlJc w:val="left"/>
      <w:pPr>
        <w:ind w:left="5046" w:hanging="360"/>
      </w:pPr>
      <w:rPr>
        <w:rFonts w:ascii="Courier New" w:hAnsi="Courier New" w:cs="Courier New" w:hint="default"/>
      </w:rPr>
    </w:lvl>
    <w:lvl w:ilvl="8" w:tplc="0419001B" w:tentative="1">
      <w:start w:val="1"/>
      <w:numFmt w:val="bullet"/>
      <w:lvlText w:val=""/>
      <w:lvlJc w:val="left"/>
      <w:pPr>
        <w:ind w:left="5766" w:hanging="360"/>
      </w:pPr>
      <w:rPr>
        <w:rFonts w:ascii="Wingdings" w:hAnsi="Wingdings" w:hint="default"/>
      </w:rPr>
    </w:lvl>
  </w:abstractNum>
  <w:abstractNum w:abstractNumId="127" w15:restartNumberingAfterBreak="0">
    <w:nsid w:val="588E0DDD"/>
    <w:multiLevelType w:val="singleLevel"/>
    <w:tmpl w:val="0419000F"/>
    <w:lvl w:ilvl="0">
      <w:start w:val="1"/>
      <w:numFmt w:val="decimal"/>
      <w:pStyle w:val="a6"/>
      <w:lvlText w:val="%1."/>
      <w:lvlJc w:val="left"/>
      <w:pPr>
        <w:tabs>
          <w:tab w:val="num" w:pos="360"/>
        </w:tabs>
        <w:ind w:left="360" w:hanging="360"/>
      </w:pPr>
    </w:lvl>
  </w:abstractNum>
  <w:abstractNum w:abstractNumId="128" w15:restartNumberingAfterBreak="0">
    <w:nsid w:val="59184675"/>
    <w:multiLevelType w:val="multilevel"/>
    <w:tmpl w:val="7ADCA620"/>
    <w:styleLink w:val="1121012"/>
    <w:lvl w:ilvl="0">
      <w:start w:val="1"/>
      <w:numFmt w:val="bullet"/>
      <w:lvlRestart w:val="0"/>
      <w:pStyle w:val="dashbullet1"/>
      <w:lvlText w:val=""/>
      <w:lvlJc w:val="left"/>
      <w:pPr>
        <w:tabs>
          <w:tab w:val="num" w:pos="680"/>
        </w:tabs>
        <w:ind w:left="680" w:hanging="680"/>
      </w:pPr>
      <w:rPr>
        <w:rFonts w:ascii="Symbol" w:hAnsi="Symbol" w:hint="default"/>
        <w:color w:val="00005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AF711EC"/>
    <w:multiLevelType w:val="singleLevel"/>
    <w:tmpl w:val="0A000702"/>
    <w:lvl w:ilvl="0">
      <w:start w:val="1"/>
      <w:numFmt w:val="lowerRoman"/>
      <w:pStyle w:val="roman1"/>
      <w:lvlText w:val="(%1)"/>
      <w:lvlJc w:val="left"/>
      <w:pPr>
        <w:tabs>
          <w:tab w:val="num" w:pos="680"/>
        </w:tabs>
        <w:ind w:left="680" w:hanging="680"/>
      </w:pPr>
      <w:rPr>
        <w:rFonts w:ascii="Arial" w:hAnsi="Arial" w:cs="Times New Roman" w:hint="default"/>
        <w:b w:val="0"/>
        <w:i w:val="0"/>
        <w:sz w:val="20"/>
      </w:rPr>
    </w:lvl>
  </w:abstractNum>
  <w:abstractNum w:abstractNumId="130" w15:restartNumberingAfterBreak="0">
    <w:nsid w:val="5BA809F8"/>
    <w:multiLevelType w:val="multilevel"/>
    <w:tmpl w:val="33967A2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1" w15:restartNumberingAfterBreak="0">
    <w:nsid w:val="5BD54E90"/>
    <w:multiLevelType w:val="multilevel"/>
    <w:tmpl w:val="3B2EDF5E"/>
    <w:lvl w:ilvl="0">
      <w:start w:val="9"/>
      <w:numFmt w:val="bullet"/>
      <w:lvlText w:val="-"/>
      <w:lvlJc w:val="left"/>
      <w:pPr>
        <w:ind w:left="1428" w:hanging="360"/>
      </w:pPr>
      <w:rPr>
        <w:rFonts w:ascii="Times New Roman" w:eastAsia="Times New Roman" w:hAnsi="Times New Roman" w:cs="Times New Roman"/>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132" w15:restartNumberingAfterBreak="0">
    <w:nsid w:val="5C6F504A"/>
    <w:multiLevelType w:val="multilevel"/>
    <w:tmpl w:val="252C5676"/>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9"/>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133" w15:restartNumberingAfterBreak="0">
    <w:nsid w:val="5C7422B6"/>
    <w:multiLevelType w:val="hybridMultilevel"/>
    <w:tmpl w:val="AD7E57C0"/>
    <w:styleLink w:val="11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15:restartNumberingAfterBreak="0">
    <w:nsid w:val="5C7A749D"/>
    <w:multiLevelType w:val="multilevel"/>
    <w:tmpl w:val="993617CE"/>
    <w:lvl w:ilvl="0">
      <w:start w:val="1"/>
      <w:numFmt w:val="decimal"/>
      <w:lvlText w:val="%1"/>
      <w:lvlJc w:val="left"/>
      <w:pPr>
        <w:tabs>
          <w:tab w:val="num" w:pos="564"/>
        </w:tabs>
        <w:ind w:left="564" w:hanging="360"/>
      </w:pPr>
      <w:rPr>
        <w:rFonts w:hint="default"/>
      </w:rPr>
    </w:lvl>
    <w:lvl w:ilvl="1">
      <w:start w:val="1"/>
      <w:numFmt w:val="decimal"/>
      <w:pStyle w:val="28"/>
      <w:lvlText w:val="%1.%2"/>
      <w:lvlJc w:val="left"/>
      <w:pPr>
        <w:tabs>
          <w:tab w:val="num" w:pos="996"/>
        </w:tabs>
        <w:ind w:left="996" w:hanging="432"/>
      </w:pPr>
      <w:rPr>
        <w:rFonts w:hint="default"/>
      </w:rPr>
    </w:lvl>
    <w:lvl w:ilvl="2">
      <w:start w:val="1"/>
      <w:numFmt w:val="decimal"/>
      <w:lvlText w:val="%2.%1.%3"/>
      <w:lvlJc w:val="left"/>
      <w:pPr>
        <w:tabs>
          <w:tab w:val="num" w:pos="1644"/>
        </w:tabs>
        <w:ind w:left="1428" w:hanging="504"/>
      </w:pPr>
      <w:rPr>
        <w:rFonts w:ascii="Times New Roman" w:hAnsi="Times New Roman" w:hint="default"/>
        <w:b w:val="0"/>
        <w:i w:val="0"/>
        <w:sz w:val="26"/>
      </w:rPr>
    </w:lvl>
    <w:lvl w:ilvl="3">
      <w:start w:val="1"/>
      <w:numFmt w:val="decimal"/>
      <w:lvlText w:val="%1.%2.%3.%4."/>
      <w:lvlJc w:val="left"/>
      <w:pPr>
        <w:tabs>
          <w:tab w:val="num" w:pos="2364"/>
        </w:tabs>
        <w:ind w:left="1932" w:hanging="648"/>
      </w:pPr>
      <w:rPr>
        <w:rFonts w:hint="default"/>
      </w:rPr>
    </w:lvl>
    <w:lvl w:ilvl="4">
      <w:start w:val="1"/>
      <w:numFmt w:val="decimal"/>
      <w:lvlText w:val="%1.%2.%3.%4.%5."/>
      <w:lvlJc w:val="left"/>
      <w:pPr>
        <w:tabs>
          <w:tab w:val="num" w:pos="2724"/>
        </w:tabs>
        <w:ind w:left="2436" w:hanging="792"/>
      </w:pPr>
      <w:rPr>
        <w:rFonts w:hint="default"/>
      </w:rPr>
    </w:lvl>
    <w:lvl w:ilvl="5">
      <w:start w:val="1"/>
      <w:numFmt w:val="decimal"/>
      <w:lvlText w:val="%1.%2.%3.%4.%5.%6."/>
      <w:lvlJc w:val="left"/>
      <w:pPr>
        <w:tabs>
          <w:tab w:val="num" w:pos="3444"/>
        </w:tabs>
        <w:ind w:left="2940" w:hanging="936"/>
      </w:pPr>
      <w:rPr>
        <w:rFonts w:hint="default"/>
      </w:rPr>
    </w:lvl>
    <w:lvl w:ilvl="6">
      <w:start w:val="1"/>
      <w:numFmt w:val="decimal"/>
      <w:lvlText w:val="%1.%2.%3.%4.%5.%6.%7."/>
      <w:lvlJc w:val="left"/>
      <w:pPr>
        <w:tabs>
          <w:tab w:val="num" w:pos="4164"/>
        </w:tabs>
        <w:ind w:left="3444" w:hanging="1080"/>
      </w:pPr>
      <w:rPr>
        <w:rFonts w:hint="default"/>
      </w:rPr>
    </w:lvl>
    <w:lvl w:ilvl="7">
      <w:start w:val="1"/>
      <w:numFmt w:val="decimal"/>
      <w:lvlText w:val="%1.%2.%3.%4.%5.%6.%7.%8."/>
      <w:lvlJc w:val="left"/>
      <w:pPr>
        <w:tabs>
          <w:tab w:val="num" w:pos="4524"/>
        </w:tabs>
        <w:ind w:left="3948" w:hanging="1224"/>
      </w:pPr>
      <w:rPr>
        <w:rFonts w:hint="default"/>
      </w:rPr>
    </w:lvl>
    <w:lvl w:ilvl="8">
      <w:start w:val="1"/>
      <w:numFmt w:val="decimal"/>
      <w:lvlText w:val="%1.%2.%3.%4.%5.%6.%7.%8.%9."/>
      <w:lvlJc w:val="left"/>
      <w:pPr>
        <w:tabs>
          <w:tab w:val="num" w:pos="5244"/>
        </w:tabs>
        <w:ind w:left="4524" w:hanging="1440"/>
      </w:pPr>
      <w:rPr>
        <w:rFonts w:hint="default"/>
      </w:rPr>
    </w:lvl>
  </w:abstractNum>
  <w:abstractNum w:abstractNumId="135" w15:restartNumberingAfterBreak="0">
    <w:nsid w:val="5EE11F3B"/>
    <w:multiLevelType w:val="singleLevel"/>
    <w:tmpl w:val="3A260D5C"/>
    <w:styleLink w:val="29"/>
    <w:lvl w:ilvl="0">
      <w:start w:val="1"/>
      <w:numFmt w:val="decimal"/>
      <w:lvlText w:val="%1."/>
      <w:legacy w:legacy="1" w:legacySpace="0" w:legacyIndent="235"/>
      <w:lvlJc w:val="left"/>
      <w:rPr>
        <w:rFonts w:ascii="Times New Roman" w:hAnsi="Times New Roman" w:cs="Times New Roman" w:hint="default"/>
      </w:rPr>
    </w:lvl>
  </w:abstractNum>
  <w:abstractNum w:abstractNumId="136" w15:restartNumberingAfterBreak="0">
    <w:nsid w:val="5FBD25CE"/>
    <w:multiLevelType w:val="multilevel"/>
    <w:tmpl w:val="D19E1374"/>
    <w:styleLink w:val="35"/>
    <w:lvl w:ilvl="0">
      <w:start w:val="1"/>
      <w:numFmt w:val="decimal"/>
      <w:lvlText w:val="%1."/>
      <w:lvlJc w:val="left"/>
      <w:pPr>
        <w:ind w:left="600" w:hanging="600"/>
      </w:pPr>
      <w:rPr>
        <w:rFonts w:hint="default"/>
      </w:rPr>
    </w:lvl>
    <w:lvl w:ilvl="1">
      <w:start w:val="2"/>
      <w:numFmt w:val="decimal"/>
      <w:lvlText w:val="%1.%2."/>
      <w:lvlJc w:val="left"/>
      <w:pPr>
        <w:ind w:left="1288" w:hanging="720"/>
      </w:pPr>
      <w:rPr>
        <w:rFonts w:hint="default"/>
        <w:strike w:val="0"/>
        <w:color w:val="000000"/>
      </w:rPr>
    </w:lvl>
    <w:lvl w:ilvl="2">
      <w:start w:val="1"/>
      <w:numFmt w:val="decimal"/>
      <w:lvlText w:val="%1.%2.%3."/>
      <w:lvlJc w:val="left"/>
      <w:pPr>
        <w:ind w:left="2074" w:hanging="720"/>
      </w:pPr>
      <w:rPr>
        <w:rFonts w:hint="default"/>
      </w:rPr>
    </w:lvl>
    <w:lvl w:ilvl="3">
      <w:start w:val="1"/>
      <w:numFmt w:val="decimal"/>
      <w:lvlText w:val="%1.%2.%3.%4."/>
      <w:lvlJc w:val="left"/>
      <w:pPr>
        <w:ind w:left="3111" w:hanging="1080"/>
      </w:pPr>
      <w:rPr>
        <w:rFonts w:hint="default"/>
      </w:rPr>
    </w:lvl>
    <w:lvl w:ilvl="4">
      <w:start w:val="1"/>
      <w:numFmt w:val="decimal"/>
      <w:lvlText w:val="%1.%2.%3.%4.%5."/>
      <w:lvlJc w:val="left"/>
      <w:pPr>
        <w:ind w:left="3788" w:hanging="1080"/>
      </w:pPr>
      <w:rPr>
        <w:rFonts w:hint="default"/>
      </w:rPr>
    </w:lvl>
    <w:lvl w:ilvl="5">
      <w:start w:val="1"/>
      <w:numFmt w:val="decimal"/>
      <w:lvlText w:val="%1.%2.%3.%4.%5.%6."/>
      <w:lvlJc w:val="left"/>
      <w:pPr>
        <w:ind w:left="4825" w:hanging="1440"/>
      </w:pPr>
      <w:rPr>
        <w:rFonts w:hint="default"/>
      </w:rPr>
    </w:lvl>
    <w:lvl w:ilvl="6">
      <w:start w:val="1"/>
      <w:numFmt w:val="decimal"/>
      <w:lvlText w:val="%1.%2.%3.%4.%5.%6.%7."/>
      <w:lvlJc w:val="left"/>
      <w:pPr>
        <w:ind w:left="5862" w:hanging="1800"/>
      </w:pPr>
      <w:rPr>
        <w:rFonts w:hint="default"/>
      </w:rPr>
    </w:lvl>
    <w:lvl w:ilvl="7">
      <w:start w:val="1"/>
      <w:numFmt w:val="decimal"/>
      <w:lvlText w:val="%1.%2.%3.%4.%5.%6.%7.%8."/>
      <w:lvlJc w:val="left"/>
      <w:pPr>
        <w:ind w:left="6539" w:hanging="1800"/>
      </w:pPr>
      <w:rPr>
        <w:rFonts w:hint="default"/>
      </w:rPr>
    </w:lvl>
    <w:lvl w:ilvl="8">
      <w:start w:val="1"/>
      <w:numFmt w:val="decimal"/>
      <w:lvlText w:val="%1.%2.%3.%4.%5.%6.%7.%8.%9."/>
      <w:lvlJc w:val="left"/>
      <w:pPr>
        <w:ind w:left="7576" w:hanging="2160"/>
      </w:pPr>
      <w:rPr>
        <w:rFonts w:hint="default"/>
      </w:rPr>
    </w:lvl>
  </w:abstractNum>
  <w:abstractNum w:abstractNumId="137" w15:restartNumberingAfterBreak="0">
    <w:nsid w:val="5FCB4379"/>
    <w:multiLevelType w:val="multilevel"/>
    <w:tmpl w:val="42201EEE"/>
    <w:lvl w:ilvl="0">
      <w:start w:val="1"/>
      <w:numFmt w:val="upperLetter"/>
      <w:pStyle w:val="Recitals"/>
      <w:lvlText w:val="(%1)"/>
      <w:lvlJc w:val="left"/>
      <w:pPr>
        <w:tabs>
          <w:tab w:val="num" w:pos="680"/>
        </w:tabs>
        <w:ind w:left="680" w:hanging="68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8" w15:restartNumberingAfterBreak="0">
    <w:nsid w:val="60AE3A22"/>
    <w:multiLevelType w:val="multilevel"/>
    <w:tmpl w:val="608AE5B4"/>
    <w:styleLink w:val="221512"/>
    <w:lvl w:ilvl="0">
      <w:start w:val="1"/>
      <w:numFmt w:val="bullet"/>
      <w:pStyle w:val="bullet2"/>
      <w:lvlText w:val=""/>
      <w:lvlJc w:val="left"/>
      <w:pPr>
        <w:tabs>
          <w:tab w:val="num" w:pos="1361"/>
        </w:tabs>
        <w:ind w:left="1361" w:hanging="681"/>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62215270"/>
    <w:multiLevelType w:val="singleLevel"/>
    <w:tmpl w:val="678CE62E"/>
    <w:lvl w:ilvl="0">
      <w:start w:val="1"/>
      <w:numFmt w:val="lowerRoman"/>
      <w:pStyle w:val="roman3"/>
      <w:lvlText w:val="(%1)"/>
      <w:lvlJc w:val="left"/>
      <w:pPr>
        <w:tabs>
          <w:tab w:val="num" w:pos="2041"/>
        </w:tabs>
        <w:ind w:left="2041" w:hanging="680"/>
      </w:pPr>
      <w:rPr>
        <w:rFonts w:ascii="Arial" w:hAnsi="Arial" w:cs="Times New Roman" w:hint="default"/>
        <w:b w:val="0"/>
        <w:i w:val="0"/>
        <w:sz w:val="20"/>
      </w:rPr>
    </w:lvl>
  </w:abstractNum>
  <w:abstractNum w:abstractNumId="140" w15:restartNumberingAfterBreak="0">
    <w:nsid w:val="64C47EA1"/>
    <w:multiLevelType w:val="singleLevel"/>
    <w:tmpl w:val="4ED25F90"/>
    <w:lvl w:ilvl="0">
      <w:start w:val="1"/>
      <w:numFmt w:val="lowerRoman"/>
      <w:pStyle w:val="Tableroman"/>
      <w:lvlText w:val="(%1)"/>
      <w:lvlJc w:val="left"/>
      <w:pPr>
        <w:tabs>
          <w:tab w:val="num" w:pos="680"/>
        </w:tabs>
        <w:ind w:left="680" w:hanging="680"/>
      </w:pPr>
      <w:rPr>
        <w:rFonts w:ascii="Arial" w:hAnsi="Arial" w:cs="Times New Roman" w:hint="default"/>
        <w:b w:val="0"/>
        <w:i w:val="0"/>
        <w:sz w:val="20"/>
      </w:rPr>
    </w:lvl>
  </w:abstractNum>
  <w:abstractNum w:abstractNumId="141" w15:restartNumberingAfterBreak="0">
    <w:nsid w:val="661803A2"/>
    <w:multiLevelType w:val="multilevel"/>
    <w:tmpl w:val="2CEA5720"/>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142" w15:restartNumberingAfterBreak="0">
    <w:nsid w:val="687514A5"/>
    <w:multiLevelType w:val="multilevel"/>
    <w:tmpl w:val="6EF655E8"/>
    <w:lvl w:ilvl="0">
      <w:start w:val="2"/>
      <w:numFmt w:val="bullet"/>
      <w:lvlText w:val="-"/>
      <w:lvlJc w:val="left"/>
      <w:pPr>
        <w:ind w:left="1429" w:hanging="360"/>
      </w:pPr>
      <w:rPr>
        <w:rFonts w:ascii="Arial" w:eastAsia="Arial" w:hAnsi="Arial" w:cs="Arial"/>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3" w15:restartNumberingAfterBreak="0">
    <w:nsid w:val="68C6494F"/>
    <w:multiLevelType w:val="hybridMultilevel"/>
    <w:tmpl w:val="3E1E99E8"/>
    <w:styleLink w:val="1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15:restartNumberingAfterBreak="0">
    <w:nsid w:val="69355699"/>
    <w:multiLevelType w:val="hybridMultilevel"/>
    <w:tmpl w:val="EA86A7E4"/>
    <w:lvl w:ilvl="0" w:tplc="ED4892E8">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6A7F67AA"/>
    <w:multiLevelType w:val="multilevel"/>
    <w:tmpl w:val="3BC085E0"/>
    <w:styleLink w:val="22522"/>
    <w:lvl w:ilvl="0">
      <w:start w:val="1"/>
      <w:numFmt w:val="upperLetter"/>
      <w:pStyle w:val="UCAlpha3"/>
      <w:lvlText w:val="%1."/>
      <w:lvlJc w:val="left"/>
      <w:pPr>
        <w:tabs>
          <w:tab w:val="num" w:pos="2041"/>
        </w:tabs>
        <w:ind w:left="2041"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6" w15:restartNumberingAfterBreak="0">
    <w:nsid w:val="6B1D1232"/>
    <w:multiLevelType w:val="multilevel"/>
    <w:tmpl w:val="543C1926"/>
    <w:styleLink w:val="1112"/>
    <w:lvl w:ilvl="0">
      <w:start w:val="1"/>
      <w:numFmt w:val="decimal"/>
      <w:pStyle w:val="Level1"/>
      <w:lvlText w:val="%1"/>
      <w:lvlJc w:val="left"/>
      <w:pPr>
        <w:tabs>
          <w:tab w:val="num" w:pos="567"/>
        </w:tabs>
        <w:ind w:left="567" w:hanging="567"/>
      </w:pPr>
      <w:rPr>
        <w:rFonts w:cs="Times New Roman" w:hint="default"/>
        <w:b/>
        <w:bCs/>
        <w:i w:val="0"/>
        <w:iCs w:val="0"/>
        <w:sz w:val="22"/>
        <w:szCs w:val="22"/>
      </w:rPr>
    </w:lvl>
    <w:lvl w:ilvl="1">
      <w:start w:val="1"/>
      <w:numFmt w:val="decimal"/>
      <w:pStyle w:val="Level1"/>
      <w:lvlText w:val="%1.%2"/>
      <w:lvlJc w:val="left"/>
      <w:pPr>
        <w:tabs>
          <w:tab w:val="num" w:pos="1247"/>
        </w:tabs>
        <w:ind w:left="1247" w:hanging="680"/>
      </w:pPr>
      <w:rPr>
        <w:rFonts w:cs="Times New Roman" w:hint="default"/>
        <w:b/>
        <w:bCs/>
        <w:i w:val="0"/>
        <w:iCs w:val="0"/>
        <w:sz w:val="21"/>
        <w:szCs w:val="21"/>
      </w:rPr>
    </w:lvl>
    <w:lvl w:ilvl="2">
      <w:start w:val="1"/>
      <w:numFmt w:val="decimal"/>
      <w:pStyle w:val="Level2"/>
      <w:lvlText w:val="%1.%2.%3"/>
      <w:lvlJc w:val="left"/>
      <w:pPr>
        <w:tabs>
          <w:tab w:val="num" w:pos="2041"/>
        </w:tabs>
        <w:ind w:left="2041" w:hanging="794"/>
      </w:pPr>
      <w:rPr>
        <w:rFonts w:cs="Times New Roman" w:hint="default"/>
        <w:b/>
        <w:bCs/>
        <w:i w:val="0"/>
        <w:iCs w:val="0"/>
        <w:sz w:val="17"/>
        <w:szCs w:val="17"/>
      </w:rPr>
    </w:lvl>
    <w:lvl w:ilvl="3">
      <w:start w:val="1"/>
      <w:numFmt w:val="lowerRoman"/>
      <w:pStyle w:val="Level4"/>
      <w:lvlText w:val="(%4)"/>
      <w:lvlJc w:val="left"/>
      <w:pPr>
        <w:tabs>
          <w:tab w:val="num" w:pos="860"/>
        </w:tabs>
        <w:ind w:left="860" w:hanging="680"/>
      </w:pPr>
      <w:rPr>
        <w:rFonts w:cs="Times New Roman" w:hint="default"/>
      </w:rPr>
    </w:lvl>
    <w:lvl w:ilvl="4">
      <w:start w:val="1"/>
      <w:numFmt w:val="lowerLetter"/>
      <w:pStyle w:val="Level3"/>
      <w:lvlText w:val="(%5)"/>
      <w:lvlJc w:val="left"/>
      <w:pPr>
        <w:tabs>
          <w:tab w:val="num" w:pos="3288"/>
        </w:tabs>
        <w:ind w:left="3288" w:hanging="567"/>
      </w:pPr>
      <w:rPr>
        <w:rFonts w:cs="Times New Roman" w:hint="default"/>
      </w:rPr>
    </w:lvl>
    <w:lvl w:ilvl="5">
      <w:start w:val="1"/>
      <w:numFmt w:val="upperRoman"/>
      <w:pStyle w:val="Level6"/>
      <w:lvlText w:val="(%6)"/>
      <w:lvlJc w:val="left"/>
      <w:pPr>
        <w:tabs>
          <w:tab w:val="num" w:pos="3969"/>
        </w:tabs>
        <w:ind w:left="3969" w:hanging="681"/>
      </w:pPr>
      <w:rPr>
        <w:rFonts w:cs="Times New Roman" w:hint="default"/>
      </w:rPr>
    </w:lvl>
    <w:lvl w:ilvl="6">
      <w:start w:val="1"/>
      <w:numFmt w:val="none"/>
      <w:pStyle w:val="Level4"/>
      <w:lvlText w:val=""/>
      <w:lvlJc w:val="left"/>
      <w:pPr>
        <w:tabs>
          <w:tab w:val="num" w:pos="3969"/>
        </w:tabs>
        <w:ind w:left="3969" w:hanging="681"/>
      </w:pPr>
      <w:rPr>
        <w:rFonts w:cs="Times New Roman" w:hint="default"/>
      </w:rPr>
    </w:lvl>
    <w:lvl w:ilvl="7">
      <w:start w:val="1"/>
      <w:numFmt w:val="none"/>
      <w:pStyle w:val="Level5"/>
      <w:lvlText w:val=""/>
      <w:lvlJc w:val="left"/>
      <w:pPr>
        <w:tabs>
          <w:tab w:val="num" w:pos="3969"/>
        </w:tabs>
        <w:ind w:left="3969" w:hanging="681"/>
      </w:pPr>
      <w:rPr>
        <w:rFonts w:cs="Times New Roman" w:hint="default"/>
      </w:rPr>
    </w:lvl>
    <w:lvl w:ilvl="8">
      <w:start w:val="1"/>
      <w:numFmt w:val="none"/>
      <w:pStyle w:val="Level6"/>
      <w:lvlText w:val=""/>
      <w:lvlJc w:val="left"/>
      <w:pPr>
        <w:tabs>
          <w:tab w:val="num" w:pos="3969"/>
        </w:tabs>
        <w:ind w:left="3969" w:hanging="681"/>
      </w:pPr>
      <w:rPr>
        <w:rFonts w:cs="Times New Roman" w:hint="default"/>
      </w:rPr>
    </w:lvl>
  </w:abstractNum>
  <w:abstractNum w:abstractNumId="147" w15:restartNumberingAfterBreak="0">
    <w:nsid w:val="6B502D22"/>
    <w:multiLevelType w:val="multilevel"/>
    <w:tmpl w:val="4E6634FA"/>
    <w:styleLink w:val="213623"/>
    <w:lvl w:ilvl="0">
      <w:start w:val="27"/>
      <w:numFmt w:val="lowerLetter"/>
      <w:pStyle w:val="doublealpha"/>
      <w:lvlText w:val="(%1)"/>
      <w:lvlJc w:val="left"/>
      <w:pPr>
        <w:tabs>
          <w:tab w:val="num" w:pos="680"/>
        </w:tabs>
        <w:ind w:left="680" w:hanging="680"/>
      </w:pPr>
      <w:rPr>
        <w:rFonts w:ascii="Arial" w:hAnsi="Arial" w:cs="Times New Roman" w:hint="default"/>
        <w:b w:val="0"/>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8" w15:restartNumberingAfterBreak="0">
    <w:nsid w:val="6BEA4D3C"/>
    <w:multiLevelType w:val="multilevel"/>
    <w:tmpl w:val="691A8CA6"/>
    <w:styleLink w:val="21111513"/>
    <w:lvl w:ilvl="0">
      <w:start w:val="1"/>
      <w:numFmt w:val="upperLetter"/>
      <w:pStyle w:val="UCAlpha6"/>
      <w:lvlText w:val="%1."/>
      <w:lvlJc w:val="left"/>
      <w:pPr>
        <w:tabs>
          <w:tab w:val="num" w:pos="3969"/>
        </w:tabs>
        <w:ind w:left="3969" w:hanging="681"/>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9" w15:restartNumberingAfterBreak="0">
    <w:nsid w:val="6C5255B9"/>
    <w:multiLevelType w:val="singleLevel"/>
    <w:tmpl w:val="829C2C9E"/>
    <w:lvl w:ilvl="0">
      <w:start w:val="1"/>
      <w:numFmt w:val="lowerRoman"/>
      <w:pStyle w:val="roman6"/>
      <w:lvlText w:val="(%1)"/>
      <w:lvlJc w:val="left"/>
      <w:pPr>
        <w:tabs>
          <w:tab w:val="num" w:pos="3969"/>
        </w:tabs>
        <w:ind w:left="3969" w:hanging="681"/>
      </w:pPr>
      <w:rPr>
        <w:rFonts w:ascii="Arial" w:hAnsi="Arial" w:cs="Times New Roman" w:hint="default"/>
        <w:b w:val="0"/>
        <w:i w:val="0"/>
        <w:sz w:val="20"/>
      </w:rPr>
    </w:lvl>
  </w:abstractNum>
  <w:abstractNum w:abstractNumId="150" w15:restartNumberingAfterBreak="0">
    <w:nsid w:val="6C7179FB"/>
    <w:multiLevelType w:val="multilevel"/>
    <w:tmpl w:val="24FC58B6"/>
    <w:styleLink w:val="2121811"/>
    <w:lvl w:ilvl="0">
      <w:start w:val="1"/>
      <w:numFmt w:val="decimal"/>
      <w:lvlText w:val="%1)"/>
      <w:lvlJc w:val="left"/>
      <w:pPr>
        <w:tabs>
          <w:tab w:val="num" w:pos="1077"/>
        </w:tabs>
        <w:ind w:left="0" w:firstLine="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russianLower"/>
      <w:lvlText w:val="%2)"/>
      <w:lvlJc w:val="left"/>
      <w:pPr>
        <w:tabs>
          <w:tab w:val="num" w:pos="1440"/>
        </w:tabs>
        <w:ind w:left="1440" w:hanging="363"/>
      </w:pPr>
      <w:rPr>
        <w:rFonts w:ascii="Times New Roman" w:hAnsi="Times New Roman" w:cs="Times New Roman" w:hint="default"/>
        <w:b w:val="0"/>
        <w:i w:val="0"/>
        <w:strike w:val="0"/>
        <w:dstrike w:val="0"/>
        <w:color w:val="auto"/>
        <w:sz w:val="24"/>
        <w:szCs w:val="24"/>
        <w:u w:val="none"/>
        <w:effect w:val="none"/>
      </w:rPr>
    </w:lvl>
    <w:lvl w:ilvl="2">
      <w:start w:val="1"/>
      <w:numFmt w:val="decimal"/>
      <w:suff w:val="space"/>
      <w:lvlText w:val="%1.%2.%3"/>
      <w:lvlJc w:val="left"/>
      <w:pPr>
        <w:ind w:left="-1837" w:firstLine="720"/>
      </w:pPr>
      <w:rPr>
        <w:b w:val="0"/>
        <w:i w:val="0"/>
        <w:strike w:val="0"/>
        <w:dstrike w:val="0"/>
        <w:color w:val="auto"/>
        <w:sz w:val="24"/>
        <w:szCs w:val="24"/>
        <w:u w:val="none"/>
        <w:effect w:val="none"/>
      </w:rPr>
    </w:lvl>
    <w:lvl w:ilvl="3">
      <w:start w:val="1"/>
      <w:numFmt w:val="decimal"/>
      <w:suff w:val="space"/>
      <w:lvlText w:val="%1.%2.%3.%4"/>
      <w:lvlJc w:val="left"/>
      <w:pPr>
        <w:ind w:left="-1951" w:firstLine="720"/>
      </w:pPr>
      <w:rPr>
        <w:b w:val="0"/>
        <w:i w:val="0"/>
        <w:strike w:val="0"/>
        <w:dstrike w:val="0"/>
        <w:color w:val="auto"/>
        <w:sz w:val="28"/>
        <w:szCs w:val="28"/>
        <w:u w:val="none"/>
        <w:effect w:val="none"/>
      </w:rPr>
    </w:lvl>
    <w:lvl w:ilvl="4">
      <w:start w:val="1"/>
      <w:numFmt w:val="decimal"/>
      <w:suff w:val="space"/>
      <w:lvlText w:val="%1.%2.%3.%4.%5"/>
      <w:lvlJc w:val="left"/>
      <w:pPr>
        <w:ind w:left="-1951" w:firstLine="720"/>
      </w:pPr>
      <w:rPr>
        <w:rFonts w:ascii="Times New Roman" w:hAnsi="Times New Roman" w:cs="Times New Roman" w:hint="default"/>
        <w:b w:val="0"/>
        <w:i w:val="0"/>
        <w:strike w:val="0"/>
        <w:dstrike w:val="0"/>
        <w:color w:val="auto"/>
        <w:sz w:val="28"/>
        <w:szCs w:val="28"/>
        <w:u w:val="none"/>
        <w:effect w:val="none"/>
      </w:rPr>
    </w:lvl>
    <w:lvl w:ilvl="5">
      <w:start w:val="1"/>
      <w:numFmt w:val="decimal"/>
      <w:suff w:val="space"/>
      <w:lvlText w:val="%1.%2.%3.%4.%5.%6"/>
      <w:lvlJc w:val="left"/>
      <w:pPr>
        <w:ind w:left="-1917" w:firstLine="722"/>
      </w:pPr>
      <w:rPr>
        <w:rFonts w:ascii="Times New Roman" w:hAnsi="Times New Roman" w:cs="Times New Roman" w:hint="default"/>
        <w:b w:val="0"/>
        <w:i w:val="0"/>
        <w:strike w:val="0"/>
        <w:dstrike w:val="0"/>
        <w:color w:val="auto"/>
        <w:spacing w:val="0"/>
        <w:w w:val="100"/>
        <w:kern w:val="0"/>
        <w:position w:val="0"/>
        <w:sz w:val="24"/>
        <w:szCs w:val="24"/>
        <w:u w:val="none"/>
        <w:effect w:val="none"/>
      </w:rPr>
    </w:lvl>
    <w:lvl w:ilvl="6">
      <w:start w:val="1"/>
      <w:numFmt w:val="decimal"/>
      <w:suff w:val="space"/>
      <w:lvlText w:val="%1.%2.%3.%4.%5.%6.%7"/>
      <w:lvlJc w:val="left"/>
      <w:pPr>
        <w:ind w:left="-2221" w:firstLine="720"/>
      </w:pPr>
      <w:rPr>
        <w:rFonts w:ascii="Times New Roman" w:hAnsi="Times New Roman" w:cs="Times New Roman" w:hint="default"/>
        <w:b w:val="0"/>
        <w:i w:val="0"/>
        <w:strike w:val="0"/>
        <w:dstrike w:val="0"/>
        <w:color w:val="auto"/>
        <w:spacing w:val="0"/>
        <w:w w:val="100"/>
        <w:kern w:val="0"/>
        <w:position w:val="0"/>
        <w:sz w:val="24"/>
        <w:szCs w:val="24"/>
        <w:u w:val="none"/>
        <w:effect w:val="none"/>
      </w:rPr>
    </w:lvl>
    <w:lvl w:ilvl="7">
      <w:start w:val="1"/>
      <w:numFmt w:val="decimal"/>
      <w:suff w:val="space"/>
      <w:lvlText w:val="%1.%2.%3.%4.%5.%6.%7.%8"/>
      <w:lvlJc w:val="left"/>
      <w:pPr>
        <w:ind w:left="-2221" w:firstLine="720"/>
      </w:pPr>
      <w:rPr>
        <w:rFonts w:ascii="Times New Roman" w:hAnsi="Times New Roman" w:cs="Times New Roman" w:hint="default"/>
        <w:b w:val="0"/>
        <w:i w:val="0"/>
        <w:strike w:val="0"/>
        <w:dstrike w:val="0"/>
        <w:color w:val="auto"/>
        <w:spacing w:val="0"/>
        <w:w w:val="100"/>
        <w:kern w:val="0"/>
        <w:position w:val="0"/>
        <w:sz w:val="24"/>
        <w:szCs w:val="24"/>
        <w:u w:val="none"/>
        <w:effect w:val="none"/>
      </w:rPr>
    </w:lvl>
    <w:lvl w:ilvl="8">
      <w:start w:val="1"/>
      <w:numFmt w:val="decimal"/>
      <w:suff w:val="space"/>
      <w:lvlText w:val="%1.%2.%3.%4.%5.%6.%7.%8.%9"/>
      <w:lvlJc w:val="left"/>
      <w:pPr>
        <w:ind w:left="-2221" w:firstLine="720"/>
      </w:pPr>
      <w:rPr>
        <w:rFonts w:ascii="Times New Roman" w:hAnsi="Times New Roman" w:cs="Times New Roman" w:hint="default"/>
        <w:b w:val="0"/>
        <w:i w:val="0"/>
        <w:strike w:val="0"/>
        <w:dstrike w:val="0"/>
        <w:color w:val="auto"/>
        <w:spacing w:val="0"/>
        <w:w w:val="100"/>
        <w:kern w:val="0"/>
        <w:position w:val="0"/>
        <w:sz w:val="24"/>
        <w:szCs w:val="24"/>
        <w:u w:val="none"/>
        <w:effect w:val="none"/>
      </w:rPr>
    </w:lvl>
  </w:abstractNum>
  <w:abstractNum w:abstractNumId="151" w15:restartNumberingAfterBreak="0">
    <w:nsid w:val="6CA36C24"/>
    <w:multiLevelType w:val="multilevel"/>
    <w:tmpl w:val="70DADE8C"/>
    <w:styleLink w:val="219"/>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2" w15:restartNumberingAfterBreak="0">
    <w:nsid w:val="6CD44B88"/>
    <w:multiLevelType w:val="hybridMultilevel"/>
    <w:tmpl w:val="B0761EF2"/>
    <w:styleLink w:val="11111112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3" w15:restartNumberingAfterBreak="0">
    <w:nsid w:val="6CF257DF"/>
    <w:multiLevelType w:val="multilevel"/>
    <w:tmpl w:val="6B2E4D5A"/>
    <w:lvl w:ilvl="0">
      <w:start w:val="1"/>
      <w:numFmt w:val="bullet"/>
      <w:pStyle w:val="Tablebullet"/>
      <w:lvlText w:val=""/>
      <w:lvlJc w:val="left"/>
      <w:pPr>
        <w:tabs>
          <w:tab w:val="num" w:pos="680"/>
        </w:tabs>
        <w:ind w:left="680" w:hanging="68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6D011609"/>
    <w:multiLevelType w:val="multilevel"/>
    <w:tmpl w:val="FB7668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6DC87275"/>
    <w:multiLevelType w:val="multilevel"/>
    <w:tmpl w:val="D04CACB0"/>
    <w:styleLink w:val="112191"/>
    <w:lvl w:ilvl="0">
      <w:start w:val="9"/>
      <w:numFmt w:val="decimal"/>
      <w:lvlText w:val="%1."/>
      <w:lvlJc w:val="left"/>
      <w:pPr>
        <w:tabs>
          <w:tab w:val="num" w:pos="567"/>
        </w:tabs>
        <w:ind w:left="567" w:hanging="567"/>
      </w:pPr>
      <w:rPr>
        <w:rFonts w:hint="default"/>
        <w:b/>
      </w:rPr>
    </w:lvl>
    <w:lvl w:ilvl="1">
      <w:start w:val="9"/>
      <w:numFmt w:val="decimal"/>
      <w:lvlText w:val="9.%2"/>
      <w:lvlJc w:val="left"/>
      <w:pPr>
        <w:ind w:left="-578" w:firstLine="720"/>
      </w:pPr>
      <w:rPr>
        <w:rFonts w:hint="default"/>
        <w:b w:val="0"/>
        <w:color w:val="000000"/>
      </w:rPr>
    </w:lvl>
    <w:lvl w:ilvl="2">
      <w:start w:val="1"/>
      <w:numFmt w:val="decimal"/>
      <w:suff w:val="space"/>
      <w:lvlText w:val="%1.%2.%3."/>
      <w:lvlJc w:val="left"/>
      <w:pPr>
        <w:ind w:left="-152" w:firstLine="720"/>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6" w15:restartNumberingAfterBreak="0">
    <w:nsid w:val="7169173D"/>
    <w:multiLevelType w:val="singleLevel"/>
    <w:tmpl w:val="98A452C2"/>
    <w:lvl w:ilvl="0">
      <w:start w:val="1"/>
      <w:numFmt w:val="lowerLetter"/>
      <w:pStyle w:val="alpha2"/>
      <w:lvlText w:val="(%1)"/>
      <w:lvlJc w:val="left"/>
      <w:pPr>
        <w:tabs>
          <w:tab w:val="num" w:pos="1361"/>
        </w:tabs>
        <w:ind w:left="1361" w:hanging="681"/>
      </w:pPr>
      <w:rPr>
        <w:rFonts w:ascii="Arial" w:hAnsi="Arial" w:cs="Times New Roman" w:hint="default"/>
        <w:b w:val="0"/>
        <w:i w:val="0"/>
        <w:sz w:val="20"/>
      </w:rPr>
    </w:lvl>
  </w:abstractNum>
  <w:abstractNum w:abstractNumId="157" w15:restartNumberingAfterBreak="0">
    <w:nsid w:val="723B18CD"/>
    <w:multiLevelType w:val="hybridMultilevel"/>
    <w:tmpl w:val="3246231C"/>
    <w:lvl w:ilvl="0" w:tplc="92E4CEB6">
      <w:start w:val="9"/>
      <w:numFmt w:val="bullet"/>
      <w:lvlText w:val="-"/>
      <w:lvlJc w:val="left"/>
      <w:pPr>
        <w:ind w:left="1000" w:hanging="360"/>
      </w:pPr>
      <w:rPr>
        <w:rFonts w:ascii="Times New Roman" w:eastAsia="Times New Roman" w:hAnsi="Times New Roman" w:cs="Times New Roman" w:hint="default"/>
      </w:rPr>
    </w:lvl>
    <w:lvl w:ilvl="1" w:tplc="04190003" w:tentative="1">
      <w:start w:val="1"/>
      <w:numFmt w:val="bullet"/>
      <w:lvlText w:val="o"/>
      <w:lvlJc w:val="left"/>
      <w:pPr>
        <w:ind w:left="1720" w:hanging="360"/>
      </w:pPr>
      <w:rPr>
        <w:rFonts w:ascii="Courier New" w:hAnsi="Courier New" w:cs="Courier New" w:hint="default"/>
      </w:rPr>
    </w:lvl>
    <w:lvl w:ilvl="2" w:tplc="04190005" w:tentative="1">
      <w:start w:val="1"/>
      <w:numFmt w:val="bullet"/>
      <w:lvlText w:val=""/>
      <w:lvlJc w:val="left"/>
      <w:pPr>
        <w:ind w:left="2440" w:hanging="360"/>
      </w:pPr>
      <w:rPr>
        <w:rFonts w:ascii="Wingdings" w:hAnsi="Wingdings" w:hint="default"/>
      </w:rPr>
    </w:lvl>
    <w:lvl w:ilvl="3" w:tplc="04190001" w:tentative="1">
      <w:start w:val="1"/>
      <w:numFmt w:val="bullet"/>
      <w:lvlText w:val=""/>
      <w:lvlJc w:val="left"/>
      <w:pPr>
        <w:ind w:left="3160" w:hanging="360"/>
      </w:pPr>
      <w:rPr>
        <w:rFonts w:ascii="Symbol" w:hAnsi="Symbol" w:hint="default"/>
      </w:rPr>
    </w:lvl>
    <w:lvl w:ilvl="4" w:tplc="04190003" w:tentative="1">
      <w:start w:val="1"/>
      <w:numFmt w:val="bullet"/>
      <w:lvlText w:val="o"/>
      <w:lvlJc w:val="left"/>
      <w:pPr>
        <w:ind w:left="3880" w:hanging="360"/>
      </w:pPr>
      <w:rPr>
        <w:rFonts w:ascii="Courier New" w:hAnsi="Courier New" w:cs="Courier New" w:hint="default"/>
      </w:rPr>
    </w:lvl>
    <w:lvl w:ilvl="5" w:tplc="04190005" w:tentative="1">
      <w:start w:val="1"/>
      <w:numFmt w:val="bullet"/>
      <w:lvlText w:val=""/>
      <w:lvlJc w:val="left"/>
      <w:pPr>
        <w:ind w:left="4600" w:hanging="360"/>
      </w:pPr>
      <w:rPr>
        <w:rFonts w:ascii="Wingdings" w:hAnsi="Wingdings" w:hint="default"/>
      </w:rPr>
    </w:lvl>
    <w:lvl w:ilvl="6" w:tplc="04190001" w:tentative="1">
      <w:start w:val="1"/>
      <w:numFmt w:val="bullet"/>
      <w:lvlText w:val=""/>
      <w:lvlJc w:val="left"/>
      <w:pPr>
        <w:ind w:left="5320" w:hanging="360"/>
      </w:pPr>
      <w:rPr>
        <w:rFonts w:ascii="Symbol" w:hAnsi="Symbol" w:hint="default"/>
      </w:rPr>
    </w:lvl>
    <w:lvl w:ilvl="7" w:tplc="04190003" w:tentative="1">
      <w:start w:val="1"/>
      <w:numFmt w:val="bullet"/>
      <w:lvlText w:val="o"/>
      <w:lvlJc w:val="left"/>
      <w:pPr>
        <w:ind w:left="6040" w:hanging="360"/>
      </w:pPr>
      <w:rPr>
        <w:rFonts w:ascii="Courier New" w:hAnsi="Courier New" w:cs="Courier New" w:hint="default"/>
      </w:rPr>
    </w:lvl>
    <w:lvl w:ilvl="8" w:tplc="04190005" w:tentative="1">
      <w:start w:val="1"/>
      <w:numFmt w:val="bullet"/>
      <w:lvlText w:val=""/>
      <w:lvlJc w:val="left"/>
      <w:pPr>
        <w:ind w:left="6760" w:hanging="360"/>
      </w:pPr>
      <w:rPr>
        <w:rFonts w:ascii="Wingdings" w:hAnsi="Wingdings" w:hint="default"/>
      </w:rPr>
    </w:lvl>
  </w:abstractNum>
  <w:abstractNum w:abstractNumId="158" w15:restartNumberingAfterBreak="0">
    <w:nsid w:val="73455C00"/>
    <w:multiLevelType w:val="singleLevel"/>
    <w:tmpl w:val="04126620"/>
    <w:lvl w:ilvl="0">
      <w:start w:val="1"/>
      <w:numFmt w:val="lowerRoman"/>
      <w:pStyle w:val="roman5"/>
      <w:lvlText w:val="(%1)"/>
      <w:lvlJc w:val="left"/>
      <w:pPr>
        <w:tabs>
          <w:tab w:val="num" w:pos="3288"/>
        </w:tabs>
        <w:ind w:left="3288" w:hanging="680"/>
      </w:pPr>
      <w:rPr>
        <w:rFonts w:ascii="Arial" w:hAnsi="Arial" w:cs="Times New Roman" w:hint="default"/>
        <w:b w:val="0"/>
        <w:i w:val="0"/>
        <w:sz w:val="20"/>
      </w:rPr>
    </w:lvl>
  </w:abstractNum>
  <w:abstractNum w:abstractNumId="159" w15:restartNumberingAfterBreak="0">
    <w:nsid w:val="73D62AB7"/>
    <w:multiLevelType w:val="multilevel"/>
    <w:tmpl w:val="0419001F"/>
    <w:styleLink w:val="2133"/>
    <w:lvl w:ilvl="0">
      <w:start w:val="1"/>
      <w:numFmt w:val="decimal"/>
      <w:lvlText w:val="%1."/>
      <w:lvlJc w:val="left"/>
      <w:pPr>
        <w:ind w:left="4046" w:hanging="360"/>
      </w:pPr>
    </w:lvl>
    <w:lvl w:ilvl="1">
      <w:start w:val="1"/>
      <w:numFmt w:val="decimal"/>
      <w:lvlText w:val="%1.%2."/>
      <w:lvlJc w:val="left"/>
      <w:pPr>
        <w:ind w:left="1000"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0" w15:restartNumberingAfterBreak="0">
    <w:nsid w:val="741B7194"/>
    <w:multiLevelType w:val="multilevel"/>
    <w:tmpl w:val="0B5C0434"/>
    <w:styleLink w:val="1131"/>
    <w:lvl w:ilvl="0">
      <w:start w:val="1"/>
      <w:numFmt w:val="upperRoman"/>
      <w:lvlText w:val="ЧАСТЬ %1."/>
      <w:lvlJc w:val="left"/>
      <w:pPr>
        <w:tabs>
          <w:tab w:val="num" w:pos="2160"/>
        </w:tabs>
        <w:ind w:left="720" w:hanging="720"/>
      </w:pPr>
      <w:rPr>
        <w:rFonts w:hint="default"/>
        <w:sz w:val="40"/>
        <w:szCs w:val="40"/>
      </w:rPr>
    </w:lvl>
    <w:lvl w:ilvl="1">
      <w:start w:val="1"/>
      <w:numFmt w:val="decimal"/>
      <w:pStyle w:val="a7"/>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1" w15:restartNumberingAfterBreak="0">
    <w:nsid w:val="785A5B88"/>
    <w:multiLevelType w:val="singleLevel"/>
    <w:tmpl w:val="DD1E70B6"/>
    <w:lvl w:ilvl="0">
      <w:start w:val="1"/>
      <w:numFmt w:val="lowerRoman"/>
      <w:pStyle w:val="roman2"/>
      <w:lvlText w:val="(%1)"/>
      <w:lvlJc w:val="left"/>
      <w:pPr>
        <w:tabs>
          <w:tab w:val="num" w:pos="1361"/>
        </w:tabs>
        <w:ind w:left="1361" w:hanging="681"/>
      </w:pPr>
      <w:rPr>
        <w:rFonts w:ascii="Arial" w:hAnsi="Arial" w:cs="Times New Roman" w:hint="default"/>
        <w:b w:val="0"/>
        <w:i w:val="0"/>
        <w:sz w:val="20"/>
      </w:rPr>
    </w:lvl>
  </w:abstractNum>
  <w:abstractNum w:abstractNumId="162" w15:restartNumberingAfterBreak="0">
    <w:nsid w:val="797137A4"/>
    <w:multiLevelType w:val="hybridMultilevel"/>
    <w:tmpl w:val="A2C610B6"/>
    <w:lvl w:ilvl="0" w:tplc="D4566E0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92E4CEB6">
      <w:start w:val="9"/>
      <w:numFmt w:val="bullet"/>
      <w:lvlText w:val="-"/>
      <w:lvlJc w:val="left"/>
      <w:pPr>
        <w:ind w:left="2880" w:hanging="360"/>
      </w:pPr>
      <w:rPr>
        <w:rFonts w:ascii="Times New Roman" w:eastAsia="Times New Roman" w:hAnsi="Times New Roman"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3" w15:restartNumberingAfterBreak="0">
    <w:nsid w:val="7A393AB2"/>
    <w:multiLevelType w:val="multilevel"/>
    <w:tmpl w:val="036EFE08"/>
    <w:styleLink w:val="1a"/>
    <w:lvl w:ilvl="0">
      <w:start w:val="1"/>
      <w:numFmt w:val="decimal"/>
      <w:lvlText w:val="%1."/>
      <w:lvlJc w:val="left"/>
      <w:pPr>
        <w:tabs>
          <w:tab w:val="num" w:pos="567"/>
        </w:tabs>
        <w:ind w:left="567" w:hanging="567"/>
      </w:pPr>
      <w:rPr>
        <w:rFonts w:hint="default"/>
      </w:rPr>
    </w:lvl>
    <w:lvl w:ilvl="1">
      <w:start w:val="1"/>
      <w:numFmt w:val="decimal"/>
      <w:suff w:val="space"/>
      <w:lvlText w:val="%1.%2."/>
      <w:lvlJc w:val="left"/>
      <w:pPr>
        <w:ind w:left="0" w:firstLine="720"/>
      </w:pPr>
      <w:rPr>
        <w:rFonts w:ascii="Times New Roman" w:eastAsia="Times New Roman" w:hAnsi="Times New Roman" w:cs="Times New Roman" w:hint="default"/>
      </w:rPr>
    </w:lvl>
    <w:lvl w:ilvl="2">
      <w:start w:val="1"/>
      <w:numFmt w:val="decimal"/>
      <w:lvlText w:val="%1.%2.%3."/>
      <w:lvlJc w:val="left"/>
      <w:pPr>
        <w:tabs>
          <w:tab w:val="num" w:pos="964"/>
        </w:tabs>
        <w:ind w:left="964" w:hanging="964"/>
      </w:pPr>
      <w:rPr>
        <w:rFonts w:hint="default"/>
      </w:rPr>
    </w:lvl>
    <w:lvl w:ilvl="3">
      <w:start w:val="1"/>
      <w:numFmt w:val="decimal"/>
      <w:lvlText w:val="%1.%2.%3.%4."/>
      <w:lvlJc w:val="left"/>
      <w:pPr>
        <w:tabs>
          <w:tab w:val="num" w:pos="2160"/>
        </w:tabs>
        <w:ind w:left="0" w:firstLine="10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4" w15:restartNumberingAfterBreak="0">
    <w:nsid w:val="7A69673A"/>
    <w:multiLevelType w:val="hybridMultilevel"/>
    <w:tmpl w:val="B0705D8A"/>
    <w:lvl w:ilvl="0" w:tplc="2682ACA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5" w15:restartNumberingAfterBreak="0">
    <w:nsid w:val="7AF25D35"/>
    <w:multiLevelType w:val="singleLevel"/>
    <w:tmpl w:val="210068EC"/>
    <w:styleLink w:val="111391"/>
    <w:lvl w:ilvl="0">
      <w:start w:val="3"/>
      <w:numFmt w:val="decimal"/>
      <w:lvlText w:val="4.%1."/>
      <w:legacy w:legacy="1" w:legacySpace="0" w:legacyIndent="427"/>
      <w:lvlJc w:val="left"/>
      <w:rPr>
        <w:rFonts w:ascii="Times New Roman" w:hAnsi="Times New Roman" w:cs="Times New Roman" w:hint="default"/>
      </w:rPr>
    </w:lvl>
  </w:abstractNum>
  <w:abstractNum w:abstractNumId="166" w15:restartNumberingAfterBreak="0">
    <w:nsid w:val="7BB40C27"/>
    <w:multiLevelType w:val="multilevel"/>
    <w:tmpl w:val="182EE594"/>
    <w:lvl w:ilvl="0">
      <w:start w:val="1"/>
      <w:numFmt w:val="decimal"/>
      <w:pStyle w:val="M4L1"/>
      <w:lvlText w:val="%1."/>
      <w:lvlJc w:val="left"/>
      <w:pPr>
        <w:tabs>
          <w:tab w:val="num" w:pos="720"/>
        </w:tabs>
        <w:ind w:left="0" w:firstLine="0"/>
      </w:pPr>
      <w:rPr>
        <w:rFonts w:ascii="Times New Roman" w:hAnsi="Times New Roman" w:cs="Times New Roman" w:hint="default"/>
        <w:b/>
        <w:i w:val="0"/>
        <w:caps w:val="0"/>
        <w:color w:val="auto"/>
        <w:u w:val="none"/>
      </w:rPr>
    </w:lvl>
    <w:lvl w:ilvl="1">
      <w:start w:val="1"/>
      <w:numFmt w:val="decimal"/>
      <w:pStyle w:val="M4L2"/>
      <w:lvlText w:val="%1.%2"/>
      <w:lvlJc w:val="left"/>
      <w:pPr>
        <w:tabs>
          <w:tab w:val="num" w:pos="1146"/>
        </w:tabs>
        <w:ind w:left="426" w:firstLine="0"/>
      </w:pPr>
      <w:rPr>
        <w:rFonts w:ascii="Times New Roman" w:hAnsi="Times New Roman" w:cs="Times New Roman" w:hint="default"/>
        <w:b/>
        <w:i w:val="0"/>
        <w:caps w:val="0"/>
        <w:color w:val="auto"/>
        <w:sz w:val="24"/>
        <w:szCs w:val="24"/>
        <w:u w:val="none"/>
      </w:rPr>
    </w:lvl>
    <w:lvl w:ilvl="2">
      <w:start w:val="1"/>
      <w:numFmt w:val="decimal"/>
      <w:pStyle w:val="M4L3"/>
      <w:lvlText w:val="%1.%2.%3"/>
      <w:lvlJc w:val="left"/>
      <w:pPr>
        <w:tabs>
          <w:tab w:val="num" w:pos="1004"/>
        </w:tabs>
        <w:ind w:left="1004" w:hanging="720"/>
      </w:pPr>
      <w:rPr>
        <w:rFonts w:ascii="Times New Roman" w:hAnsi="Times New Roman" w:cs="Times New Roman" w:hint="default"/>
        <w:b w:val="0"/>
        <w:i w:val="0"/>
        <w:caps w:val="0"/>
        <w:color w:val="auto"/>
        <w:u w:val="none"/>
      </w:rPr>
    </w:lvl>
    <w:lvl w:ilvl="3">
      <w:start w:val="1"/>
      <w:numFmt w:val="lowerLetter"/>
      <w:pStyle w:val="M4L4"/>
      <w:lvlText w:val="(%4)"/>
      <w:lvlJc w:val="right"/>
      <w:pPr>
        <w:tabs>
          <w:tab w:val="num" w:pos="983"/>
        </w:tabs>
        <w:ind w:left="925" w:hanging="215"/>
      </w:pPr>
      <w:rPr>
        <w:rFonts w:ascii="Times New Roman" w:hAnsi="Times New Roman" w:cs="Times New Roman" w:hint="default"/>
        <w:b w:val="0"/>
        <w:i w:val="0"/>
        <w:caps w:val="0"/>
        <w:color w:val="auto"/>
        <w:u w:val="none"/>
      </w:rPr>
    </w:lvl>
    <w:lvl w:ilvl="4">
      <w:start w:val="1"/>
      <w:numFmt w:val="lowerRoman"/>
      <w:pStyle w:val="M4L5"/>
      <w:lvlText w:val="(%5)"/>
      <w:lvlJc w:val="left"/>
      <w:pPr>
        <w:tabs>
          <w:tab w:val="num" w:pos="5115"/>
        </w:tabs>
        <w:ind w:left="5053" w:hanging="658"/>
      </w:pPr>
      <w:rPr>
        <w:rFonts w:ascii="Times New Roman" w:hAnsi="Times New Roman" w:cs="Times New Roman" w:hint="default"/>
        <w:b w:val="0"/>
        <w:i w:val="0"/>
        <w:caps w:val="0"/>
        <w:color w:val="auto"/>
        <w:u w:val="none"/>
      </w:rPr>
    </w:lvl>
    <w:lvl w:ilvl="5">
      <w:start w:val="1"/>
      <w:numFmt w:val="lowerRoman"/>
      <w:pStyle w:val="M4L6"/>
      <w:lvlText w:val="(%6)"/>
      <w:lvlJc w:val="right"/>
      <w:pPr>
        <w:tabs>
          <w:tab w:val="num" w:pos="1803"/>
        </w:tabs>
        <w:ind w:left="1440" w:firstLine="147"/>
      </w:pPr>
      <w:rPr>
        <w:rFonts w:ascii="Times New Roman" w:hAnsi="Times New Roman" w:cs="Times New Roman" w:hint="default"/>
        <w:b w:val="0"/>
        <w:i w:val="0"/>
        <w:caps w:val="0"/>
        <w:color w:val="auto"/>
        <w:u w:val="none"/>
      </w:rPr>
    </w:lvl>
    <w:lvl w:ilvl="6">
      <w:start w:val="27"/>
      <w:numFmt w:val="lowerLetter"/>
      <w:pStyle w:val="M4L7"/>
      <w:lvlText w:val="(%7)"/>
      <w:lvlJc w:val="left"/>
      <w:pPr>
        <w:tabs>
          <w:tab w:val="num" w:pos="3600"/>
        </w:tabs>
        <w:ind w:left="3600" w:hanging="720"/>
      </w:pPr>
      <w:rPr>
        <w:rFonts w:ascii="Times New Roman" w:hAnsi="Times New Roman" w:cs="Times New Roman" w:hint="default"/>
        <w:b w:val="0"/>
        <w:i w:val="0"/>
        <w:caps w:val="0"/>
        <w:color w:val="auto"/>
        <w:u w:val="none"/>
      </w:rPr>
    </w:lvl>
    <w:lvl w:ilvl="7">
      <w:start w:val="1"/>
      <w:numFmt w:val="decimal"/>
      <w:pStyle w:val="M4L8"/>
      <w:lvlText w:val="(%8)"/>
      <w:lvlJc w:val="left"/>
      <w:pPr>
        <w:tabs>
          <w:tab w:val="num" w:pos="4320"/>
        </w:tabs>
        <w:ind w:left="4320" w:hanging="720"/>
      </w:pPr>
      <w:rPr>
        <w:rFonts w:ascii="Times New Roman" w:hAnsi="Times New Roman" w:cs="Times New Roman" w:hint="default"/>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hint="default"/>
        <w:b w:val="0"/>
        <w:i w:val="0"/>
        <w:caps w:val="0"/>
        <w:color w:val="auto"/>
        <w:u w:val="none"/>
      </w:rPr>
    </w:lvl>
  </w:abstractNum>
  <w:abstractNum w:abstractNumId="167" w15:restartNumberingAfterBreak="0">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ITBodyTextL4"/>
      <w:lvlText w:val="%4."/>
      <w:lvlJc w:val="left"/>
      <w:pPr>
        <w:tabs>
          <w:tab w:val="num" w:pos="2880"/>
        </w:tabs>
        <w:ind w:left="2880" w:hanging="360"/>
      </w:pPr>
    </w:lvl>
    <w:lvl w:ilvl="4" w:tplc="04090019" w:tentative="1">
      <w:start w:val="1"/>
      <w:numFmt w:val="lowerLetter"/>
      <w:pStyle w:val="ITBodyTextL5"/>
      <w:lvlText w:val="%5."/>
      <w:lvlJc w:val="left"/>
      <w:pPr>
        <w:tabs>
          <w:tab w:val="num" w:pos="3600"/>
        </w:tabs>
        <w:ind w:left="3600" w:hanging="360"/>
      </w:pPr>
    </w:lvl>
    <w:lvl w:ilvl="5" w:tplc="0409001B" w:tentative="1">
      <w:start w:val="1"/>
      <w:numFmt w:val="lowerRoman"/>
      <w:pStyle w:val="ITBodyTextL6"/>
      <w:lvlText w:val="%6."/>
      <w:lvlJc w:val="right"/>
      <w:pPr>
        <w:tabs>
          <w:tab w:val="num" w:pos="4320"/>
        </w:tabs>
        <w:ind w:left="4320" w:hanging="180"/>
      </w:pPr>
    </w:lvl>
    <w:lvl w:ilvl="6" w:tplc="0409000F" w:tentative="1">
      <w:start w:val="1"/>
      <w:numFmt w:val="decimal"/>
      <w:pStyle w:val="ITBodyTextL7"/>
      <w:lvlText w:val="%7."/>
      <w:lvlJc w:val="left"/>
      <w:pPr>
        <w:tabs>
          <w:tab w:val="num" w:pos="5040"/>
        </w:tabs>
        <w:ind w:left="5040" w:hanging="360"/>
      </w:pPr>
    </w:lvl>
    <w:lvl w:ilvl="7" w:tplc="04090019" w:tentative="1">
      <w:start w:val="1"/>
      <w:numFmt w:val="lowerLetter"/>
      <w:pStyle w:val="ITBodyTextL8"/>
      <w:lvlText w:val="%8."/>
      <w:lvlJc w:val="left"/>
      <w:pPr>
        <w:tabs>
          <w:tab w:val="num" w:pos="5760"/>
        </w:tabs>
        <w:ind w:left="5760" w:hanging="360"/>
      </w:pPr>
    </w:lvl>
    <w:lvl w:ilvl="8" w:tplc="0409001B" w:tentative="1">
      <w:start w:val="1"/>
      <w:numFmt w:val="lowerRoman"/>
      <w:pStyle w:val="ITBodyTextL9"/>
      <w:lvlText w:val="%9."/>
      <w:lvlJc w:val="right"/>
      <w:pPr>
        <w:tabs>
          <w:tab w:val="num" w:pos="6480"/>
        </w:tabs>
        <w:ind w:left="6480" w:hanging="180"/>
      </w:pPr>
    </w:lvl>
  </w:abstractNum>
  <w:abstractNum w:abstractNumId="168" w15:restartNumberingAfterBreak="0">
    <w:nsid w:val="7ED04878"/>
    <w:multiLevelType w:val="multilevel"/>
    <w:tmpl w:val="CEBCB1C4"/>
    <w:styleLink w:val="112"/>
    <w:lvl w:ilvl="0">
      <w:start w:val="1"/>
      <w:numFmt w:val="decimal"/>
      <w:lvlRestart w:val="0"/>
      <w:pStyle w:val="ListNumbers"/>
      <w:lvlText w:val="%1."/>
      <w:lvlJc w:val="left"/>
      <w:pPr>
        <w:tabs>
          <w:tab w:val="num" w:pos="680"/>
        </w:tabs>
        <w:ind w:left="680" w:hanging="680"/>
      </w:pPr>
      <w:rPr>
        <w:rFonts w:ascii="Arial Bold" w:hAnsi="Arial Bold" w:cs="Times New Roman" w:hint="default"/>
        <w:b/>
        <w:i w:val="0"/>
        <w:sz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61"/>
  </w:num>
  <w:num w:numId="2">
    <w:abstractNumId w:val="9"/>
  </w:num>
  <w:num w:numId="3">
    <w:abstractNumId w:val="15"/>
  </w:num>
  <w:num w:numId="4">
    <w:abstractNumId w:val="57"/>
  </w:num>
  <w:num w:numId="5">
    <w:abstractNumId w:val="16"/>
  </w:num>
  <w:num w:numId="6">
    <w:abstractNumId w:val="17"/>
  </w:num>
  <w:num w:numId="7">
    <w:abstractNumId w:val="163"/>
  </w:num>
  <w:num w:numId="8">
    <w:abstractNumId w:val="111"/>
  </w:num>
  <w:num w:numId="9">
    <w:abstractNumId w:val="136"/>
  </w:num>
  <w:num w:numId="10">
    <w:abstractNumId w:val="8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60"/>
  </w:num>
  <w:num w:numId="21">
    <w:abstractNumId w:val="47"/>
  </w:num>
  <w:num w:numId="22">
    <w:abstractNumId w:val="107"/>
  </w:num>
  <w:num w:numId="23">
    <w:abstractNumId w:val="105"/>
  </w:num>
  <w:num w:numId="24">
    <w:abstractNumId w:val="36"/>
  </w:num>
  <w:num w:numId="25">
    <w:abstractNumId w:val="73"/>
  </w:num>
  <w:num w:numId="26">
    <w:abstractNumId w:val="159"/>
  </w:num>
  <w:num w:numId="27">
    <w:abstractNumId w:val="25"/>
  </w:num>
  <w:num w:numId="28">
    <w:abstractNumId w:val="122"/>
  </w:num>
  <w:num w:numId="29">
    <w:abstractNumId w:val="23"/>
  </w:num>
  <w:num w:numId="30">
    <w:abstractNumId w:val="46"/>
  </w:num>
  <w:num w:numId="31">
    <w:abstractNumId w:val="29"/>
  </w:num>
  <w:num w:numId="32">
    <w:abstractNumId w:val="31"/>
  </w:num>
  <w:num w:numId="33">
    <w:abstractNumId w:val="97"/>
  </w:num>
  <w:num w:numId="34">
    <w:abstractNumId w:val="121"/>
  </w:num>
  <w:num w:numId="35">
    <w:abstractNumId w:val="127"/>
  </w:num>
  <w:num w:numId="36">
    <w:abstractNumId w:val="78"/>
  </w:num>
  <w:num w:numId="37">
    <w:abstractNumId w:val="89"/>
  </w:num>
  <w:num w:numId="38">
    <w:abstractNumId w:val="146"/>
  </w:num>
  <w:num w:numId="39">
    <w:abstractNumId w:val="126"/>
  </w:num>
  <w:num w:numId="40">
    <w:abstractNumId w:val="35"/>
  </w:num>
  <w:num w:numId="41">
    <w:abstractNumId w:val="63"/>
  </w:num>
  <w:num w:numId="42">
    <w:abstractNumId w:val="90"/>
  </w:num>
  <w:num w:numId="43">
    <w:abstractNumId w:val="32"/>
  </w:num>
  <w:num w:numId="44">
    <w:abstractNumId w:val="119"/>
  </w:num>
  <w:num w:numId="45">
    <w:abstractNumId w:val="52"/>
  </w:num>
  <w:num w:numId="46">
    <w:abstractNumId w:val="53"/>
  </w:num>
  <w:num w:numId="47">
    <w:abstractNumId w:val="120"/>
  </w:num>
  <w:num w:numId="48">
    <w:abstractNumId w:val="50"/>
  </w:num>
  <w:num w:numId="49">
    <w:abstractNumId w:val="59"/>
  </w:num>
  <w:num w:numId="50">
    <w:abstractNumId w:val="96"/>
  </w:num>
  <w:num w:numId="51">
    <w:abstractNumId w:val="74"/>
  </w:num>
  <w:num w:numId="52">
    <w:abstractNumId w:val="151"/>
  </w:num>
  <w:num w:numId="53">
    <w:abstractNumId w:val="104"/>
  </w:num>
  <w:num w:numId="54">
    <w:abstractNumId w:val="66"/>
  </w:num>
  <w:num w:numId="55">
    <w:abstractNumId w:val="49"/>
  </w:num>
  <w:num w:numId="56">
    <w:abstractNumId w:val="27"/>
  </w:num>
  <w:num w:numId="57">
    <w:abstractNumId w:val="87"/>
  </w:num>
  <w:num w:numId="58">
    <w:abstractNumId w:val="64"/>
  </w:num>
  <w:num w:numId="59">
    <w:abstractNumId w:val="155"/>
  </w:num>
  <w:num w:numId="60">
    <w:abstractNumId w:val="95"/>
  </w:num>
  <w:num w:numId="61">
    <w:abstractNumId w:val="24"/>
  </w:num>
  <w:num w:numId="62">
    <w:abstractNumId w:val="77"/>
  </w:num>
  <w:num w:numId="63">
    <w:abstractNumId w:val="65"/>
  </w:num>
  <w:num w:numId="64">
    <w:abstractNumId w:val="70"/>
  </w:num>
  <w:num w:numId="65">
    <w:abstractNumId w:val="110"/>
  </w:num>
  <w:num w:numId="66">
    <w:abstractNumId w:val="76"/>
  </w:num>
  <w:num w:numId="67">
    <w:abstractNumId w:val="156"/>
  </w:num>
  <w:num w:numId="68">
    <w:abstractNumId w:val="117"/>
  </w:num>
  <w:num w:numId="69">
    <w:abstractNumId w:val="93"/>
  </w:num>
  <w:num w:numId="70">
    <w:abstractNumId w:val="33"/>
  </w:num>
  <w:num w:numId="71">
    <w:abstractNumId w:val="137"/>
  </w:num>
  <w:num w:numId="72">
    <w:abstractNumId w:val="44"/>
  </w:num>
  <w:num w:numId="73">
    <w:abstractNumId w:val="92"/>
  </w:num>
  <w:num w:numId="74">
    <w:abstractNumId w:val="45"/>
  </w:num>
  <w:num w:numId="75">
    <w:abstractNumId w:val="118"/>
  </w:num>
  <w:num w:numId="76">
    <w:abstractNumId w:val="83"/>
  </w:num>
  <w:num w:numId="77">
    <w:abstractNumId w:val="56"/>
  </w:num>
  <w:num w:numId="78">
    <w:abstractNumId w:val="129"/>
  </w:num>
  <w:num w:numId="79">
    <w:abstractNumId w:val="161"/>
  </w:num>
  <w:num w:numId="80">
    <w:abstractNumId w:val="139"/>
  </w:num>
  <w:num w:numId="81">
    <w:abstractNumId w:val="158"/>
  </w:num>
  <w:num w:numId="82">
    <w:abstractNumId w:val="149"/>
  </w:num>
  <w:num w:numId="83">
    <w:abstractNumId w:val="72"/>
  </w:num>
  <w:num w:numId="84">
    <w:abstractNumId w:val="140"/>
  </w:num>
  <w:num w:numId="85">
    <w:abstractNumId w:val="125"/>
  </w:num>
  <w:num w:numId="86">
    <w:abstractNumId w:val="168"/>
  </w:num>
  <w:num w:numId="87">
    <w:abstractNumId w:val="20"/>
  </w:num>
  <w:num w:numId="88">
    <w:abstractNumId w:val="85"/>
  </w:num>
  <w:num w:numId="89">
    <w:abstractNumId w:val="145"/>
  </w:num>
  <w:num w:numId="90">
    <w:abstractNumId w:val="68"/>
  </w:num>
  <w:num w:numId="91">
    <w:abstractNumId w:val="101"/>
  </w:num>
  <w:num w:numId="92">
    <w:abstractNumId w:val="148"/>
  </w:num>
  <w:num w:numId="93">
    <w:abstractNumId w:val="67"/>
  </w:num>
  <w:num w:numId="94">
    <w:abstractNumId w:val="123"/>
  </w:num>
  <w:num w:numId="95">
    <w:abstractNumId w:val="147"/>
  </w:num>
  <w:num w:numId="96">
    <w:abstractNumId w:val="37"/>
  </w:num>
  <w:num w:numId="97">
    <w:abstractNumId w:val="138"/>
  </w:num>
  <w:num w:numId="98">
    <w:abstractNumId w:val="113"/>
  </w:num>
  <w:num w:numId="99">
    <w:abstractNumId w:val="114"/>
  </w:num>
  <w:num w:numId="100">
    <w:abstractNumId w:val="60"/>
  </w:num>
  <w:num w:numId="101">
    <w:abstractNumId w:val="109"/>
  </w:num>
  <w:num w:numId="102">
    <w:abstractNumId w:val="128"/>
  </w:num>
  <w:num w:numId="103">
    <w:abstractNumId w:val="84"/>
  </w:num>
  <w:num w:numId="104">
    <w:abstractNumId w:val="19"/>
  </w:num>
  <w:num w:numId="105">
    <w:abstractNumId w:val="62"/>
  </w:num>
  <w:num w:numId="106">
    <w:abstractNumId w:val="88"/>
  </w:num>
  <w:num w:numId="107">
    <w:abstractNumId w:val="55"/>
  </w:num>
  <w:num w:numId="108">
    <w:abstractNumId w:val="153"/>
  </w:num>
  <w:num w:numId="109">
    <w:abstractNumId w:val="132"/>
  </w:num>
  <w:num w:numId="110">
    <w:abstractNumId w:val="167"/>
  </w:num>
  <w:num w:numId="111">
    <w:abstractNumId w:val="141"/>
  </w:num>
  <w:num w:numId="112">
    <w:abstractNumId w:val="166"/>
  </w:num>
  <w:num w:numId="113">
    <w:abstractNumId w:val="69"/>
  </w:num>
  <w:num w:numId="114">
    <w:abstractNumId w:val="86"/>
  </w:num>
  <w:num w:numId="115">
    <w:abstractNumId w:val="124"/>
  </w:num>
  <w:num w:numId="116">
    <w:abstractNumId w:val="134"/>
  </w:num>
  <w:num w:numId="117">
    <w:abstractNumId w:val="81"/>
  </w:num>
  <w:num w:numId="118">
    <w:abstractNumId w:val="54"/>
  </w:num>
  <w:num w:numId="119">
    <w:abstractNumId w:val="91"/>
  </w:num>
  <w:num w:numId="120">
    <w:abstractNumId w:val="102"/>
  </w:num>
  <w:num w:numId="121">
    <w:abstractNumId w:val="43"/>
  </w:num>
  <w:num w:numId="122">
    <w:abstractNumId w:val="42"/>
  </w:num>
  <w:num w:numId="123">
    <w:abstractNumId w:val="106"/>
  </w:num>
  <w:num w:numId="124">
    <w:abstractNumId w:val="75"/>
  </w:num>
  <w:num w:numId="125">
    <w:abstractNumId w:val="79"/>
  </w:num>
  <w:num w:numId="126">
    <w:abstractNumId w:val="38"/>
  </w:num>
  <w:num w:numId="127">
    <w:abstractNumId w:val="150"/>
  </w:num>
  <w:num w:numId="128">
    <w:abstractNumId w:val="30"/>
  </w:num>
  <w:num w:numId="129">
    <w:abstractNumId w:val="143"/>
  </w:num>
  <w:num w:numId="130">
    <w:abstractNumId w:val="18"/>
  </w:num>
  <w:num w:numId="131">
    <w:abstractNumId w:val="28"/>
  </w:num>
  <w:num w:numId="132">
    <w:abstractNumId w:val="22"/>
  </w:num>
  <w:num w:numId="133">
    <w:abstractNumId w:val="82"/>
  </w:num>
  <w:num w:numId="134">
    <w:abstractNumId w:val="165"/>
  </w:num>
  <w:num w:numId="135">
    <w:abstractNumId w:val="133"/>
  </w:num>
  <w:num w:numId="136">
    <w:abstractNumId w:val="135"/>
  </w:num>
  <w:num w:numId="137">
    <w:abstractNumId w:val="152"/>
  </w:num>
  <w:num w:numId="138">
    <w:abstractNumId w:val="51"/>
  </w:num>
  <w:num w:numId="139">
    <w:abstractNumId w:val="21"/>
  </w:num>
  <w:num w:numId="140">
    <w:abstractNumId w:val="48"/>
  </w:num>
  <w:num w:numId="141">
    <w:abstractNumId w:val="99"/>
  </w:num>
  <w:num w:numId="142">
    <w:abstractNumId w:val="40"/>
  </w:num>
  <w:num w:numId="143">
    <w:abstractNumId w:val="108"/>
  </w:num>
  <w:num w:numId="144">
    <w:abstractNumId w:val="131"/>
  </w:num>
  <w:num w:numId="145">
    <w:abstractNumId w:val="142"/>
  </w:num>
  <w:num w:numId="146">
    <w:abstractNumId w:val="26"/>
  </w:num>
  <w:num w:numId="147">
    <w:abstractNumId w:val="94"/>
  </w:num>
  <w:num w:numId="148">
    <w:abstractNumId w:val="115"/>
  </w:num>
  <w:num w:numId="149">
    <w:abstractNumId w:val="58"/>
  </w:num>
  <w:num w:numId="150">
    <w:abstractNumId w:val="116"/>
  </w:num>
  <w:num w:numId="151">
    <w:abstractNumId w:val="130"/>
  </w:num>
  <w:num w:numId="152">
    <w:abstractNumId w:val="34"/>
  </w:num>
  <w:num w:numId="153">
    <w:abstractNumId w:val="98"/>
  </w:num>
  <w:num w:numId="154">
    <w:abstractNumId w:val="41"/>
  </w:num>
  <w:num w:numId="155">
    <w:abstractNumId w:val="103"/>
  </w:num>
  <w:num w:numId="156">
    <w:abstractNumId w:val="154"/>
  </w:num>
  <w:num w:numId="157">
    <w:abstractNumId w:val="164"/>
  </w:num>
  <w:num w:numId="158">
    <w:abstractNumId w:val="39"/>
  </w:num>
  <w:num w:numId="159">
    <w:abstractNumId w:val="144"/>
  </w:num>
  <w:num w:numId="160">
    <w:abstractNumId w:val="157"/>
  </w:num>
  <w:num w:numId="161">
    <w:abstractNumId w:val="162"/>
  </w:num>
  <w:num w:numId="162">
    <w:abstractNumId w:val="100"/>
  </w:num>
  <w:num w:numId="163">
    <w:abstractNumId w:val="112"/>
  </w:num>
  <w:num w:numId="164">
    <w:abstractNumId w:val="71"/>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6" w:nlCheck="1" w:checkStyle="1"/>
  <w:activeWritingStyle w:appName="MSWord" w:lang="en-US" w:vendorID="64" w:dllVersion="0" w:nlCheck="1" w:checkStyle="0"/>
  <w:activeWritingStyle w:appName="MSWord" w:lang="ru-RU" w:vendorID="64" w:dllVersion="6" w:nlCheck="1" w:checkStyle="0"/>
  <w:activeWritingStyle w:appName="MSWord" w:lang="ru-RU"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numFmt w:val="chicago"/>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08E"/>
    <w:rsid w:val="0000291E"/>
    <w:rsid w:val="0000308E"/>
    <w:rsid w:val="00003E37"/>
    <w:rsid w:val="00012845"/>
    <w:rsid w:val="00013C1F"/>
    <w:rsid w:val="0001540D"/>
    <w:rsid w:val="00017A59"/>
    <w:rsid w:val="00022B23"/>
    <w:rsid w:val="00024863"/>
    <w:rsid w:val="000251C2"/>
    <w:rsid w:val="00026F5C"/>
    <w:rsid w:val="000363DC"/>
    <w:rsid w:val="00041EF2"/>
    <w:rsid w:val="00043796"/>
    <w:rsid w:val="00054143"/>
    <w:rsid w:val="000566A9"/>
    <w:rsid w:val="000579B3"/>
    <w:rsid w:val="00060F0A"/>
    <w:rsid w:val="000634DD"/>
    <w:rsid w:val="00074C1D"/>
    <w:rsid w:val="00082BCE"/>
    <w:rsid w:val="00085937"/>
    <w:rsid w:val="000860FD"/>
    <w:rsid w:val="000926FD"/>
    <w:rsid w:val="00095433"/>
    <w:rsid w:val="00095926"/>
    <w:rsid w:val="00096F8F"/>
    <w:rsid w:val="000A6BA7"/>
    <w:rsid w:val="000B2794"/>
    <w:rsid w:val="000B27B2"/>
    <w:rsid w:val="000B4048"/>
    <w:rsid w:val="000C0DFE"/>
    <w:rsid w:val="000D2401"/>
    <w:rsid w:val="000D42A9"/>
    <w:rsid w:val="000D7783"/>
    <w:rsid w:val="000E0611"/>
    <w:rsid w:val="000E076F"/>
    <w:rsid w:val="000E0E82"/>
    <w:rsid w:val="000E345C"/>
    <w:rsid w:val="000E5B20"/>
    <w:rsid w:val="000F0737"/>
    <w:rsid w:val="000F311B"/>
    <w:rsid w:val="000F38BB"/>
    <w:rsid w:val="000F6211"/>
    <w:rsid w:val="0010017A"/>
    <w:rsid w:val="001033CA"/>
    <w:rsid w:val="001052FF"/>
    <w:rsid w:val="00106E25"/>
    <w:rsid w:val="00110B9B"/>
    <w:rsid w:val="00112EB8"/>
    <w:rsid w:val="00113BDF"/>
    <w:rsid w:val="00120D7D"/>
    <w:rsid w:val="00123B27"/>
    <w:rsid w:val="0012572B"/>
    <w:rsid w:val="0012586C"/>
    <w:rsid w:val="00126681"/>
    <w:rsid w:val="00127A31"/>
    <w:rsid w:val="00130833"/>
    <w:rsid w:val="00130FFD"/>
    <w:rsid w:val="001313FB"/>
    <w:rsid w:val="00134046"/>
    <w:rsid w:val="00137A90"/>
    <w:rsid w:val="00141597"/>
    <w:rsid w:val="001465E2"/>
    <w:rsid w:val="00146F5A"/>
    <w:rsid w:val="00155ED3"/>
    <w:rsid w:val="00161526"/>
    <w:rsid w:val="00165368"/>
    <w:rsid w:val="00167397"/>
    <w:rsid w:val="00174F57"/>
    <w:rsid w:val="00176772"/>
    <w:rsid w:val="00181864"/>
    <w:rsid w:val="0018288C"/>
    <w:rsid w:val="00184106"/>
    <w:rsid w:val="0018439A"/>
    <w:rsid w:val="00187854"/>
    <w:rsid w:val="0019323D"/>
    <w:rsid w:val="00194CDD"/>
    <w:rsid w:val="00196102"/>
    <w:rsid w:val="00197511"/>
    <w:rsid w:val="001A32F4"/>
    <w:rsid w:val="001A43C9"/>
    <w:rsid w:val="001A4706"/>
    <w:rsid w:val="001A771C"/>
    <w:rsid w:val="001B68AF"/>
    <w:rsid w:val="001C05B3"/>
    <w:rsid w:val="001C1262"/>
    <w:rsid w:val="001C415C"/>
    <w:rsid w:val="001C4629"/>
    <w:rsid w:val="001C6A2C"/>
    <w:rsid w:val="001C6EAB"/>
    <w:rsid w:val="001D0DE6"/>
    <w:rsid w:val="001D3A36"/>
    <w:rsid w:val="001E0141"/>
    <w:rsid w:val="001E1B25"/>
    <w:rsid w:val="001E27BF"/>
    <w:rsid w:val="001E28B1"/>
    <w:rsid w:val="001E64FF"/>
    <w:rsid w:val="001E7009"/>
    <w:rsid w:val="001E77C0"/>
    <w:rsid w:val="001F07AB"/>
    <w:rsid w:val="001F0B52"/>
    <w:rsid w:val="001F36E7"/>
    <w:rsid w:val="001F4808"/>
    <w:rsid w:val="00203467"/>
    <w:rsid w:val="002057C3"/>
    <w:rsid w:val="00205D41"/>
    <w:rsid w:val="002109C3"/>
    <w:rsid w:val="00210B57"/>
    <w:rsid w:val="00212AB9"/>
    <w:rsid w:val="0022243D"/>
    <w:rsid w:val="00222DA0"/>
    <w:rsid w:val="0022430E"/>
    <w:rsid w:val="002253B7"/>
    <w:rsid w:val="002309CA"/>
    <w:rsid w:val="00232D14"/>
    <w:rsid w:val="00232DBB"/>
    <w:rsid w:val="00233D12"/>
    <w:rsid w:val="00234561"/>
    <w:rsid w:val="0023582F"/>
    <w:rsid w:val="0023619D"/>
    <w:rsid w:val="0024251C"/>
    <w:rsid w:val="00243DC3"/>
    <w:rsid w:val="002457C5"/>
    <w:rsid w:val="00254686"/>
    <w:rsid w:val="00262BBE"/>
    <w:rsid w:val="0026554F"/>
    <w:rsid w:val="00265588"/>
    <w:rsid w:val="00266128"/>
    <w:rsid w:val="002664E3"/>
    <w:rsid w:val="002671BC"/>
    <w:rsid w:val="002673B0"/>
    <w:rsid w:val="00270317"/>
    <w:rsid w:val="00280C6D"/>
    <w:rsid w:val="00292F6C"/>
    <w:rsid w:val="00293505"/>
    <w:rsid w:val="002A3E4E"/>
    <w:rsid w:val="002A4157"/>
    <w:rsid w:val="002A5E13"/>
    <w:rsid w:val="002A6E48"/>
    <w:rsid w:val="002B021E"/>
    <w:rsid w:val="002B37AF"/>
    <w:rsid w:val="002B3E0F"/>
    <w:rsid w:val="002B44DE"/>
    <w:rsid w:val="002B6BD2"/>
    <w:rsid w:val="002C11FD"/>
    <w:rsid w:val="002C4BF4"/>
    <w:rsid w:val="002C7E80"/>
    <w:rsid w:val="002D359F"/>
    <w:rsid w:val="002D6886"/>
    <w:rsid w:val="002D6D4E"/>
    <w:rsid w:val="002D761D"/>
    <w:rsid w:val="002D7E7C"/>
    <w:rsid w:val="002E6726"/>
    <w:rsid w:val="002F0D79"/>
    <w:rsid w:val="002F2338"/>
    <w:rsid w:val="002F3215"/>
    <w:rsid w:val="00300B1D"/>
    <w:rsid w:val="00300C03"/>
    <w:rsid w:val="00302252"/>
    <w:rsid w:val="00303BAC"/>
    <w:rsid w:val="00304931"/>
    <w:rsid w:val="003174A9"/>
    <w:rsid w:val="00322816"/>
    <w:rsid w:val="00326F5F"/>
    <w:rsid w:val="00327AC0"/>
    <w:rsid w:val="00334095"/>
    <w:rsid w:val="003376BF"/>
    <w:rsid w:val="00340A07"/>
    <w:rsid w:val="003410DF"/>
    <w:rsid w:val="00346641"/>
    <w:rsid w:val="0035545D"/>
    <w:rsid w:val="0035591D"/>
    <w:rsid w:val="003613DE"/>
    <w:rsid w:val="003626DA"/>
    <w:rsid w:val="00363AB3"/>
    <w:rsid w:val="00371593"/>
    <w:rsid w:val="00372BC9"/>
    <w:rsid w:val="00373A6E"/>
    <w:rsid w:val="00380A5F"/>
    <w:rsid w:val="00381BDC"/>
    <w:rsid w:val="00386040"/>
    <w:rsid w:val="003A0E70"/>
    <w:rsid w:val="003A43AB"/>
    <w:rsid w:val="003A7621"/>
    <w:rsid w:val="003B0E4B"/>
    <w:rsid w:val="003B230B"/>
    <w:rsid w:val="003B2FD7"/>
    <w:rsid w:val="003B40AC"/>
    <w:rsid w:val="003B5837"/>
    <w:rsid w:val="003C3AE1"/>
    <w:rsid w:val="003C6B58"/>
    <w:rsid w:val="003D3298"/>
    <w:rsid w:val="003D4F66"/>
    <w:rsid w:val="003D6799"/>
    <w:rsid w:val="003E2F02"/>
    <w:rsid w:val="003E48C5"/>
    <w:rsid w:val="003E68D6"/>
    <w:rsid w:val="003F61FC"/>
    <w:rsid w:val="003F761B"/>
    <w:rsid w:val="004009F6"/>
    <w:rsid w:val="00404EB3"/>
    <w:rsid w:val="00407815"/>
    <w:rsid w:val="0041233E"/>
    <w:rsid w:val="00415DF3"/>
    <w:rsid w:val="004200CF"/>
    <w:rsid w:val="00422B49"/>
    <w:rsid w:val="0042401B"/>
    <w:rsid w:val="004264A1"/>
    <w:rsid w:val="00427E4C"/>
    <w:rsid w:val="00430A57"/>
    <w:rsid w:val="00431776"/>
    <w:rsid w:val="00433865"/>
    <w:rsid w:val="00437516"/>
    <w:rsid w:val="004417DC"/>
    <w:rsid w:val="004469CF"/>
    <w:rsid w:val="00446F01"/>
    <w:rsid w:val="0044735E"/>
    <w:rsid w:val="004511B6"/>
    <w:rsid w:val="00456DF1"/>
    <w:rsid w:val="00457A77"/>
    <w:rsid w:val="004658D3"/>
    <w:rsid w:val="004666D6"/>
    <w:rsid w:val="00467737"/>
    <w:rsid w:val="004702A2"/>
    <w:rsid w:val="00470ABC"/>
    <w:rsid w:val="00473D33"/>
    <w:rsid w:val="00480977"/>
    <w:rsid w:val="0048268F"/>
    <w:rsid w:val="00484396"/>
    <w:rsid w:val="004859F9"/>
    <w:rsid w:val="004923F1"/>
    <w:rsid w:val="00494E09"/>
    <w:rsid w:val="00494F1B"/>
    <w:rsid w:val="004A30F1"/>
    <w:rsid w:val="004A6167"/>
    <w:rsid w:val="004A69D5"/>
    <w:rsid w:val="004A6DC7"/>
    <w:rsid w:val="004B7E83"/>
    <w:rsid w:val="004C3B47"/>
    <w:rsid w:val="004C454E"/>
    <w:rsid w:val="004D1941"/>
    <w:rsid w:val="004D21E6"/>
    <w:rsid w:val="004D5018"/>
    <w:rsid w:val="004D5584"/>
    <w:rsid w:val="004F4BB2"/>
    <w:rsid w:val="00501B21"/>
    <w:rsid w:val="00507EED"/>
    <w:rsid w:val="0051030E"/>
    <w:rsid w:val="00510E54"/>
    <w:rsid w:val="005132B2"/>
    <w:rsid w:val="0052077B"/>
    <w:rsid w:val="00520C41"/>
    <w:rsid w:val="0052386D"/>
    <w:rsid w:val="00523937"/>
    <w:rsid w:val="00541A96"/>
    <w:rsid w:val="00542C5A"/>
    <w:rsid w:val="00542CFB"/>
    <w:rsid w:val="00544737"/>
    <w:rsid w:val="005463DA"/>
    <w:rsid w:val="00547812"/>
    <w:rsid w:val="00551D04"/>
    <w:rsid w:val="005547E1"/>
    <w:rsid w:val="00554DD0"/>
    <w:rsid w:val="005601D2"/>
    <w:rsid w:val="00565A52"/>
    <w:rsid w:val="005707E1"/>
    <w:rsid w:val="00570F3E"/>
    <w:rsid w:val="00572342"/>
    <w:rsid w:val="00573A31"/>
    <w:rsid w:val="00573F83"/>
    <w:rsid w:val="00577AF5"/>
    <w:rsid w:val="005807EC"/>
    <w:rsid w:val="00585C3D"/>
    <w:rsid w:val="005875BE"/>
    <w:rsid w:val="00593B97"/>
    <w:rsid w:val="00594400"/>
    <w:rsid w:val="005A0E9A"/>
    <w:rsid w:val="005A10D6"/>
    <w:rsid w:val="005A786A"/>
    <w:rsid w:val="005B4E72"/>
    <w:rsid w:val="005B6B58"/>
    <w:rsid w:val="005C41D0"/>
    <w:rsid w:val="005C652E"/>
    <w:rsid w:val="005C678A"/>
    <w:rsid w:val="005D0F6F"/>
    <w:rsid w:val="005D1AC8"/>
    <w:rsid w:val="005D2D6C"/>
    <w:rsid w:val="005E57B1"/>
    <w:rsid w:val="005E71CB"/>
    <w:rsid w:val="005F13AD"/>
    <w:rsid w:val="005F4C32"/>
    <w:rsid w:val="005F5ED9"/>
    <w:rsid w:val="005F6144"/>
    <w:rsid w:val="0061191D"/>
    <w:rsid w:val="00614AF9"/>
    <w:rsid w:val="00615B7E"/>
    <w:rsid w:val="00616A33"/>
    <w:rsid w:val="006227CB"/>
    <w:rsid w:val="00624139"/>
    <w:rsid w:val="006301FC"/>
    <w:rsid w:val="00632E4A"/>
    <w:rsid w:val="0063384D"/>
    <w:rsid w:val="00633DE7"/>
    <w:rsid w:val="00634BDC"/>
    <w:rsid w:val="00636616"/>
    <w:rsid w:val="006403C6"/>
    <w:rsid w:val="006452B0"/>
    <w:rsid w:val="0065495F"/>
    <w:rsid w:val="00654C41"/>
    <w:rsid w:val="0066462F"/>
    <w:rsid w:val="00666D7B"/>
    <w:rsid w:val="00670980"/>
    <w:rsid w:val="00671F14"/>
    <w:rsid w:val="00673D75"/>
    <w:rsid w:val="0068293D"/>
    <w:rsid w:val="0068359D"/>
    <w:rsid w:val="0068776E"/>
    <w:rsid w:val="00692432"/>
    <w:rsid w:val="006934F4"/>
    <w:rsid w:val="00697448"/>
    <w:rsid w:val="006A10AD"/>
    <w:rsid w:val="006A1B75"/>
    <w:rsid w:val="006A626F"/>
    <w:rsid w:val="006B06AD"/>
    <w:rsid w:val="006B1D0F"/>
    <w:rsid w:val="006B3CC2"/>
    <w:rsid w:val="006B6CD5"/>
    <w:rsid w:val="006C074B"/>
    <w:rsid w:val="006C3237"/>
    <w:rsid w:val="006C7667"/>
    <w:rsid w:val="006D0850"/>
    <w:rsid w:val="006D168F"/>
    <w:rsid w:val="006D232D"/>
    <w:rsid w:val="006D2B88"/>
    <w:rsid w:val="006D2D7C"/>
    <w:rsid w:val="006D4949"/>
    <w:rsid w:val="006D4FE9"/>
    <w:rsid w:val="006D5582"/>
    <w:rsid w:val="006D5D92"/>
    <w:rsid w:val="006D65AE"/>
    <w:rsid w:val="006D761F"/>
    <w:rsid w:val="006E5064"/>
    <w:rsid w:val="006F0F1D"/>
    <w:rsid w:val="006F66AE"/>
    <w:rsid w:val="0070336C"/>
    <w:rsid w:val="0070462D"/>
    <w:rsid w:val="007053B5"/>
    <w:rsid w:val="00715F18"/>
    <w:rsid w:val="0072096A"/>
    <w:rsid w:val="007210CC"/>
    <w:rsid w:val="00722250"/>
    <w:rsid w:val="00722964"/>
    <w:rsid w:val="007255BC"/>
    <w:rsid w:val="00725E88"/>
    <w:rsid w:val="0074003D"/>
    <w:rsid w:val="00742610"/>
    <w:rsid w:val="00742731"/>
    <w:rsid w:val="0074369D"/>
    <w:rsid w:val="00744856"/>
    <w:rsid w:val="00745086"/>
    <w:rsid w:val="00750C8C"/>
    <w:rsid w:val="0075500C"/>
    <w:rsid w:val="007555D6"/>
    <w:rsid w:val="00756416"/>
    <w:rsid w:val="00761000"/>
    <w:rsid w:val="00763446"/>
    <w:rsid w:val="00773DCA"/>
    <w:rsid w:val="00776D02"/>
    <w:rsid w:val="00786385"/>
    <w:rsid w:val="00786857"/>
    <w:rsid w:val="0078731A"/>
    <w:rsid w:val="00792502"/>
    <w:rsid w:val="00793A36"/>
    <w:rsid w:val="007A12A2"/>
    <w:rsid w:val="007A5BA3"/>
    <w:rsid w:val="007A722A"/>
    <w:rsid w:val="007B0BBE"/>
    <w:rsid w:val="007B134D"/>
    <w:rsid w:val="007B4E7E"/>
    <w:rsid w:val="007B5EB9"/>
    <w:rsid w:val="007B6853"/>
    <w:rsid w:val="007B6D6A"/>
    <w:rsid w:val="007B7226"/>
    <w:rsid w:val="007B74C4"/>
    <w:rsid w:val="007C7B42"/>
    <w:rsid w:val="007C7F36"/>
    <w:rsid w:val="007D492B"/>
    <w:rsid w:val="007D4BF6"/>
    <w:rsid w:val="007D7B20"/>
    <w:rsid w:val="007E1607"/>
    <w:rsid w:val="007E5B66"/>
    <w:rsid w:val="007E75C7"/>
    <w:rsid w:val="007E7D06"/>
    <w:rsid w:val="007F0942"/>
    <w:rsid w:val="007F38DA"/>
    <w:rsid w:val="007F7B91"/>
    <w:rsid w:val="008007A1"/>
    <w:rsid w:val="008046A7"/>
    <w:rsid w:val="00805758"/>
    <w:rsid w:val="0080592B"/>
    <w:rsid w:val="00805A1F"/>
    <w:rsid w:val="00806C38"/>
    <w:rsid w:val="0080743E"/>
    <w:rsid w:val="00813FCB"/>
    <w:rsid w:val="00817832"/>
    <w:rsid w:val="0082064A"/>
    <w:rsid w:val="00821A8E"/>
    <w:rsid w:val="00825918"/>
    <w:rsid w:val="00830F3C"/>
    <w:rsid w:val="00832075"/>
    <w:rsid w:val="0083385C"/>
    <w:rsid w:val="0085161B"/>
    <w:rsid w:val="0085511B"/>
    <w:rsid w:val="00860819"/>
    <w:rsid w:val="00860FC3"/>
    <w:rsid w:val="00861CA8"/>
    <w:rsid w:val="0086610D"/>
    <w:rsid w:val="00871D25"/>
    <w:rsid w:val="008755A5"/>
    <w:rsid w:val="00875FE6"/>
    <w:rsid w:val="00876717"/>
    <w:rsid w:val="0087790B"/>
    <w:rsid w:val="0089212B"/>
    <w:rsid w:val="00894600"/>
    <w:rsid w:val="0089640D"/>
    <w:rsid w:val="00897B11"/>
    <w:rsid w:val="00897CB6"/>
    <w:rsid w:val="008A3B65"/>
    <w:rsid w:val="008A6F74"/>
    <w:rsid w:val="008B086B"/>
    <w:rsid w:val="008B213E"/>
    <w:rsid w:val="008B5336"/>
    <w:rsid w:val="008C0184"/>
    <w:rsid w:val="008C0A61"/>
    <w:rsid w:val="008C404B"/>
    <w:rsid w:val="008C6ABC"/>
    <w:rsid w:val="008D27D4"/>
    <w:rsid w:val="008D32CD"/>
    <w:rsid w:val="008E2FB8"/>
    <w:rsid w:val="008E39B7"/>
    <w:rsid w:val="008E3C79"/>
    <w:rsid w:val="008F1B64"/>
    <w:rsid w:val="008F5247"/>
    <w:rsid w:val="00903E64"/>
    <w:rsid w:val="00905271"/>
    <w:rsid w:val="00905815"/>
    <w:rsid w:val="00907588"/>
    <w:rsid w:val="00907DC0"/>
    <w:rsid w:val="009104DC"/>
    <w:rsid w:val="00910C8D"/>
    <w:rsid w:val="00911773"/>
    <w:rsid w:val="00911AA5"/>
    <w:rsid w:val="00912FF4"/>
    <w:rsid w:val="00924A8C"/>
    <w:rsid w:val="00935C08"/>
    <w:rsid w:val="00944451"/>
    <w:rsid w:val="00944F13"/>
    <w:rsid w:val="009461D8"/>
    <w:rsid w:val="00950E2D"/>
    <w:rsid w:val="00957BF0"/>
    <w:rsid w:val="0096056F"/>
    <w:rsid w:val="0096354F"/>
    <w:rsid w:val="00972F8C"/>
    <w:rsid w:val="00987C24"/>
    <w:rsid w:val="00990987"/>
    <w:rsid w:val="00991314"/>
    <w:rsid w:val="00994F60"/>
    <w:rsid w:val="009A7D08"/>
    <w:rsid w:val="009B314B"/>
    <w:rsid w:val="009B6DB1"/>
    <w:rsid w:val="009C3530"/>
    <w:rsid w:val="009D4B95"/>
    <w:rsid w:val="009D7B09"/>
    <w:rsid w:val="009E316D"/>
    <w:rsid w:val="009E3B3A"/>
    <w:rsid w:val="009E5165"/>
    <w:rsid w:val="009E6C36"/>
    <w:rsid w:val="009F2C12"/>
    <w:rsid w:val="009F3ADC"/>
    <w:rsid w:val="009F4EB8"/>
    <w:rsid w:val="00A04975"/>
    <w:rsid w:val="00A05ED1"/>
    <w:rsid w:val="00A06661"/>
    <w:rsid w:val="00A10AB3"/>
    <w:rsid w:val="00A1208A"/>
    <w:rsid w:val="00A147D7"/>
    <w:rsid w:val="00A1581C"/>
    <w:rsid w:val="00A15B41"/>
    <w:rsid w:val="00A176CC"/>
    <w:rsid w:val="00A26651"/>
    <w:rsid w:val="00A3014A"/>
    <w:rsid w:val="00A32452"/>
    <w:rsid w:val="00A43167"/>
    <w:rsid w:val="00A46BEA"/>
    <w:rsid w:val="00A47D76"/>
    <w:rsid w:val="00A506E3"/>
    <w:rsid w:val="00A5576B"/>
    <w:rsid w:val="00A55793"/>
    <w:rsid w:val="00A603E6"/>
    <w:rsid w:val="00A6188F"/>
    <w:rsid w:val="00A64E0E"/>
    <w:rsid w:val="00A64FA8"/>
    <w:rsid w:val="00A6582F"/>
    <w:rsid w:val="00A658C0"/>
    <w:rsid w:val="00A661E9"/>
    <w:rsid w:val="00A72583"/>
    <w:rsid w:val="00A72CA2"/>
    <w:rsid w:val="00A761FD"/>
    <w:rsid w:val="00A763F2"/>
    <w:rsid w:val="00A84653"/>
    <w:rsid w:val="00A84BEE"/>
    <w:rsid w:val="00A87455"/>
    <w:rsid w:val="00A90802"/>
    <w:rsid w:val="00A9127C"/>
    <w:rsid w:val="00A96563"/>
    <w:rsid w:val="00A967AA"/>
    <w:rsid w:val="00A968E6"/>
    <w:rsid w:val="00AA0861"/>
    <w:rsid w:val="00AA0C69"/>
    <w:rsid w:val="00AA55C2"/>
    <w:rsid w:val="00AA7FB0"/>
    <w:rsid w:val="00AB7B89"/>
    <w:rsid w:val="00AC20A1"/>
    <w:rsid w:val="00AD0F42"/>
    <w:rsid w:val="00AD1C58"/>
    <w:rsid w:val="00AD37C8"/>
    <w:rsid w:val="00AD7400"/>
    <w:rsid w:val="00AE7725"/>
    <w:rsid w:val="00AE7BA7"/>
    <w:rsid w:val="00B0018F"/>
    <w:rsid w:val="00B02836"/>
    <w:rsid w:val="00B054A1"/>
    <w:rsid w:val="00B12D76"/>
    <w:rsid w:val="00B15B01"/>
    <w:rsid w:val="00B17F44"/>
    <w:rsid w:val="00B20CE7"/>
    <w:rsid w:val="00B21403"/>
    <w:rsid w:val="00B24DBB"/>
    <w:rsid w:val="00B310A4"/>
    <w:rsid w:val="00B324E8"/>
    <w:rsid w:val="00B3719E"/>
    <w:rsid w:val="00B37C7E"/>
    <w:rsid w:val="00B40C04"/>
    <w:rsid w:val="00B51574"/>
    <w:rsid w:val="00B53C58"/>
    <w:rsid w:val="00B63B35"/>
    <w:rsid w:val="00B6434C"/>
    <w:rsid w:val="00B64499"/>
    <w:rsid w:val="00B716D4"/>
    <w:rsid w:val="00B83A81"/>
    <w:rsid w:val="00B903EF"/>
    <w:rsid w:val="00BA10DB"/>
    <w:rsid w:val="00BA3088"/>
    <w:rsid w:val="00BA5D38"/>
    <w:rsid w:val="00BB3B7E"/>
    <w:rsid w:val="00BC0699"/>
    <w:rsid w:val="00BC0F3B"/>
    <w:rsid w:val="00BC1A87"/>
    <w:rsid w:val="00BC1E5E"/>
    <w:rsid w:val="00BC4871"/>
    <w:rsid w:val="00BC7ED5"/>
    <w:rsid w:val="00BD1E82"/>
    <w:rsid w:val="00BD454A"/>
    <w:rsid w:val="00BD4D89"/>
    <w:rsid w:val="00BD5428"/>
    <w:rsid w:val="00BE1499"/>
    <w:rsid w:val="00BF4929"/>
    <w:rsid w:val="00BF5236"/>
    <w:rsid w:val="00BF6C25"/>
    <w:rsid w:val="00C000C2"/>
    <w:rsid w:val="00C01983"/>
    <w:rsid w:val="00C024B8"/>
    <w:rsid w:val="00C047E7"/>
    <w:rsid w:val="00C11F99"/>
    <w:rsid w:val="00C129DD"/>
    <w:rsid w:val="00C179C1"/>
    <w:rsid w:val="00C17BBA"/>
    <w:rsid w:val="00C202DD"/>
    <w:rsid w:val="00C21B42"/>
    <w:rsid w:val="00C22628"/>
    <w:rsid w:val="00C26143"/>
    <w:rsid w:val="00C2728C"/>
    <w:rsid w:val="00C276B3"/>
    <w:rsid w:val="00C3084D"/>
    <w:rsid w:val="00C31051"/>
    <w:rsid w:val="00C40945"/>
    <w:rsid w:val="00C41523"/>
    <w:rsid w:val="00C42D75"/>
    <w:rsid w:val="00C43E31"/>
    <w:rsid w:val="00C44A49"/>
    <w:rsid w:val="00C532AE"/>
    <w:rsid w:val="00C534F7"/>
    <w:rsid w:val="00C53983"/>
    <w:rsid w:val="00C55111"/>
    <w:rsid w:val="00C56E1C"/>
    <w:rsid w:val="00C62B32"/>
    <w:rsid w:val="00C62CA7"/>
    <w:rsid w:val="00C65698"/>
    <w:rsid w:val="00C84160"/>
    <w:rsid w:val="00C95704"/>
    <w:rsid w:val="00C97E8D"/>
    <w:rsid w:val="00CA157A"/>
    <w:rsid w:val="00CA2924"/>
    <w:rsid w:val="00CA2A35"/>
    <w:rsid w:val="00CA3013"/>
    <w:rsid w:val="00CA452A"/>
    <w:rsid w:val="00CA7BB7"/>
    <w:rsid w:val="00CB2010"/>
    <w:rsid w:val="00CB6058"/>
    <w:rsid w:val="00CC0425"/>
    <w:rsid w:val="00CD08D0"/>
    <w:rsid w:val="00CD16B4"/>
    <w:rsid w:val="00CD4D62"/>
    <w:rsid w:val="00CD6E8A"/>
    <w:rsid w:val="00CE03FF"/>
    <w:rsid w:val="00CE0434"/>
    <w:rsid w:val="00CE11DE"/>
    <w:rsid w:val="00CE1568"/>
    <w:rsid w:val="00CE3F59"/>
    <w:rsid w:val="00CE513E"/>
    <w:rsid w:val="00CE5C46"/>
    <w:rsid w:val="00CE646F"/>
    <w:rsid w:val="00CF0CF1"/>
    <w:rsid w:val="00CF331A"/>
    <w:rsid w:val="00CF4B9C"/>
    <w:rsid w:val="00CF53CF"/>
    <w:rsid w:val="00CF7579"/>
    <w:rsid w:val="00D0015D"/>
    <w:rsid w:val="00D00CAB"/>
    <w:rsid w:val="00D039D9"/>
    <w:rsid w:val="00D045B2"/>
    <w:rsid w:val="00D05321"/>
    <w:rsid w:val="00D0612B"/>
    <w:rsid w:val="00D06D89"/>
    <w:rsid w:val="00D12855"/>
    <w:rsid w:val="00D12953"/>
    <w:rsid w:val="00D169F4"/>
    <w:rsid w:val="00D172A2"/>
    <w:rsid w:val="00D17725"/>
    <w:rsid w:val="00D23E30"/>
    <w:rsid w:val="00D253EB"/>
    <w:rsid w:val="00D31811"/>
    <w:rsid w:val="00D331B7"/>
    <w:rsid w:val="00D35656"/>
    <w:rsid w:val="00D37D72"/>
    <w:rsid w:val="00D42675"/>
    <w:rsid w:val="00D4719E"/>
    <w:rsid w:val="00D513A3"/>
    <w:rsid w:val="00D515DB"/>
    <w:rsid w:val="00D53238"/>
    <w:rsid w:val="00D63A84"/>
    <w:rsid w:val="00D63B0A"/>
    <w:rsid w:val="00D659D1"/>
    <w:rsid w:val="00D70303"/>
    <w:rsid w:val="00D71E96"/>
    <w:rsid w:val="00D72806"/>
    <w:rsid w:val="00D73BFC"/>
    <w:rsid w:val="00D744ED"/>
    <w:rsid w:val="00D80102"/>
    <w:rsid w:val="00D83676"/>
    <w:rsid w:val="00D84428"/>
    <w:rsid w:val="00D844FC"/>
    <w:rsid w:val="00D86045"/>
    <w:rsid w:val="00D9067B"/>
    <w:rsid w:val="00D91A30"/>
    <w:rsid w:val="00D930C0"/>
    <w:rsid w:val="00D93506"/>
    <w:rsid w:val="00D94358"/>
    <w:rsid w:val="00D95504"/>
    <w:rsid w:val="00D960C6"/>
    <w:rsid w:val="00D96EBC"/>
    <w:rsid w:val="00DA31AE"/>
    <w:rsid w:val="00DB57C8"/>
    <w:rsid w:val="00DC157F"/>
    <w:rsid w:val="00DD3893"/>
    <w:rsid w:val="00DE172C"/>
    <w:rsid w:val="00DE2211"/>
    <w:rsid w:val="00DF0C9C"/>
    <w:rsid w:val="00DF4D8F"/>
    <w:rsid w:val="00E00280"/>
    <w:rsid w:val="00E01EAE"/>
    <w:rsid w:val="00E03CA4"/>
    <w:rsid w:val="00E04925"/>
    <w:rsid w:val="00E04F21"/>
    <w:rsid w:val="00E06238"/>
    <w:rsid w:val="00E07EA2"/>
    <w:rsid w:val="00E11B89"/>
    <w:rsid w:val="00E11C60"/>
    <w:rsid w:val="00E15047"/>
    <w:rsid w:val="00E160A9"/>
    <w:rsid w:val="00E23678"/>
    <w:rsid w:val="00E25213"/>
    <w:rsid w:val="00E34B1A"/>
    <w:rsid w:val="00E4270B"/>
    <w:rsid w:val="00E42955"/>
    <w:rsid w:val="00E47460"/>
    <w:rsid w:val="00E55DDF"/>
    <w:rsid w:val="00E56F77"/>
    <w:rsid w:val="00E57567"/>
    <w:rsid w:val="00E579A8"/>
    <w:rsid w:val="00E6473F"/>
    <w:rsid w:val="00E65E2E"/>
    <w:rsid w:val="00E71610"/>
    <w:rsid w:val="00E72688"/>
    <w:rsid w:val="00E7466D"/>
    <w:rsid w:val="00E86226"/>
    <w:rsid w:val="00E91AC8"/>
    <w:rsid w:val="00E933FA"/>
    <w:rsid w:val="00EA11EF"/>
    <w:rsid w:val="00EA2030"/>
    <w:rsid w:val="00EB400C"/>
    <w:rsid w:val="00EC1CCD"/>
    <w:rsid w:val="00EC6C26"/>
    <w:rsid w:val="00ED1A3B"/>
    <w:rsid w:val="00ED59F8"/>
    <w:rsid w:val="00EE3C2A"/>
    <w:rsid w:val="00EE3F1A"/>
    <w:rsid w:val="00EE4608"/>
    <w:rsid w:val="00EE677B"/>
    <w:rsid w:val="00EE689E"/>
    <w:rsid w:val="00EE68B2"/>
    <w:rsid w:val="00EE79C4"/>
    <w:rsid w:val="00EF0E5D"/>
    <w:rsid w:val="00EF139C"/>
    <w:rsid w:val="00EF2AF2"/>
    <w:rsid w:val="00F00520"/>
    <w:rsid w:val="00F05A4C"/>
    <w:rsid w:val="00F12ED7"/>
    <w:rsid w:val="00F15DA1"/>
    <w:rsid w:val="00F2513C"/>
    <w:rsid w:val="00F26E46"/>
    <w:rsid w:val="00F35292"/>
    <w:rsid w:val="00F37C2C"/>
    <w:rsid w:val="00F400EE"/>
    <w:rsid w:val="00F40926"/>
    <w:rsid w:val="00F4167D"/>
    <w:rsid w:val="00F41981"/>
    <w:rsid w:val="00F43FCE"/>
    <w:rsid w:val="00F46BC4"/>
    <w:rsid w:val="00F47999"/>
    <w:rsid w:val="00F47F9D"/>
    <w:rsid w:val="00F5116E"/>
    <w:rsid w:val="00F528ED"/>
    <w:rsid w:val="00F55137"/>
    <w:rsid w:val="00F61025"/>
    <w:rsid w:val="00F65504"/>
    <w:rsid w:val="00F67153"/>
    <w:rsid w:val="00F71F58"/>
    <w:rsid w:val="00F76C2B"/>
    <w:rsid w:val="00F7712F"/>
    <w:rsid w:val="00F833E5"/>
    <w:rsid w:val="00F9230A"/>
    <w:rsid w:val="00FA1782"/>
    <w:rsid w:val="00FA2FA2"/>
    <w:rsid w:val="00FA6589"/>
    <w:rsid w:val="00FA66D2"/>
    <w:rsid w:val="00FB6314"/>
    <w:rsid w:val="00FC169A"/>
    <w:rsid w:val="00FC1B04"/>
    <w:rsid w:val="00FC4801"/>
    <w:rsid w:val="00FC7DAF"/>
    <w:rsid w:val="00FD0F2E"/>
    <w:rsid w:val="00FE7337"/>
    <w:rsid w:val="00FF24CD"/>
    <w:rsid w:val="25AF6191"/>
    <w:rsid w:val="439FCE0C"/>
    <w:rsid w:val="7F515CB3"/>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5AA20"/>
  <w15:docId w15:val="{CE43B3EB-044C-4EE3-A302-6C1040EC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3A43AB"/>
  </w:style>
  <w:style w:type="paragraph" w:styleId="1">
    <w:name w:val="heading 1"/>
    <w:aliases w:val="Раздел Договора,H1,&quot;Алмаз&quot;,Document Header1,Глава 1,Заголовок I,ГЛАВЫ,(F2),Headline 1,titre niveau 1,Заголовок 1 Знак Знак Знак Знак Знак Знак Знак Знак Знак Знак Знак Знак Знак Знак Знак Знак Знак Знак Знак Знак Знак Знак Знак Знак Знак Зна"/>
    <w:basedOn w:val="a8"/>
    <w:next w:val="a8"/>
    <w:link w:val="1b"/>
    <w:qFormat/>
    <w:rsid w:val="00E56F77"/>
    <w:pPr>
      <w:numPr>
        <w:numId w:val="2"/>
      </w:numPr>
      <w:suppressAutoHyphens/>
      <w:spacing w:after="0" w:line="360" w:lineRule="auto"/>
      <w:ind w:left="0" w:firstLine="0"/>
      <w:jc w:val="center"/>
      <w:outlineLvl w:val="0"/>
    </w:pPr>
    <w:rPr>
      <w:rFonts w:ascii="Times New Roman" w:eastAsia="Calibri" w:hAnsi="Times New Roman" w:cs="Cambria"/>
      <w:b/>
      <w:smallCaps/>
      <w:spacing w:val="5"/>
      <w:sz w:val="28"/>
      <w:szCs w:val="36"/>
      <w:lang w:eastAsia="ar-SA"/>
    </w:rPr>
  </w:style>
  <w:style w:type="paragraph" w:styleId="21">
    <w:name w:val="heading 2"/>
    <w:aliases w:val="Заголовок 2а,EIA H2,- 1.1,Section,H2,h2,Заголовок 1 Знак + 14 pt Знак,1.1. Caaieiaie 2,OG Heading 2,1.1. Заголовок 2,Заголовок 2 Знак1,Заголовок 2 Знак Знак,Заголовок 2 Знак2 Знак Знак,Заголовок 2 Знак Знак2 Знак Знак,H2 Знак Знак Знак Знак"/>
    <w:basedOn w:val="a8"/>
    <w:next w:val="a8"/>
    <w:link w:val="2a"/>
    <w:qFormat/>
    <w:rsid w:val="00E56F77"/>
    <w:pPr>
      <w:numPr>
        <w:ilvl w:val="1"/>
        <w:numId w:val="2"/>
      </w:numPr>
      <w:suppressAutoHyphens/>
      <w:spacing w:before="200" w:after="0" w:line="266" w:lineRule="auto"/>
      <w:outlineLvl w:val="1"/>
    </w:pPr>
    <w:rPr>
      <w:rFonts w:ascii="Times New Roman" w:eastAsia="Calibri" w:hAnsi="Times New Roman" w:cs="Cambria"/>
      <w:smallCaps/>
      <w:sz w:val="28"/>
      <w:szCs w:val="28"/>
      <w:lang w:eastAsia="ar-SA"/>
    </w:rPr>
  </w:style>
  <w:style w:type="paragraph" w:styleId="31">
    <w:name w:val="heading 3"/>
    <w:aliases w:val="Заголовок 3.1,Heading 3 Char1,Heading 3 Char Char,Heading 3 Char1 Char Char,Heading 3 Char Char Char Char,Heading 3 Char1 Char Char Char Char,Heading 3 Char Char Char Char Char Char,Heading 3 Char2 Char Char Char Char Char Char"/>
    <w:basedOn w:val="a8"/>
    <w:next w:val="a8"/>
    <w:link w:val="36"/>
    <w:qFormat/>
    <w:rsid w:val="00E56F77"/>
    <w:pPr>
      <w:numPr>
        <w:ilvl w:val="2"/>
        <w:numId w:val="2"/>
      </w:numPr>
      <w:suppressAutoHyphens/>
      <w:spacing w:before="200" w:after="0" w:line="266" w:lineRule="auto"/>
      <w:outlineLvl w:val="2"/>
    </w:pPr>
    <w:rPr>
      <w:rFonts w:ascii="Times New Roman" w:eastAsia="Calibri" w:hAnsi="Times New Roman" w:cs="Cambria"/>
      <w:i/>
      <w:iCs/>
      <w:smallCaps/>
      <w:spacing w:val="5"/>
      <w:sz w:val="26"/>
      <w:szCs w:val="26"/>
      <w:lang w:eastAsia="ar-SA"/>
    </w:rPr>
  </w:style>
  <w:style w:type="paragraph" w:styleId="41">
    <w:name w:val="heading 4"/>
    <w:aliases w:val="Heading 4 Char1 Char,Heading 4 Char Char Char,Heading 4 Char1 Char Char Char,Heading 4 Char Char Char Char Char,Heading 4 Char1 Char Char Char Char Char,Heading 4 Char Char Char Char Char Char Char,H4,Minor,Heading 4 StGeor,4,Заголовок 1.1"/>
    <w:basedOn w:val="a8"/>
    <w:next w:val="a8"/>
    <w:link w:val="43"/>
    <w:qFormat/>
    <w:rsid w:val="00E56F77"/>
    <w:pPr>
      <w:numPr>
        <w:ilvl w:val="3"/>
        <w:numId w:val="2"/>
      </w:numPr>
      <w:suppressAutoHyphens/>
      <w:spacing w:after="0" w:line="266" w:lineRule="auto"/>
      <w:outlineLvl w:val="3"/>
    </w:pPr>
    <w:rPr>
      <w:rFonts w:ascii="Times New Roman" w:eastAsia="Calibri" w:hAnsi="Times New Roman" w:cs="Cambria"/>
      <w:b/>
      <w:bCs/>
      <w:spacing w:val="5"/>
      <w:sz w:val="28"/>
      <w:szCs w:val="24"/>
      <w:lang w:eastAsia="ar-SA"/>
    </w:rPr>
  </w:style>
  <w:style w:type="paragraph" w:styleId="51">
    <w:name w:val="heading 5"/>
    <w:aliases w:val="**Заг5-номер,H5,Appendix,Heading 5 StGeorge,Atlanthd3,Atlanthd31,Atlanthd32,Atlanthd33,Atlanthd34,Atlanthd311,Atlanthd35,Atlanthd36,Atlanthd312,Atlanthd37,Atlanthd38,Atlanthd39,Atlanthd310,Atlanthd313,Atlanthd314,Atlanthd315,Block Label,te"/>
    <w:basedOn w:val="a8"/>
    <w:next w:val="a8"/>
    <w:link w:val="53"/>
    <w:qFormat/>
    <w:rsid w:val="00E56F77"/>
    <w:pPr>
      <w:numPr>
        <w:ilvl w:val="4"/>
        <w:numId w:val="2"/>
      </w:numPr>
      <w:suppressAutoHyphens/>
      <w:spacing w:after="0" w:line="266" w:lineRule="auto"/>
      <w:outlineLvl w:val="4"/>
    </w:pPr>
    <w:rPr>
      <w:rFonts w:ascii="Times New Roman" w:eastAsia="Calibri" w:hAnsi="Times New Roman" w:cs="Cambria"/>
      <w:i/>
      <w:iCs/>
      <w:sz w:val="28"/>
      <w:szCs w:val="24"/>
      <w:lang w:eastAsia="ar-SA"/>
    </w:rPr>
  </w:style>
  <w:style w:type="paragraph" w:styleId="6">
    <w:name w:val="heading 6"/>
    <w:aliases w:val="H6,T1,level6,level 6,**Заг6-номер"/>
    <w:basedOn w:val="a8"/>
    <w:next w:val="a8"/>
    <w:link w:val="61"/>
    <w:qFormat/>
    <w:rsid w:val="00E56F77"/>
    <w:pPr>
      <w:numPr>
        <w:ilvl w:val="5"/>
        <w:numId w:val="2"/>
      </w:numPr>
      <w:shd w:val="clear" w:color="auto" w:fill="FFFFFF"/>
      <w:suppressAutoHyphens/>
      <w:spacing w:after="0" w:line="266" w:lineRule="auto"/>
      <w:outlineLvl w:val="5"/>
    </w:pPr>
    <w:rPr>
      <w:rFonts w:ascii="Times New Roman" w:eastAsia="Calibri" w:hAnsi="Times New Roman" w:cs="Cambria"/>
      <w:b/>
      <w:bCs/>
      <w:color w:val="595959"/>
      <w:spacing w:val="5"/>
      <w:sz w:val="28"/>
      <w:lang w:eastAsia="ar-SA"/>
    </w:rPr>
  </w:style>
  <w:style w:type="paragraph" w:styleId="7">
    <w:name w:val="heading 7"/>
    <w:aliases w:val="H7,ap,**Буква1-заголовок"/>
    <w:basedOn w:val="a8"/>
    <w:next w:val="a8"/>
    <w:link w:val="71"/>
    <w:qFormat/>
    <w:rsid w:val="00E56F77"/>
    <w:pPr>
      <w:numPr>
        <w:ilvl w:val="6"/>
        <w:numId w:val="2"/>
      </w:numPr>
      <w:suppressAutoHyphens/>
      <w:spacing w:after="0" w:line="360" w:lineRule="auto"/>
      <w:outlineLvl w:val="6"/>
    </w:pPr>
    <w:rPr>
      <w:rFonts w:ascii="Times New Roman" w:eastAsia="Calibri" w:hAnsi="Times New Roman" w:cs="Cambria"/>
      <w:b/>
      <w:bCs/>
      <w:i/>
      <w:iCs/>
      <w:color w:val="5A5A5A"/>
      <w:sz w:val="20"/>
      <w:szCs w:val="20"/>
      <w:lang w:eastAsia="ar-SA"/>
    </w:rPr>
  </w:style>
  <w:style w:type="paragraph" w:styleId="8">
    <w:name w:val="heading 8"/>
    <w:aliases w:val="H8,ad,**Буква2-заголовок"/>
    <w:basedOn w:val="a8"/>
    <w:next w:val="a8"/>
    <w:link w:val="81"/>
    <w:uiPriority w:val="99"/>
    <w:qFormat/>
    <w:rsid w:val="00E56F77"/>
    <w:pPr>
      <w:numPr>
        <w:ilvl w:val="7"/>
        <w:numId w:val="2"/>
      </w:numPr>
      <w:suppressAutoHyphens/>
      <w:spacing w:after="0" w:line="360" w:lineRule="auto"/>
      <w:outlineLvl w:val="7"/>
    </w:pPr>
    <w:rPr>
      <w:rFonts w:ascii="Times New Roman" w:eastAsia="Calibri" w:hAnsi="Times New Roman" w:cs="Cambria"/>
      <w:b/>
      <w:bCs/>
      <w:color w:val="7F7F7F"/>
      <w:sz w:val="20"/>
      <w:szCs w:val="20"/>
      <w:lang w:eastAsia="ar-SA"/>
    </w:rPr>
  </w:style>
  <w:style w:type="paragraph" w:styleId="9">
    <w:name w:val="heading 9"/>
    <w:aliases w:val="H9,aat,level3(i),**Буква3-заголовок"/>
    <w:basedOn w:val="a8"/>
    <w:next w:val="a8"/>
    <w:link w:val="91"/>
    <w:uiPriority w:val="99"/>
    <w:qFormat/>
    <w:rsid w:val="00E56F77"/>
    <w:pPr>
      <w:numPr>
        <w:ilvl w:val="8"/>
        <w:numId w:val="2"/>
      </w:numPr>
      <w:suppressAutoHyphens/>
      <w:spacing w:after="0" w:line="266" w:lineRule="auto"/>
      <w:outlineLvl w:val="8"/>
    </w:pPr>
    <w:rPr>
      <w:rFonts w:ascii="Times New Roman" w:eastAsia="Calibri" w:hAnsi="Times New Roman" w:cs="Cambria"/>
      <w:b/>
      <w:bCs/>
      <w:i/>
      <w:iCs/>
      <w:color w:val="7F7F7F"/>
      <w:sz w:val="18"/>
      <w:szCs w:val="18"/>
      <w:lang w:eastAsia="ar-SA"/>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List Paragraph"/>
    <w:aliases w:val="Нумерованый список,- список,стиль2,Заголовок мой1,СписокСТПр,Абзац списка - заголовок 3,Абзац списка11,основной диплом,Ненумерованный список,фото,Основа,Начало абзаца,Нумерованные списки"/>
    <w:basedOn w:val="a8"/>
    <w:link w:val="ad"/>
    <w:uiPriority w:val="34"/>
    <w:qFormat/>
    <w:rsid w:val="00082BCE"/>
    <w:pPr>
      <w:ind w:left="720"/>
      <w:contextualSpacing/>
    </w:pPr>
  </w:style>
  <w:style w:type="character" w:styleId="ae">
    <w:name w:val="Hyperlink"/>
    <w:basedOn w:val="a9"/>
    <w:uiPriority w:val="99"/>
    <w:unhideWhenUsed/>
    <w:rsid w:val="00082BCE"/>
    <w:rPr>
      <w:color w:val="0000FF"/>
      <w:u w:val="single"/>
    </w:rPr>
  </w:style>
  <w:style w:type="character" w:customStyle="1" w:styleId="ad">
    <w:name w:val="Абзац списка Знак"/>
    <w:aliases w:val="Нумерованый список Знак,- список Знак,стиль2 Знак,Заголовок мой1 Знак,СписокСТПр Знак,Абзац списка - заголовок 3 Знак,Абзац списка11 Знак,основной диплом Знак,Ненумерованный список Знак,фото Знак,Основа Знак,Начало абзаца Знак"/>
    <w:link w:val="ac"/>
    <w:uiPriority w:val="34"/>
    <w:qFormat/>
    <w:rsid w:val="00082BCE"/>
  </w:style>
  <w:style w:type="paragraph" w:styleId="af">
    <w:name w:val="Balloon Text"/>
    <w:aliases w:val=" Знак1"/>
    <w:basedOn w:val="a8"/>
    <w:link w:val="af0"/>
    <w:uiPriority w:val="99"/>
    <w:unhideWhenUsed/>
    <w:rsid w:val="008F5247"/>
    <w:pPr>
      <w:spacing w:after="0" w:line="240" w:lineRule="auto"/>
    </w:pPr>
    <w:rPr>
      <w:rFonts w:ascii="Tahoma" w:hAnsi="Tahoma" w:cs="Tahoma"/>
      <w:sz w:val="16"/>
      <w:szCs w:val="16"/>
    </w:rPr>
  </w:style>
  <w:style w:type="character" w:customStyle="1" w:styleId="af0">
    <w:name w:val="Текст выноски Знак"/>
    <w:aliases w:val=" Знак1 Знак"/>
    <w:basedOn w:val="a9"/>
    <w:link w:val="af"/>
    <w:uiPriority w:val="99"/>
    <w:rsid w:val="008F5247"/>
    <w:rPr>
      <w:rFonts w:ascii="Tahoma" w:hAnsi="Tahoma" w:cs="Tahoma"/>
      <w:sz w:val="16"/>
      <w:szCs w:val="16"/>
    </w:rPr>
  </w:style>
  <w:style w:type="paragraph" w:styleId="af1">
    <w:name w:val="footnote text"/>
    <w:aliases w:val="Заголовок 2 Знак1 Знак Знак, Знак Знак2 Знак Знак,H2 Знак Знак Знак,(подраздел) Знак Знак Знак,h2 Знак Знак Знак,Текст сноски Знак Знак Знак Знак Знак Знак,Знак Знак2 Знак Знак"/>
    <w:basedOn w:val="a8"/>
    <w:link w:val="af2"/>
    <w:uiPriority w:val="99"/>
    <w:unhideWhenUsed/>
    <w:qFormat/>
    <w:rsid w:val="00DF0C9C"/>
    <w:pPr>
      <w:spacing w:after="60" w:line="240" w:lineRule="auto"/>
      <w:jc w:val="both"/>
    </w:pPr>
    <w:rPr>
      <w:rFonts w:ascii="Times New Roman" w:eastAsia="Times New Roman" w:hAnsi="Times New Roman" w:cs="Times New Roman"/>
      <w:sz w:val="20"/>
      <w:szCs w:val="20"/>
      <w:lang w:eastAsia="ru-RU"/>
    </w:rPr>
  </w:style>
  <w:style w:type="character" w:customStyle="1" w:styleId="af2">
    <w:name w:val="Текст сноски Знак"/>
    <w:aliases w:val="Заголовок 2 Знак1 Знак Знак Знак, Знак Знак2 Знак Знак Знак,H2 Знак Знак Знак Знак1,(подраздел) Знак Знак Знак Знак,h2 Знак Знак Знак Знак,Текст сноски Знак Знак Знак Знак Знак Знак Знак,Знак Знак2 Знак Знак Знак"/>
    <w:basedOn w:val="a9"/>
    <w:link w:val="af1"/>
    <w:uiPriority w:val="99"/>
    <w:rsid w:val="00DF0C9C"/>
    <w:rPr>
      <w:rFonts w:ascii="Times New Roman" w:eastAsia="Times New Roman" w:hAnsi="Times New Roman" w:cs="Times New Roman"/>
      <w:sz w:val="20"/>
      <w:szCs w:val="20"/>
      <w:lang w:eastAsia="ru-RU"/>
    </w:rPr>
  </w:style>
  <w:style w:type="character" w:styleId="af3">
    <w:name w:val="footnote reference"/>
    <w:aliases w:val="Style 49,fr,Знак сноски-FN,Ciae niinee-FN,SUPERS,Знак сноски 1,Referencia nota al pie,Used by Word for Help footnote symbols"/>
    <w:unhideWhenUsed/>
    <w:qFormat/>
    <w:rsid w:val="00DF0C9C"/>
    <w:rPr>
      <w:vertAlign w:val="superscript"/>
    </w:rPr>
  </w:style>
  <w:style w:type="paragraph" w:styleId="23">
    <w:name w:val="Body Text 2"/>
    <w:basedOn w:val="a8"/>
    <w:link w:val="2b"/>
    <w:rsid w:val="00C62CA7"/>
    <w:pPr>
      <w:numPr>
        <w:ilvl w:val="1"/>
        <w:numId w:val="1"/>
      </w:numPr>
      <w:spacing w:after="60" w:line="240" w:lineRule="auto"/>
      <w:jc w:val="both"/>
    </w:pPr>
    <w:rPr>
      <w:rFonts w:ascii="Times New Roman" w:eastAsia="Calibri" w:hAnsi="Times New Roman" w:cs="Arial"/>
      <w:sz w:val="20"/>
      <w:szCs w:val="20"/>
      <w:lang w:val="x-none" w:eastAsia="x-none"/>
    </w:rPr>
  </w:style>
  <w:style w:type="character" w:customStyle="1" w:styleId="2b">
    <w:name w:val="Основной текст 2 Знак"/>
    <w:basedOn w:val="a9"/>
    <w:link w:val="23"/>
    <w:rsid w:val="00C62CA7"/>
    <w:rPr>
      <w:rFonts w:ascii="Times New Roman" w:eastAsia="Calibri" w:hAnsi="Times New Roman" w:cs="Arial"/>
      <w:sz w:val="20"/>
      <w:szCs w:val="20"/>
      <w:lang w:val="x-none" w:eastAsia="x-none"/>
    </w:rPr>
  </w:style>
  <w:style w:type="numbering" w:customStyle="1" w:styleId="1111102">
    <w:name w:val="Стиль1111102"/>
    <w:rsid w:val="00C62CA7"/>
    <w:pPr>
      <w:numPr>
        <w:numId w:val="1"/>
      </w:numPr>
    </w:pPr>
  </w:style>
  <w:style w:type="character" w:customStyle="1" w:styleId="1b">
    <w:name w:val="Заголовок 1 Знак"/>
    <w:aliases w:val="Раздел Договора Знак,H1 Знак,&quot;Алмаз&quot; Знак,Document Header1 Знак,Глава 1 Знак,Заголовок I Знак,ГЛАВЫ Знак,(F2) Знак,Headline 1 Знак,titre niveau 1 Знак"/>
    <w:basedOn w:val="a9"/>
    <w:link w:val="1"/>
    <w:rsid w:val="00E56F77"/>
    <w:rPr>
      <w:rFonts w:ascii="Times New Roman" w:eastAsia="Calibri" w:hAnsi="Times New Roman" w:cs="Cambria"/>
      <w:b/>
      <w:smallCaps/>
      <w:spacing w:val="5"/>
      <w:sz w:val="28"/>
      <w:szCs w:val="36"/>
      <w:lang w:eastAsia="ar-SA"/>
    </w:rPr>
  </w:style>
  <w:style w:type="character" w:customStyle="1" w:styleId="2a">
    <w:name w:val="Заголовок 2 Знак"/>
    <w:aliases w:val="Заголовок 2а Знак,EIA H2 Знак,- 1.1 Знак,Section Знак,H2 Знак,h2 Знак,Заголовок 1 Знак + 14 pt Знак Знак,1.1. Caaieiaie 2 Знак,OG Heading 2 Знак,1.1. Заголовок 2 Знак,Заголовок 2 Знак1 Знак,Заголовок 2 Знак Знак Знак"/>
    <w:basedOn w:val="a9"/>
    <w:link w:val="21"/>
    <w:rsid w:val="00E56F77"/>
    <w:rPr>
      <w:rFonts w:ascii="Times New Roman" w:eastAsia="Calibri" w:hAnsi="Times New Roman" w:cs="Cambria"/>
      <w:smallCaps/>
      <w:sz w:val="28"/>
      <w:szCs w:val="28"/>
      <w:lang w:eastAsia="ar-SA"/>
    </w:rPr>
  </w:style>
  <w:style w:type="character" w:customStyle="1" w:styleId="36">
    <w:name w:val="Заголовок 3 Знак"/>
    <w:aliases w:val="Заголовок 3.1 Знак,Heading 3 Char1 Знак,Heading 3 Char Char Знак,Heading 3 Char1 Char Char Знак,Heading 3 Char Char Char Char Знак,Heading 3 Char1 Char Char Char Char Знак,Heading 3 Char Char Char Char Char Char Знак"/>
    <w:basedOn w:val="a9"/>
    <w:link w:val="31"/>
    <w:rsid w:val="00E56F77"/>
    <w:rPr>
      <w:rFonts w:ascii="Times New Roman" w:eastAsia="Calibri" w:hAnsi="Times New Roman" w:cs="Cambria"/>
      <w:i/>
      <w:iCs/>
      <w:smallCaps/>
      <w:spacing w:val="5"/>
      <w:sz w:val="26"/>
      <w:szCs w:val="26"/>
      <w:lang w:eastAsia="ar-SA"/>
    </w:rPr>
  </w:style>
  <w:style w:type="character" w:customStyle="1" w:styleId="43">
    <w:name w:val="Заголовок 4 Знак"/>
    <w:aliases w:val="Heading 4 Char1 Char Знак,Heading 4 Char Char Char Знак,Heading 4 Char1 Char Char Char Знак,Heading 4 Char Char Char Char Char Знак,Heading 4 Char1 Char Char Char Char Char Знак,Heading 4 Char Char Char Char Char Char Char Знак,H4 Знак"/>
    <w:basedOn w:val="a9"/>
    <w:link w:val="41"/>
    <w:rsid w:val="00E56F77"/>
    <w:rPr>
      <w:rFonts w:ascii="Times New Roman" w:eastAsia="Calibri" w:hAnsi="Times New Roman" w:cs="Cambria"/>
      <w:b/>
      <w:bCs/>
      <w:spacing w:val="5"/>
      <w:sz w:val="28"/>
      <w:szCs w:val="24"/>
      <w:lang w:eastAsia="ar-SA"/>
    </w:rPr>
  </w:style>
  <w:style w:type="character" w:customStyle="1" w:styleId="53">
    <w:name w:val="Заголовок 5 Знак"/>
    <w:aliases w:val="**Заг5-номер Знак,H5 Знак,Appendix Знак,Heading 5 StGeorge Знак,Atlanthd3 Знак,Atlanthd31 Знак,Atlanthd32 Знак,Atlanthd33 Знак,Atlanthd34 Знак,Atlanthd311 Знак,Atlanthd35 Знак,Atlanthd36 Знак,Atlanthd312 Знак,Atlanthd37 Знак,te Знак"/>
    <w:basedOn w:val="a9"/>
    <w:link w:val="51"/>
    <w:rsid w:val="00E56F77"/>
    <w:rPr>
      <w:rFonts w:ascii="Times New Roman" w:eastAsia="Calibri" w:hAnsi="Times New Roman" w:cs="Cambria"/>
      <w:i/>
      <w:iCs/>
      <w:sz w:val="28"/>
      <w:szCs w:val="24"/>
      <w:lang w:eastAsia="ar-SA"/>
    </w:rPr>
  </w:style>
  <w:style w:type="character" w:customStyle="1" w:styleId="61">
    <w:name w:val="Заголовок 6 Знак"/>
    <w:aliases w:val="H6 Знак,T1 Знак,level6 Знак,level 6 Знак,**Заг6-номер Знак"/>
    <w:basedOn w:val="a9"/>
    <w:link w:val="6"/>
    <w:rsid w:val="00E56F77"/>
    <w:rPr>
      <w:rFonts w:ascii="Times New Roman" w:eastAsia="Calibri" w:hAnsi="Times New Roman" w:cs="Cambria"/>
      <w:b/>
      <w:bCs/>
      <w:color w:val="595959"/>
      <w:spacing w:val="5"/>
      <w:sz w:val="28"/>
      <w:shd w:val="clear" w:color="auto" w:fill="FFFFFF"/>
      <w:lang w:eastAsia="ar-SA"/>
    </w:rPr>
  </w:style>
  <w:style w:type="character" w:customStyle="1" w:styleId="71">
    <w:name w:val="Заголовок 7 Знак"/>
    <w:aliases w:val="H7 Знак,ap Знак,**Буква1-заголовок Знак"/>
    <w:basedOn w:val="a9"/>
    <w:link w:val="7"/>
    <w:rsid w:val="00E56F77"/>
    <w:rPr>
      <w:rFonts w:ascii="Times New Roman" w:eastAsia="Calibri" w:hAnsi="Times New Roman" w:cs="Cambria"/>
      <w:b/>
      <w:bCs/>
      <w:i/>
      <w:iCs/>
      <w:color w:val="5A5A5A"/>
      <w:sz w:val="20"/>
      <w:szCs w:val="20"/>
      <w:lang w:eastAsia="ar-SA"/>
    </w:rPr>
  </w:style>
  <w:style w:type="character" w:customStyle="1" w:styleId="81">
    <w:name w:val="Заголовок 8 Знак"/>
    <w:aliases w:val="H8 Знак,ad Знак,**Буква2-заголовок Знак"/>
    <w:basedOn w:val="a9"/>
    <w:link w:val="8"/>
    <w:uiPriority w:val="99"/>
    <w:rsid w:val="00E56F77"/>
    <w:rPr>
      <w:rFonts w:ascii="Times New Roman" w:eastAsia="Calibri" w:hAnsi="Times New Roman" w:cs="Cambria"/>
      <w:b/>
      <w:bCs/>
      <w:color w:val="7F7F7F"/>
      <w:sz w:val="20"/>
      <w:szCs w:val="20"/>
      <w:lang w:eastAsia="ar-SA"/>
    </w:rPr>
  </w:style>
  <w:style w:type="character" w:customStyle="1" w:styleId="91">
    <w:name w:val="Заголовок 9 Знак"/>
    <w:aliases w:val="H9 Знак,aat Знак,level3(i) Знак,**Буква3-заголовок Знак"/>
    <w:basedOn w:val="a9"/>
    <w:link w:val="9"/>
    <w:uiPriority w:val="99"/>
    <w:rsid w:val="00E56F77"/>
    <w:rPr>
      <w:rFonts w:ascii="Times New Roman" w:eastAsia="Calibri" w:hAnsi="Times New Roman" w:cs="Cambria"/>
      <w:b/>
      <w:bCs/>
      <w:i/>
      <w:iCs/>
      <w:color w:val="7F7F7F"/>
      <w:sz w:val="18"/>
      <w:szCs w:val="18"/>
      <w:lang w:eastAsia="ar-SA"/>
    </w:rPr>
  </w:style>
  <w:style w:type="numbering" w:customStyle="1" w:styleId="1c">
    <w:name w:val="Нет списка1"/>
    <w:next w:val="ab"/>
    <w:uiPriority w:val="99"/>
    <w:semiHidden/>
    <w:unhideWhenUsed/>
    <w:rsid w:val="00E56F77"/>
  </w:style>
  <w:style w:type="character" w:customStyle="1" w:styleId="Absatz-Standardschriftart">
    <w:name w:val="Absatz-Standardschriftart"/>
    <w:rsid w:val="00E56F77"/>
  </w:style>
  <w:style w:type="character" w:customStyle="1" w:styleId="1d">
    <w:name w:val="Основной шрифт абзаца1"/>
    <w:rsid w:val="00E56F77"/>
  </w:style>
  <w:style w:type="character" w:customStyle="1" w:styleId="af4">
    <w:name w:val="Название Знак"/>
    <w:aliases w:val="Çàãîëîâîê Знак"/>
    <w:rsid w:val="00E56F77"/>
    <w:rPr>
      <w:rFonts w:ascii="Times New Roman" w:hAnsi="Times New Roman"/>
      <w:smallCaps/>
      <w:sz w:val="52"/>
      <w:szCs w:val="52"/>
    </w:rPr>
  </w:style>
  <w:style w:type="character" w:customStyle="1" w:styleId="af5">
    <w:name w:val="Подзаголовок Знак"/>
    <w:rsid w:val="00E56F77"/>
    <w:rPr>
      <w:rFonts w:ascii="Times New Roman" w:hAnsi="Times New Roman"/>
      <w:i/>
      <w:iCs/>
      <w:smallCaps/>
      <w:spacing w:val="10"/>
      <w:sz w:val="36"/>
      <w:szCs w:val="28"/>
    </w:rPr>
  </w:style>
  <w:style w:type="character" w:styleId="af6">
    <w:name w:val="Strong"/>
    <w:qFormat/>
    <w:rsid w:val="00E56F77"/>
    <w:rPr>
      <w:b/>
      <w:bCs/>
    </w:rPr>
  </w:style>
  <w:style w:type="character" w:styleId="af7">
    <w:name w:val="Emphasis"/>
    <w:qFormat/>
    <w:rsid w:val="00E56F77"/>
    <w:rPr>
      <w:b/>
      <w:bCs/>
      <w:i/>
      <w:iCs/>
      <w:spacing w:val="10"/>
    </w:rPr>
  </w:style>
  <w:style w:type="character" w:customStyle="1" w:styleId="2c">
    <w:name w:val="Цитата 2 Знак"/>
    <w:rsid w:val="00E56F77"/>
    <w:rPr>
      <w:rFonts w:ascii="Times New Roman" w:hAnsi="Times New Roman"/>
      <w:i/>
      <w:iCs/>
      <w:sz w:val="24"/>
    </w:rPr>
  </w:style>
  <w:style w:type="character" w:customStyle="1" w:styleId="af8">
    <w:name w:val="Выделенная цитата Знак"/>
    <w:rsid w:val="00E56F77"/>
    <w:rPr>
      <w:rFonts w:ascii="Times New Roman" w:hAnsi="Times New Roman"/>
      <w:i/>
      <w:iCs/>
      <w:sz w:val="24"/>
    </w:rPr>
  </w:style>
  <w:style w:type="character" w:styleId="af9">
    <w:name w:val="Subtle Emphasis"/>
    <w:qFormat/>
    <w:rsid w:val="00E56F77"/>
    <w:rPr>
      <w:i/>
      <w:iCs/>
    </w:rPr>
  </w:style>
  <w:style w:type="character" w:styleId="afa">
    <w:name w:val="Intense Emphasis"/>
    <w:uiPriority w:val="21"/>
    <w:qFormat/>
    <w:rsid w:val="00E56F77"/>
    <w:rPr>
      <w:b/>
      <w:bCs/>
      <w:i/>
      <w:iCs/>
    </w:rPr>
  </w:style>
  <w:style w:type="character" w:styleId="afb">
    <w:name w:val="Subtle Reference"/>
    <w:qFormat/>
    <w:rsid w:val="00E56F77"/>
    <w:rPr>
      <w:smallCaps/>
    </w:rPr>
  </w:style>
  <w:style w:type="character" w:styleId="afc">
    <w:name w:val="Intense Reference"/>
    <w:qFormat/>
    <w:rsid w:val="00E56F77"/>
    <w:rPr>
      <w:b/>
      <w:bCs/>
      <w:smallCaps/>
    </w:rPr>
  </w:style>
  <w:style w:type="character" w:styleId="afd">
    <w:name w:val="Book Title"/>
    <w:qFormat/>
    <w:rsid w:val="00E56F77"/>
    <w:rPr>
      <w:i/>
      <w:iCs/>
      <w:smallCaps/>
      <w:spacing w:val="5"/>
    </w:rPr>
  </w:style>
  <w:style w:type="character" w:customStyle="1" w:styleId="afe">
    <w:name w:val="Основной текст с отступом Знак"/>
    <w:aliases w:val="текст Знак,Основной текст 1 Знак,Нумерованный список !! Знак,Надин стиль Знак"/>
    <w:rsid w:val="00E56F77"/>
    <w:rPr>
      <w:rFonts w:ascii="Times New Roman" w:eastAsia="Times New Roman" w:hAnsi="Times New Roman" w:cs="Times New Roman"/>
      <w:sz w:val="24"/>
      <w:szCs w:val="20"/>
      <w:lang w:val="ru-RU" w:eastAsia="ar-SA" w:bidi="ar-SA"/>
    </w:rPr>
  </w:style>
  <w:style w:type="character" w:customStyle="1" w:styleId="aff">
    <w:name w:val="Основной текст Знак"/>
    <w:aliases w:val="BT Знак,b Знак,bt Знак,Знак1 Знак,отчет_нормаль Знак,Основной текст таблиц Знак,в таблице Знак,таблицы Знак,в таблицах Знак,Письмо в Интернет Знак"/>
    <w:rsid w:val="00E56F77"/>
    <w:rPr>
      <w:rFonts w:ascii="Times New Roman" w:hAnsi="Times New Roman"/>
      <w:sz w:val="28"/>
      <w:szCs w:val="22"/>
    </w:rPr>
  </w:style>
  <w:style w:type="character" w:customStyle="1" w:styleId="aff0">
    <w:name w:val="Символ нумерации"/>
    <w:rsid w:val="00E56F77"/>
  </w:style>
  <w:style w:type="paragraph" w:customStyle="1" w:styleId="1e">
    <w:name w:val="Заголовок1"/>
    <w:basedOn w:val="a8"/>
    <w:next w:val="aff1"/>
    <w:qFormat/>
    <w:rsid w:val="00E56F77"/>
    <w:pPr>
      <w:keepNext/>
      <w:suppressAutoHyphens/>
      <w:spacing w:before="240" w:after="120" w:line="360" w:lineRule="auto"/>
      <w:ind w:firstLine="709"/>
    </w:pPr>
    <w:rPr>
      <w:rFonts w:ascii="Arial" w:eastAsia="SimSun" w:hAnsi="Arial" w:cs="Mangal"/>
      <w:sz w:val="28"/>
      <w:szCs w:val="28"/>
      <w:lang w:eastAsia="ar-SA"/>
    </w:rPr>
  </w:style>
  <w:style w:type="paragraph" w:styleId="aff1">
    <w:name w:val="Body Text"/>
    <w:aliases w:val="BT,b,bt,Знак1,отчет_нормаль,Основной текст таблиц,в таблице,таблицы,в таблицах,Письмо в Интернет"/>
    <w:basedOn w:val="a8"/>
    <w:link w:val="1f"/>
    <w:uiPriority w:val="99"/>
    <w:qFormat/>
    <w:rsid w:val="00E56F77"/>
    <w:pPr>
      <w:suppressAutoHyphens/>
      <w:spacing w:after="120" w:line="360" w:lineRule="auto"/>
      <w:ind w:firstLine="709"/>
    </w:pPr>
    <w:rPr>
      <w:rFonts w:ascii="Times New Roman" w:eastAsia="Calibri" w:hAnsi="Times New Roman" w:cs="Cambria"/>
      <w:sz w:val="28"/>
      <w:lang w:eastAsia="ar-SA"/>
    </w:rPr>
  </w:style>
  <w:style w:type="character" w:customStyle="1" w:styleId="1f">
    <w:name w:val="Основной текст Знак1"/>
    <w:aliases w:val="BT Знак1,b Знак1,bt Знак1,Знак1 Знак1,отчет_нормаль Знак1,Основной текст таблиц Знак1,в таблице Знак1,таблицы Знак1,в таблицах Знак1,Письмо в Интернет Знак1"/>
    <w:basedOn w:val="a9"/>
    <w:link w:val="aff1"/>
    <w:uiPriority w:val="99"/>
    <w:rsid w:val="00E56F77"/>
    <w:rPr>
      <w:rFonts w:ascii="Times New Roman" w:eastAsia="Calibri" w:hAnsi="Times New Roman" w:cs="Cambria"/>
      <w:sz w:val="28"/>
      <w:lang w:eastAsia="ar-SA"/>
    </w:rPr>
  </w:style>
  <w:style w:type="paragraph" w:styleId="aff2">
    <w:name w:val="List"/>
    <w:basedOn w:val="aff1"/>
    <w:rsid w:val="00E56F77"/>
    <w:rPr>
      <w:rFonts w:ascii="Arial" w:hAnsi="Arial" w:cs="Mangal"/>
    </w:rPr>
  </w:style>
  <w:style w:type="paragraph" w:customStyle="1" w:styleId="1f0">
    <w:name w:val="Название1"/>
    <w:basedOn w:val="a8"/>
    <w:qFormat/>
    <w:rsid w:val="00E56F77"/>
    <w:pPr>
      <w:suppressLineNumbers/>
      <w:suppressAutoHyphens/>
      <w:spacing w:before="120" w:after="120" w:line="360" w:lineRule="auto"/>
      <w:ind w:firstLine="709"/>
    </w:pPr>
    <w:rPr>
      <w:rFonts w:ascii="Arial" w:eastAsia="Calibri" w:hAnsi="Arial" w:cs="Mangal"/>
      <w:i/>
      <w:iCs/>
      <w:sz w:val="20"/>
      <w:szCs w:val="24"/>
      <w:lang w:eastAsia="ar-SA"/>
    </w:rPr>
  </w:style>
  <w:style w:type="paragraph" w:customStyle="1" w:styleId="1f1">
    <w:name w:val="Указатель1"/>
    <w:basedOn w:val="a8"/>
    <w:qFormat/>
    <w:rsid w:val="00E56F77"/>
    <w:pPr>
      <w:suppressLineNumbers/>
      <w:suppressAutoHyphens/>
      <w:spacing w:after="0" w:line="360" w:lineRule="auto"/>
      <w:ind w:firstLine="709"/>
    </w:pPr>
    <w:rPr>
      <w:rFonts w:ascii="Arial" w:eastAsia="Calibri" w:hAnsi="Arial" w:cs="Mangal"/>
      <w:sz w:val="28"/>
      <w:lang w:eastAsia="ar-SA"/>
    </w:rPr>
  </w:style>
  <w:style w:type="paragraph" w:styleId="aff3">
    <w:name w:val="Title"/>
    <w:aliases w:val="Çàãîëîâîê"/>
    <w:basedOn w:val="a8"/>
    <w:next w:val="a8"/>
    <w:link w:val="1f2"/>
    <w:qFormat/>
    <w:rsid w:val="00E56F77"/>
    <w:pPr>
      <w:suppressAutoHyphens/>
      <w:spacing w:after="300" w:line="240" w:lineRule="auto"/>
      <w:ind w:firstLine="709"/>
    </w:pPr>
    <w:rPr>
      <w:rFonts w:ascii="Times New Roman" w:eastAsia="Calibri" w:hAnsi="Times New Roman" w:cs="Cambria"/>
      <w:smallCaps/>
      <w:sz w:val="52"/>
      <w:szCs w:val="52"/>
      <w:lang w:eastAsia="ar-SA"/>
    </w:rPr>
  </w:style>
  <w:style w:type="character" w:customStyle="1" w:styleId="1f2">
    <w:name w:val="Название Знак1"/>
    <w:aliases w:val="Çàãîëîâîê Знак1"/>
    <w:basedOn w:val="a9"/>
    <w:link w:val="aff3"/>
    <w:rsid w:val="00E56F77"/>
    <w:rPr>
      <w:rFonts w:ascii="Times New Roman" w:eastAsia="Calibri" w:hAnsi="Times New Roman" w:cs="Cambria"/>
      <w:smallCaps/>
      <w:sz w:val="52"/>
      <w:szCs w:val="52"/>
      <w:lang w:eastAsia="ar-SA"/>
    </w:rPr>
  </w:style>
  <w:style w:type="paragraph" w:styleId="aff4">
    <w:name w:val="Subtitle"/>
    <w:basedOn w:val="a8"/>
    <w:next w:val="a8"/>
    <w:link w:val="1f3"/>
    <w:qFormat/>
    <w:rsid w:val="00E56F77"/>
    <w:pPr>
      <w:suppressAutoHyphens/>
      <w:spacing w:after="0" w:line="360" w:lineRule="auto"/>
      <w:ind w:firstLine="709"/>
    </w:pPr>
    <w:rPr>
      <w:rFonts w:ascii="Times New Roman" w:eastAsia="Calibri" w:hAnsi="Times New Roman" w:cs="Cambria"/>
      <w:i/>
      <w:iCs/>
      <w:smallCaps/>
      <w:spacing w:val="10"/>
      <w:sz w:val="36"/>
      <w:szCs w:val="28"/>
      <w:lang w:eastAsia="ar-SA"/>
    </w:rPr>
  </w:style>
  <w:style w:type="character" w:customStyle="1" w:styleId="1f3">
    <w:name w:val="Подзаголовок Знак1"/>
    <w:basedOn w:val="a9"/>
    <w:link w:val="aff4"/>
    <w:rsid w:val="00E56F77"/>
    <w:rPr>
      <w:rFonts w:ascii="Times New Roman" w:eastAsia="Calibri" w:hAnsi="Times New Roman" w:cs="Cambria"/>
      <w:i/>
      <w:iCs/>
      <w:smallCaps/>
      <w:spacing w:val="10"/>
      <w:sz w:val="36"/>
      <w:szCs w:val="28"/>
      <w:lang w:eastAsia="ar-SA"/>
    </w:rPr>
  </w:style>
  <w:style w:type="paragraph" w:styleId="aff5">
    <w:name w:val="No Spacing"/>
    <w:basedOn w:val="a8"/>
    <w:link w:val="aff6"/>
    <w:uiPriority w:val="1"/>
    <w:qFormat/>
    <w:rsid w:val="00E56F77"/>
    <w:pPr>
      <w:suppressAutoHyphens/>
      <w:spacing w:after="0" w:line="240" w:lineRule="auto"/>
      <w:ind w:firstLine="709"/>
    </w:pPr>
    <w:rPr>
      <w:rFonts w:ascii="Times New Roman" w:eastAsia="Calibri" w:hAnsi="Times New Roman" w:cs="Cambria"/>
      <w:sz w:val="28"/>
      <w:lang w:eastAsia="ar-SA"/>
    </w:rPr>
  </w:style>
  <w:style w:type="paragraph" w:styleId="2d">
    <w:name w:val="Quote"/>
    <w:basedOn w:val="a8"/>
    <w:next w:val="a8"/>
    <w:link w:val="212"/>
    <w:qFormat/>
    <w:rsid w:val="00E56F77"/>
    <w:pPr>
      <w:suppressAutoHyphens/>
      <w:spacing w:after="0" w:line="360" w:lineRule="auto"/>
      <w:ind w:firstLine="709"/>
    </w:pPr>
    <w:rPr>
      <w:rFonts w:ascii="Times New Roman" w:eastAsia="Calibri" w:hAnsi="Times New Roman" w:cs="Cambria"/>
      <w:i/>
      <w:iCs/>
      <w:sz w:val="28"/>
      <w:lang w:eastAsia="ar-SA"/>
    </w:rPr>
  </w:style>
  <w:style w:type="character" w:customStyle="1" w:styleId="212">
    <w:name w:val="Цитата 2 Знак1"/>
    <w:basedOn w:val="a9"/>
    <w:link w:val="2d"/>
    <w:rsid w:val="00E56F77"/>
    <w:rPr>
      <w:rFonts w:ascii="Times New Roman" w:eastAsia="Calibri" w:hAnsi="Times New Roman" w:cs="Cambria"/>
      <w:i/>
      <w:iCs/>
      <w:sz w:val="28"/>
      <w:lang w:eastAsia="ar-SA"/>
    </w:rPr>
  </w:style>
  <w:style w:type="paragraph" w:styleId="aff7">
    <w:name w:val="Intense Quote"/>
    <w:basedOn w:val="a8"/>
    <w:next w:val="a8"/>
    <w:link w:val="1f4"/>
    <w:qFormat/>
    <w:rsid w:val="00E56F77"/>
    <w:pPr>
      <w:suppressAutoHyphens/>
      <w:spacing w:before="240" w:after="240" w:line="300" w:lineRule="auto"/>
      <w:ind w:left="1152" w:right="1152" w:firstLine="709"/>
      <w:jc w:val="both"/>
    </w:pPr>
    <w:rPr>
      <w:rFonts w:ascii="Times New Roman" w:eastAsia="Calibri" w:hAnsi="Times New Roman" w:cs="Cambria"/>
      <w:i/>
      <w:iCs/>
      <w:sz w:val="28"/>
      <w:lang w:eastAsia="ar-SA"/>
    </w:rPr>
  </w:style>
  <w:style w:type="character" w:customStyle="1" w:styleId="1f4">
    <w:name w:val="Выделенная цитата Знак1"/>
    <w:basedOn w:val="a9"/>
    <w:link w:val="aff7"/>
    <w:rsid w:val="00E56F77"/>
    <w:rPr>
      <w:rFonts w:ascii="Times New Roman" w:eastAsia="Calibri" w:hAnsi="Times New Roman" w:cs="Cambria"/>
      <w:i/>
      <w:iCs/>
      <w:sz w:val="28"/>
      <w:lang w:eastAsia="ar-SA"/>
    </w:rPr>
  </w:style>
  <w:style w:type="paragraph" w:styleId="aff8">
    <w:name w:val="TOC Heading"/>
    <w:basedOn w:val="1"/>
    <w:next w:val="a8"/>
    <w:uiPriority w:val="39"/>
    <w:qFormat/>
    <w:rsid w:val="00E56F77"/>
    <w:pPr>
      <w:numPr>
        <w:numId w:val="0"/>
      </w:numPr>
    </w:pPr>
  </w:style>
  <w:style w:type="paragraph" w:styleId="a0">
    <w:name w:val="Body Text Indent"/>
    <w:aliases w:val="текст,Основной текст 1,Нумерованный список !!,Надин стиль"/>
    <w:basedOn w:val="a8"/>
    <w:link w:val="1f5"/>
    <w:qFormat/>
    <w:rsid w:val="00E56F77"/>
    <w:pPr>
      <w:numPr>
        <w:numId w:val="3"/>
      </w:numPr>
      <w:suppressAutoHyphens/>
      <w:spacing w:before="60" w:after="0" w:line="240" w:lineRule="auto"/>
      <w:ind w:left="0" w:firstLine="851"/>
      <w:jc w:val="both"/>
    </w:pPr>
    <w:rPr>
      <w:rFonts w:ascii="Times New Roman" w:eastAsia="Times New Roman" w:hAnsi="Times New Roman" w:cs="Cambria"/>
      <w:sz w:val="24"/>
      <w:szCs w:val="20"/>
      <w:lang w:eastAsia="ar-SA"/>
    </w:rPr>
  </w:style>
  <w:style w:type="character" w:customStyle="1" w:styleId="1f5">
    <w:name w:val="Основной текст с отступом Знак1"/>
    <w:aliases w:val="текст Знак1,Основной текст 1 Знак1,Нумерованный список !! Знак1,Надин стиль Знак1"/>
    <w:basedOn w:val="a9"/>
    <w:link w:val="a0"/>
    <w:rsid w:val="00E56F77"/>
    <w:rPr>
      <w:rFonts w:ascii="Times New Roman" w:eastAsia="Times New Roman" w:hAnsi="Times New Roman" w:cs="Cambria"/>
      <w:sz w:val="24"/>
      <w:szCs w:val="20"/>
      <w:lang w:eastAsia="ar-SA"/>
    </w:rPr>
  </w:style>
  <w:style w:type="paragraph" w:customStyle="1" w:styleId="aff9">
    <w:name w:val="Часть"/>
    <w:basedOn w:val="a8"/>
    <w:uiPriority w:val="99"/>
    <w:qFormat/>
    <w:rsid w:val="00E56F77"/>
    <w:pPr>
      <w:tabs>
        <w:tab w:val="num" w:pos="567"/>
      </w:tabs>
      <w:suppressAutoHyphens/>
      <w:spacing w:after="60" w:line="240" w:lineRule="auto"/>
      <w:jc w:val="center"/>
    </w:pPr>
    <w:rPr>
      <w:rFonts w:ascii="Arial" w:eastAsia="Times New Roman" w:hAnsi="Arial" w:cs="Cambria"/>
      <w:b/>
      <w:caps/>
      <w:sz w:val="32"/>
      <w:szCs w:val="20"/>
      <w:lang w:eastAsia="ar-SA"/>
    </w:rPr>
  </w:style>
  <w:style w:type="paragraph" w:customStyle="1" w:styleId="affa">
    <w:name w:val="Содержимое таблицы"/>
    <w:basedOn w:val="a8"/>
    <w:qFormat/>
    <w:rsid w:val="00E56F77"/>
    <w:pPr>
      <w:suppressLineNumbers/>
      <w:suppressAutoHyphens/>
      <w:spacing w:after="0" w:line="360" w:lineRule="auto"/>
      <w:ind w:firstLine="709"/>
    </w:pPr>
    <w:rPr>
      <w:rFonts w:ascii="Times New Roman" w:eastAsia="Calibri" w:hAnsi="Times New Roman" w:cs="Cambria"/>
      <w:sz w:val="28"/>
      <w:lang w:eastAsia="ar-SA"/>
    </w:rPr>
  </w:style>
  <w:style w:type="paragraph" w:customStyle="1" w:styleId="affb">
    <w:name w:val="Заголовок таблицы"/>
    <w:basedOn w:val="affa"/>
    <w:qFormat/>
    <w:rsid w:val="00E56F77"/>
    <w:pPr>
      <w:jc w:val="center"/>
    </w:pPr>
    <w:rPr>
      <w:b/>
      <w:bCs/>
    </w:rPr>
  </w:style>
  <w:style w:type="paragraph" w:customStyle="1" w:styleId="affc">
    <w:name w:val="Содержимое врезки"/>
    <w:basedOn w:val="aff1"/>
    <w:qFormat/>
    <w:rsid w:val="00E56F77"/>
  </w:style>
  <w:style w:type="character" w:styleId="affd">
    <w:name w:val="annotation reference"/>
    <w:unhideWhenUsed/>
    <w:rsid w:val="00E56F77"/>
    <w:rPr>
      <w:sz w:val="16"/>
      <w:szCs w:val="16"/>
    </w:rPr>
  </w:style>
  <w:style w:type="paragraph" w:styleId="affe">
    <w:name w:val="annotation text"/>
    <w:basedOn w:val="a8"/>
    <w:link w:val="afff"/>
    <w:uiPriority w:val="99"/>
    <w:unhideWhenUsed/>
    <w:rsid w:val="00E56F77"/>
    <w:pPr>
      <w:suppressAutoHyphens/>
      <w:spacing w:after="0" w:line="360" w:lineRule="auto"/>
      <w:ind w:firstLine="709"/>
    </w:pPr>
    <w:rPr>
      <w:rFonts w:ascii="Times New Roman" w:eastAsia="Calibri" w:hAnsi="Times New Roman" w:cs="Times New Roman"/>
      <w:sz w:val="20"/>
      <w:szCs w:val="20"/>
      <w:lang w:val="x-none" w:eastAsia="ar-SA"/>
    </w:rPr>
  </w:style>
  <w:style w:type="character" w:customStyle="1" w:styleId="afff">
    <w:name w:val="Текст примечания Знак"/>
    <w:basedOn w:val="a9"/>
    <w:link w:val="affe"/>
    <w:uiPriority w:val="99"/>
    <w:rsid w:val="00E56F77"/>
    <w:rPr>
      <w:rFonts w:ascii="Times New Roman" w:eastAsia="Calibri" w:hAnsi="Times New Roman" w:cs="Times New Roman"/>
      <w:sz w:val="20"/>
      <w:szCs w:val="20"/>
      <w:lang w:val="x-none" w:eastAsia="ar-SA"/>
    </w:rPr>
  </w:style>
  <w:style w:type="paragraph" w:styleId="afff0">
    <w:name w:val="annotation subject"/>
    <w:basedOn w:val="affe"/>
    <w:next w:val="affe"/>
    <w:link w:val="afff1"/>
    <w:uiPriority w:val="99"/>
    <w:unhideWhenUsed/>
    <w:rsid w:val="00E56F77"/>
    <w:rPr>
      <w:b/>
      <w:bCs/>
    </w:rPr>
  </w:style>
  <w:style w:type="character" w:customStyle="1" w:styleId="afff1">
    <w:name w:val="Тема примечания Знак"/>
    <w:basedOn w:val="afff"/>
    <w:link w:val="afff0"/>
    <w:uiPriority w:val="99"/>
    <w:rsid w:val="00E56F77"/>
    <w:rPr>
      <w:rFonts w:ascii="Times New Roman" w:eastAsia="Calibri" w:hAnsi="Times New Roman" w:cs="Times New Roman"/>
      <w:b/>
      <w:bCs/>
      <w:sz w:val="20"/>
      <w:szCs w:val="20"/>
      <w:lang w:val="x-none" w:eastAsia="ar-SA"/>
    </w:rPr>
  </w:style>
  <w:style w:type="paragraph" w:styleId="afff2">
    <w:name w:val="Revision"/>
    <w:hidden/>
    <w:rsid w:val="00E56F77"/>
    <w:pPr>
      <w:spacing w:after="0" w:line="240" w:lineRule="auto"/>
    </w:pPr>
    <w:rPr>
      <w:rFonts w:ascii="Times New Roman" w:eastAsia="Calibri" w:hAnsi="Times New Roman" w:cs="Cambria"/>
      <w:sz w:val="28"/>
      <w:lang w:eastAsia="ar-SA"/>
    </w:rPr>
  </w:style>
  <w:style w:type="paragraph" w:styleId="afff3">
    <w:name w:val="header"/>
    <w:aliases w:val="Верхний колонтитул1,ВерхКолонтитул,Верхний колонтитул Знак Знак,Верхний колонтитул Знак1 Знак,Верхний колонтитул Знак Знак Знак,Верхний колонтитул1 Знак Знак Знак,ВерхКолонтитул Знак Знак,I.L.T.,h,En-tête1,E.e,??????? ??????????"/>
    <w:basedOn w:val="a8"/>
    <w:link w:val="afff4"/>
    <w:uiPriority w:val="99"/>
    <w:unhideWhenUsed/>
    <w:qFormat/>
    <w:rsid w:val="00E56F77"/>
    <w:pPr>
      <w:tabs>
        <w:tab w:val="center" w:pos="4677"/>
        <w:tab w:val="right" w:pos="9355"/>
      </w:tabs>
      <w:suppressAutoHyphens/>
      <w:spacing w:after="0" w:line="360" w:lineRule="auto"/>
      <w:ind w:firstLine="709"/>
    </w:pPr>
    <w:rPr>
      <w:rFonts w:ascii="Times New Roman" w:eastAsia="Calibri" w:hAnsi="Times New Roman" w:cs="Times New Roman"/>
      <w:sz w:val="28"/>
      <w:lang w:val="x-none" w:eastAsia="ar-SA"/>
    </w:rPr>
  </w:style>
  <w:style w:type="character" w:customStyle="1" w:styleId="afff4">
    <w:name w:val="Верхний колонтитул Знак"/>
    <w:aliases w:val="Верхний колонтитул1 Знак,ВерхКолонтитул Знак,Верхний колонтитул Знак Знак Знак1,Верхний колонтитул Знак1 Знак Знак,Верхний колонтитул Знак Знак Знак Знак,Верхний колонтитул1 Знак Знак Знак Знак,ВерхКолонтитул Знак Знак Знак"/>
    <w:basedOn w:val="a9"/>
    <w:link w:val="afff3"/>
    <w:uiPriority w:val="99"/>
    <w:rsid w:val="00E56F77"/>
    <w:rPr>
      <w:rFonts w:ascii="Times New Roman" w:eastAsia="Calibri" w:hAnsi="Times New Roman" w:cs="Times New Roman"/>
      <w:sz w:val="28"/>
      <w:lang w:val="x-none" w:eastAsia="ar-SA"/>
    </w:rPr>
  </w:style>
  <w:style w:type="paragraph" w:styleId="afff5">
    <w:name w:val="footer"/>
    <w:basedOn w:val="a8"/>
    <w:link w:val="afff6"/>
    <w:uiPriority w:val="99"/>
    <w:unhideWhenUsed/>
    <w:rsid w:val="00E56F77"/>
    <w:pPr>
      <w:tabs>
        <w:tab w:val="center" w:pos="4677"/>
        <w:tab w:val="right" w:pos="9355"/>
      </w:tabs>
      <w:suppressAutoHyphens/>
      <w:spacing w:after="0" w:line="360" w:lineRule="auto"/>
      <w:ind w:firstLine="709"/>
    </w:pPr>
    <w:rPr>
      <w:rFonts w:ascii="Times New Roman" w:eastAsia="Calibri" w:hAnsi="Times New Roman" w:cs="Times New Roman"/>
      <w:sz w:val="28"/>
      <w:lang w:val="x-none" w:eastAsia="ar-SA"/>
    </w:rPr>
  </w:style>
  <w:style w:type="character" w:customStyle="1" w:styleId="afff6">
    <w:name w:val="Нижний колонтитул Знак"/>
    <w:basedOn w:val="a9"/>
    <w:link w:val="afff5"/>
    <w:uiPriority w:val="99"/>
    <w:rsid w:val="00E56F77"/>
    <w:rPr>
      <w:rFonts w:ascii="Times New Roman" w:eastAsia="Calibri" w:hAnsi="Times New Roman" w:cs="Times New Roman"/>
      <w:sz w:val="28"/>
      <w:lang w:val="x-none" w:eastAsia="ar-SA"/>
    </w:rPr>
  </w:style>
  <w:style w:type="paragraph" w:customStyle="1" w:styleId="ConsPlusNormal">
    <w:name w:val="ConsPlusNormal"/>
    <w:qFormat/>
    <w:rsid w:val="00E56F77"/>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numbering" w:customStyle="1" w:styleId="2e">
    <w:name w:val="Нет списка2"/>
    <w:next w:val="ab"/>
    <w:uiPriority w:val="99"/>
    <w:semiHidden/>
    <w:unhideWhenUsed/>
    <w:rsid w:val="00990987"/>
  </w:style>
  <w:style w:type="table" w:styleId="afff7">
    <w:name w:val="Table Grid"/>
    <w:basedOn w:val="aa"/>
    <w:uiPriority w:val="59"/>
    <w:rsid w:val="009909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Сетка таблицы1"/>
    <w:basedOn w:val="aa"/>
    <w:next w:val="afff7"/>
    <w:uiPriority w:val="59"/>
    <w:rsid w:val="009909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Сетка таблицы2"/>
    <w:basedOn w:val="aa"/>
    <w:next w:val="afff7"/>
    <w:uiPriority w:val="59"/>
    <w:rsid w:val="0099098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qFormat/>
    <w:rsid w:val="0099098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qFormat/>
    <w:rsid w:val="00990987"/>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customStyle="1" w:styleId="15">
    <w:name w:val="Список_1"/>
    <w:basedOn w:val="a8"/>
    <w:qFormat/>
    <w:rsid w:val="00990987"/>
    <w:pPr>
      <w:numPr>
        <w:numId w:val="4"/>
      </w:numPr>
      <w:tabs>
        <w:tab w:val="left" w:pos="4536"/>
        <w:tab w:val="left" w:pos="5670"/>
      </w:tabs>
      <w:spacing w:after="20" w:line="240" w:lineRule="auto"/>
      <w:jc w:val="both"/>
    </w:pPr>
    <w:rPr>
      <w:rFonts w:ascii="Times New Roman" w:eastAsia="Times New Roman" w:hAnsi="Times New Roman" w:cs="Times New Roman"/>
      <w:sz w:val="28"/>
      <w:szCs w:val="20"/>
      <w:lang w:eastAsia="ru-RU"/>
    </w:rPr>
  </w:style>
  <w:style w:type="paragraph" w:customStyle="1" w:styleId="Default">
    <w:name w:val="Default"/>
    <w:qFormat/>
    <w:rsid w:val="00990987"/>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WW8Num4z0">
    <w:name w:val="WW8Num4z0"/>
    <w:rsid w:val="00990987"/>
    <w:rPr>
      <w:rFonts w:ascii="Symbol" w:hAnsi="Symbol"/>
    </w:rPr>
  </w:style>
  <w:style w:type="character" w:customStyle="1" w:styleId="WW8Num4z1">
    <w:name w:val="WW8Num4z1"/>
    <w:rsid w:val="00990987"/>
    <w:rPr>
      <w:rFonts w:ascii="Courier New" w:hAnsi="Courier New" w:cs="Courier New"/>
    </w:rPr>
  </w:style>
  <w:style w:type="character" w:customStyle="1" w:styleId="WW8Num6z0">
    <w:name w:val="WW8Num6z0"/>
    <w:rsid w:val="00990987"/>
    <w:rPr>
      <w:rFonts w:ascii="Wingdings" w:hAnsi="Wingdings"/>
    </w:rPr>
  </w:style>
  <w:style w:type="character" w:customStyle="1" w:styleId="WW8Num8z0">
    <w:name w:val="WW8Num8z0"/>
    <w:rsid w:val="00990987"/>
    <w:rPr>
      <w:rFonts w:ascii="Wingdings" w:hAnsi="Wingdings"/>
    </w:rPr>
  </w:style>
  <w:style w:type="character" w:customStyle="1" w:styleId="WW8Num12z0">
    <w:name w:val="WW8Num12z0"/>
    <w:rsid w:val="00990987"/>
    <w:rPr>
      <w:rFonts w:ascii="Times New Roman" w:eastAsia="Times New Roman" w:hAnsi="Times New Roman" w:cs="Times New Roman"/>
    </w:rPr>
  </w:style>
  <w:style w:type="character" w:customStyle="1" w:styleId="WW-Absatz-Standardschriftart">
    <w:name w:val="WW-Absatz-Standardschriftart"/>
    <w:rsid w:val="00990987"/>
  </w:style>
  <w:style w:type="character" w:customStyle="1" w:styleId="WW-Absatz-Standardschriftart1">
    <w:name w:val="WW-Absatz-Standardschriftart1"/>
    <w:rsid w:val="00990987"/>
  </w:style>
  <w:style w:type="character" w:customStyle="1" w:styleId="WW-Absatz-Standardschriftart11">
    <w:name w:val="WW-Absatz-Standardschriftart11"/>
    <w:rsid w:val="00990987"/>
  </w:style>
  <w:style w:type="character" w:customStyle="1" w:styleId="WW-Absatz-Standardschriftart111">
    <w:name w:val="WW-Absatz-Standardschriftart111"/>
    <w:rsid w:val="00990987"/>
  </w:style>
  <w:style w:type="character" w:customStyle="1" w:styleId="WW-Absatz-Standardschriftart1111">
    <w:name w:val="WW-Absatz-Standardschriftart1111"/>
    <w:rsid w:val="00990987"/>
  </w:style>
  <w:style w:type="character" w:customStyle="1" w:styleId="WW8Num2z0">
    <w:name w:val="WW8Num2z0"/>
    <w:rsid w:val="00990987"/>
    <w:rPr>
      <w:rFonts w:ascii="Symbol" w:hAnsi="Symbol"/>
    </w:rPr>
  </w:style>
  <w:style w:type="character" w:customStyle="1" w:styleId="WW8Num3z0">
    <w:name w:val="WW8Num3z0"/>
    <w:rsid w:val="00990987"/>
    <w:rPr>
      <w:rFonts w:ascii="Symbol" w:hAnsi="Symbol"/>
    </w:rPr>
  </w:style>
  <w:style w:type="character" w:customStyle="1" w:styleId="WW8Num7z0">
    <w:name w:val="WW8Num7z0"/>
    <w:rsid w:val="00990987"/>
    <w:rPr>
      <w:rFonts w:ascii="Symbol" w:hAnsi="Symbol"/>
    </w:rPr>
  </w:style>
  <w:style w:type="character" w:customStyle="1" w:styleId="WW8Num8z1">
    <w:name w:val="WW8Num8z1"/>
    <w:rsid w:val="00990987"/>
    <w:rPr>
      <w:rFonts w:ascii="Times New Roman" w:eastAsia="Times New Roman" w:hAnsi="Times New Roman" w:cs="Times New Roman"/>
    </w:rPr>
  </w:style>
  <w:style w:type="character" w:customStyle="1" w:styleId="WW8Num11z0">
    <w:name w:val="WW8Num11z0"/>
    <w:rsid w:val="00990987"/>
    <w:rPr>
      <w:rFonts w:ascii="Wingdings" w:hAnsi="Wingdings"/>
    </w:rPr>
  </w:style>
  <w:style w:type="character" w:customStyle="1" w:styleId="WW8Num13z0">
    <w:name w:val="WW8Num13z0"/>
    <w:rsid w:val="00990987"/>
    <w:rPr>
      <w:rFonts w:ascii="Symbol" w:hAnsi="Symbol"/>
    </w:rPr>
  </w:style>
  <w:style w:type="character" w:customStyle="1" w:styleId="WW8Num15z0">
    <w:name w:val="WW8Num15z0"/>
    <w:rsid w:val="00990987"/>
    <w:rPr>
      <w:rFonts w:ascii="Symbol" w:hAnsi="Symbol"/>
    </w:rPr>
  </w:style>
  <w:style w:type="character" w:customStyle="1" w:styleId="WW8Num16z1">
    <w:name w:val="WW8Num16z1"/>
    <w:rsid w:val="00990987"/>
    <w:rPr>
      <w:rFonts w:ascii="Courier New" w:hAnsi="Courier New" w:cs="Courier New"/>
    </w:rPr>
  </w:style>
  <w:style w:type="character" w:customStyle="1" w:styleId="WW8Num17z1">
    <w:name w:val="WW8Num17z1"/>
    <w:rsid w:val="00990987"/>
    <w:rPr>
      <w:rFonts w:ascii="Times New Roman" w:eastAsia="Times New Roman" w:hAnsi="Times New Roman" w:cs="Times New Roman"/>
    </w:rPr>
  </w:style>
  <w:style w:type="character" w:customStyle="1" w:styleId="2f0">
    <w:name w:val="Основной шрифт абзаца2"/>
    <w:rsid w:val="00990987"/>
  </w:style>
  <w:style w:type="character" w:customStyle="1" w:styleId="WW8Num6z1">
    <w:name w:val="WW8Num6z1"/>
    <w:rsid w:val="00990987"/>
    <w:rPr>
      <w:rFonts w:ascii="Times New Roman" w:eastAsia="Times New Roman" w:hAnsi="Times New Roman" w:cs="Times New Roman"/>
    </w:rPr>
  </w:style>
  <w:style w:type="character" w:customStyle="1" w:styleId="WW8Num7z1">
    <w:name w:val="WW8Num7z1"/>
    <w:rsid w:val="00990987"/>
    <w:rPr>
      <w:rFonts w:ascii="Times New Roman" w:eastAsia="Times New Roman" w:hAnsi="Times New Roman" w:cs="Times New Roman"/>
    </w:rPr>
  </w:style>
  <w:style w:type="character" w:customStyle="1" w:styleId="WW8Num9z0">
    <w:name w:val="WW8Num9z0"/>
    <w:rsid w:val="00990987"/>
    <w:rPr>
      <w:rFonts w:ascii="Symbol" w:hAnsi="Symbol"/>
    </w:rPr>
  </w:style>
  <w:style w:type="character" w:customStyle="1" w:styleId="WW8Num10z1">
    <w:name w:val="WW8Num10z1"/>
    <w:rsid w:val="00990987"/>
    <w:rPr>
      <w:rFonts w:ascii="Times New Roman" w:eastAsia="Times New Roman" w:hAnsi="Times New Roman" w:cs="Times New Roman"/>
    </w:rPr>
  </w:style>
  <w:style w:type="character" w:customStyle="1" w:styleId="WW8Num17z0">
    <w:name w:val="WW8Num17z0"/>
    <w:rsid w:val="00990987"/>
    <w:rPr>
      <w:rFonts w:ascii="Symbol" w:hAnsi="Symbol" w:cs="OpenSymbol"/>
    </w:rPr>
  </w:style>
  <w:style w:type="character" w:customStyle="1" w:styleId="WW8Num18z1">
    <w:name w:val="WW8Num18z1"/>
    <w:rsid w:val="00990987"/>
    <w:rPr>
      <w:rFonts w:ascii="Courier New" w:hAnsi="Courier New" w:cs="Courier New"/>
    </w:rPr>
  </w:style>
  <w:style w:type="character" w:customStyle="1" w:styleId="WW8Num19z1">
    <w:name w:val="WW8Num19z1"/>
    <w:rsid w:val="00990987"/>
    <w:rPr>
      <w:rFonts w:ascii="Times New Roman" w:eastAsia="Times New Roman" w:hAnsi="Times New Roman" w:cs="Times New Roman"/>
    </w:rPr>
  </w:style>
  <w:style w:type="character" w:customStyle="1" w:styleId="WW-Absatz-Standardschriftart11111">
    <w:name w:val="WW-Absatz-Standardschriftart11111"/>
    <w:rsid w:val="00990987"/>
  </w:style>
  <w:style w:type="character" w:customStyle="1" w:styleId="WW8Num1z0">
    <w:name w:val="WW8Num1z0"/>
    <w:rsid w:val="00990987"/>
    <w:rPr>
      <w:rFonts w:ascii="Times New Roman" w:hAnsi="Times New Roman"/>
    </w:rPr>
  </w:style>
  <w:style w:type="character" w:customStyle="1" w:styleId="WW8Num2z1">
    <w:name w:val="WW8Num2z1"/>
    <w:rsid w:val="00990987"/>
    <w:rPr>
      <w:rFonts w:ascii="Times New Roman" w:eastAsia="Times New Roman" w:hAnsi="Times New Roman" w:cs="Times New Roman"/>
    </w:rPr>
  </w:style>
  <w:style w:type="character" w:customStyle="1" w:styleId="WW8Num3z1">
    <w:name w:val="WW8Num3z1"/>
    <w:rsid w:val="00990987"/>
    <w:rPr>
      <w:rFonts w:ascii="Courier New" w:hAnsi="Courier New" w:cs="Courier New"/>
    </w:rPr>
  </w:style>
  <w:style w:type="character" w:customStyle="1" w:styleId="WW8Num3z2">
    <w:name w:val="WW8Num3z2"/>
    <w:rsid w:val="00990987"/>
    <w:rPr>
      <w:rFonts w:ascii="Wingdings" w:hAnsi="Wingdings"/>
    </w:rPr>
  </w:style>
  <w:style w:type="character" w:customStyle="1" w:styleId="WW8Num4z2">
    <w:name w:val="WW8Num4z2"/>
    <w:rsid w:val="00990987"/>
    <w:rPr>
      <w:rFonts w:ascii="Wingdings" w:hAnsi="Wingdings"/>
    </w:rPr>
  </w:style>
  <w:style w:type="character" w:customStyle="1" w:styleId="WW8Num5z1">
    <w:name w:val="WW8Num5z1"/>
    <w:rsid w:val="00990987"/>
    <w:rPr>
      <w:rFonts w:ascii="Times New Roman" w:eastAsia="Times New Roman" w:hAnsi="Times New Roman" w:cs="Times New Roman"/>
    </w:rPr>
  </w:style>
  <w:style w:type="character" w:customStyle="1" w:styleId="WW8Num9z1">
    <w:name w:val="WW8Num9z1"/>
    <w:rsid w:val="00990987"/>
    <w:rPr>
      <w:rFonts w:ascii="Times New Roman" w:eastAsia="Times New Roman" w:hAnsi="Times New Roman" w:cs="Times New Roman"/>
    </w:rPr>
  </w:style>
  <w:style w:type="character" w:customStyle="1" w:styleId="WW8Num11z1">
    <w:name w:val="WW8Num11z1"/>
    <w:rsid w:val="00990987"/>
    <w:rPr>
      <w:rFonts w:ascii="Courier New" w:hAnsi="Courier New" w:cs="Courier New"/>
    </w:rPr>
  </w:style>
  <w:style w:type="character" w:customStyle="1" w:styleId="WW8Num11z3">
    <w:name w:val="WW8Num11z3"/>
    <w:rsid w:val="00990987"/>
    <w:rPr>
      <w:rFonts w:ascii="Symbol" w:hAnsi="Symbol"/>
    </w:rPr>
  </w:style>
  <w:style w:type="character" w:customStyle="1" w:styleId="WW8Num12z1">
    <w:name w:val="WW8Num12z1"/>
    <w:rsid w:val="00990987"/>
    <w:rPr>
      <w:rFonts w:ascii="Courier New" w:hAnsi="Courier New"/>
    </w:rPr>
  </w:style>
  <w:style w:type="character" w:customStyle="1" w:styleId="WW8Num12z2">
    <w:name w:val="WW8Num12z2"/>
    <w:rsid w:val="00990987"/>
    <w:rPr>
      <w:rFonts w:ascii="Wingdings" w:hAnsi="Wingdings"/>
    </w:rPr>
  </w:style>
  <w:style w:type="character" w:customStyle="1" w:styleId="WW8Num12z3">
    <w:name w:val="WW8Num12z3"/>
    <w:rsid w:val="00990987"/>
    <w:rPr>
      <w:rFonts w:ascii="Symbol" w:hAnsi="Symbol"/>
    </w:rPr>
  </w:style>
  <w:style w:type="character" w:customStyle="1" w:styleId="WW8Num13z1">
    <w:name w:val="WW8Num13z1"/>
    <w:rsid w:val="00990987"/>
    <w:rPr>
      <w:rFonts w:ascii="Courier New" w:hAnsi="Courier New" w:cs="Courier New"/>
    </w:rPr>
  </w:style>
  <w:style w:type="character" w:customStyle="1" w:styleId="WW8Num13z2">
    <w:name w:val="WW8Num13z2"/>
    <w:rsid w:val="00990987"/>
    <w:rPr>
      <w:rFonts w:ascii="Wingdings" w:hAnsi="Wingdings"/>
    </w:rPr>
  </w:style>
  <w:style w:type="character" w:customStyle="1" w:styleId="WW8Num14z1">
    <w:name w:val="WW8Num14z1"/>
    <w:rsid w:val="00990987"/>
    <w:rPr>
      <w:rFonts w:ascii="Times New Roman" w:eastAsia="Times New Roman" w:hAnsi="Times New Roman" w:cs="Times New Roman"/>
      <w:color w:val="000000"/>
    </w:rPr>
  </w:style>
  <w:style w:type="character" w:customStyle="1" w:styleId="WW8Num15z1">
    <w:name w:val="WW8Num15z1"/>
    <w:rsid w:val="00990987"/>
    <w:rPr>
      <w:rFonts w:ascii="Courier New" w:hAnsi="Courier New" w:cs="Courier New"/>
    </w:rPr>
  </w:style>
  <w:style w:type="character" w:customStyle="1" w:styleId="WW8Num15z2">
    <w:name w:val="WW8Num15z2"/>
    <w:rsid w:val="00990987"/>
    <w:rPr>
      <w:rFonts w:ascii="Wingdings" w:hAnsi="Wingdings"/>
    </w:rPr>
  </w:style>
  <w:style w:type="character" w:customStyle="1" w:styleId="WW8Num18z0">
    <w:name w:val="WW8Num18z0"/>
    <w:rsid w:val="00990987"/>
    <w:rPr>
      <w:rFonts w:ascii="Symbol" w:hAnsi="Symbol"/>
    </w:rPr>
  </w:style>
  <w:style w:type="character" w:customStyle="1" w:styleId="WW8Num18z2">
    <w:name w:val="WW8Num18z2"/>
    <w:rsid w:val="00990987"/>
    <w:rPr>
      <w:rFonts w:ascii="Wingdings" w:hAnsi="Wingdings"/>
    </w:rPr>
  </w:style>
  <w:style w:type="character" w:customStyle="1" w:styleId="WW8Num20z0">
    <w:name w:val="WW8Num20z0"/>
    <w:rsid w:val="00990987"/>
    <w:rPr>
      <w:rFonts w:ascii="Times New Roman" w:hAnsi="Times New Roman"/>
    </w:rPr>
  </w:style>
  <w:style w:type="character" w:customStyle="1" w:styleId="WW8Num21z1">
    <w:name w:val="WW8Num21z1"/>
    <w:rsid w:val="00990987"/>
    <w:rPr>
      <w:rFonts w:ascii="Times New Roman" w:eastAsia="Times New Roman" w:hAnsi="Times New Roman" w:cs="Times New Roman"/>
    </w:rPr>
  </w:style>
  <w:style w:type="character" w:customStyle="1" w:styleId="afff8">
    <w:name w:val="Символ сноски"/>
    <w:rsid w:val="00990987"/>
    <w:rPr>
      <w:vertAlign w:val="superscript"/>
    </w:rPr>
  </w:style>
  <w:style w:type="character" w:styleId="afff9">
    <w:name w:val="page number"/>
    <w:basedOn w:val="1d"/>
    <w:rsid w:val="00990987"/>
  </w:style>
  <w:style w:type="character" w:customStyle="1" w:styleId="afffa">
    <w:name w:val="Маркеры списка"/>
    <w:rsid w:val="00990987"/>
    <w:rPr>
      <w:rFonts w:ascii="OpenSymbol" w:eastAsia="OpenSymbol" w:hAnsi="OpenSymbol" w:cs="OpenSymbol"/>
    </w:rPr>
  </w:style>
  <w:style w:type="character" w:customStyle="1" w:styleId="WW8Num20z1">
    <w:name w:val="WW8Num20z1"/>
    <w:rsid w:val="00990987"/>
    <w:rPr>
      <w:rFonts w:ascii="Courier New" w:hAnsi="Courier New" w:cs="Courier New"/>
    </w:rPr>
  </w:style>
  <w:style w:type="character" w:customStyle="1" w:styleId="WW8Num20z2">
    <w:name w:val="WW8Num20z2"/>
    <w:rsid w:val="00990987"/>
    <w:rPr>
      <w:rFonts w:ascii="Wingdings" w:hAnsi="Wingdings"/>
    </w:rPr>
  </w:style>
  <w:style w:type="character" w:customStyle="1" w:styleId="WW8Num20z3">
    <w:name w:val="WW8Num20z3"/>
    <w:rsid w:val="00990987"/>
    <w:rPr>
      <w:rFonts w:ascii="Symbol" w:hAnsi="Symbol"/>
    </w:rPr>
  </w:style>
  <w:style w:type="character" w:customStyle="1" w:styleId="WW8Num13z3">
    <w:name w:val="WW8Num13z3"/>
    <w:rsid w:val="00990987"/>
    <w:rPr>
      <w:rFonts w:ascii="Symbol" w:hAnsi="Symbol"/>
    </w:rPr>
  </w:style>
  <w:style w:type="paragraph" w:customStyle="1" w:styleId="2f1">
    <w:name w:val="Название2"/>
    <w:basedOn w:val="a8"/>
    <w:qFormat/>
    <w:rsid w:val="00990987"/>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2f2">
    <w:name w:val="Указатель2"/>
    <w:basedOn w:val="a8"/>
    <w:qFormat/>
    <w:rsid w:val="0099098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1f7">
    <w:name w:val="Обычный1"/>
    <w:qFormat/>
    <w:rsid w:val="00990987"/>
    <w:pPr>
      <w:suppressAutoHyphens/>
      <w:spacing w:after="0" w:line="240" w:lineRule="auto"/>
    </w:pPr>
    <w:rPr>
      <w:rFonts w:ascii="Tms Rmn" w:eastAsia="Arial" w:hAnsi="Tms Rmn" w:cs="Times New Roman"/>
      <w:sz w:val="20"/>
      <w:szCs w:val="20"/>
      <w:lang w:eastAsia="ar-SA"/>
    </w:rPr>
  </w:style>
  <w:style w:type="paragraph" w:customStyle="1" w:styleId="1f8">
    <w:name w:val="Схема документа1"/>
    <w:basedOn w:val="a8"/>
    <w:link w:val="DocumentMapChar"/>
    <w:qFormat/>
    <w:rsid w:val="00990987"/>
    <w:pPr>
      <w:shd w:val="clear" w:color="auto" w:fill="000080"/>
      <w:suppressAutoHyphens/>
      <w:spacing w:after="0" w:line="240" w:lineRule="auto"/>
    </w:pPr>
    <w:rPr>
      <w:rFonts w:ascii="Tahoma" w:eastAsia="Times New Roman" w:hAnsi="Tahoma" w:cs="Tahoma"/>
      <w:sz w:val="24"/>
      <w:szCs w:val="24"/>
      <w:lang w:eastAsia="ar-SA"/>
    </w:rPr>
  </w:style>
  <w:style w:type="paragraph" w:customStyle="1" w:styleId="afffb">
    <w:name w:val="Записка"/>
    <w:basedOn w:val="a8"/>
    <w:link w:val="1f9"/>
    <w:qFormat/>
    <w:rsid w:val="00990987"/>
    <w:pPr>
      <w:suppressAutoHyphens/>
      <w:spacing w:after="0" w:line="240" w:lineRule="auto"/>
      <w:ind w:firstLine="709"/>
      <w:jc w:val="both"/>
    </w:pPr>
    <w:rPr>
      <w:rFonts w:ascii="Times New Roman" w:eastAsia="Times New Roman" w:hAnsi="Times New Roman" w:cs="Times New Roman"/>
      <w:sz w:val="24"/>
      <w:szCs w:val="20"/>
      <w:lang w:eastAsia="ar-SA"/>
    </w:rPr>
  </w:style>
  <w:style w:type="paragraph" w:customStyle="1" w:styleId="0">
    <w:name w:val="Обычный + уплотненный на  0"/>
    <w:aliases w:val="4 пт"/>
    <w:basedOn w:val="a8"/>
    <w:qFormat/>
    <w:rsid w:val="00990987"/>
    <w:pPr>
      <w:shd w:val="clear" w:color="auto" w:fill="FFFFFF"/>
      <w:tabs>
        <w:tab w:val="left" w:pos="1502"/>
      </w:tabs>
      <w:suppressAutoHyphens/>
      <w:spacing w:after="0" w:line="280" w:lineRule="exact"/>
      <w:ind w:firstLine="720"/>
      <w:jc w:val="both"/>
    </w:pPr>
    <w:rPr>
      <w:rFonts w:ascii="Times New Roman" w:eastAsia="Times New Roman" w:hAnsi="Times New Roman" w:cs="Times New Roman"/>
      <w:spacing w:val="-8"/>
      <w:sz w:val="24"/>
      <w:szCs w:val="24"/>
      <w:lang w:eastAsia="ar-SA"/>
    </w:rPr>
  </w:style>
  <w:style w:type="paragraph" w:customStyle="1" w:styleId="afffc">
    <w:name w:val="Знак Знак Знак Знак Знак Знак"/>
    <w:basedOn w:val="a8"/>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afffd">
    <w:name w:val="Знак Знак Знак"/>
    <w:basedOn w:val="a8"/>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310">
    <w:name w:val="Основной текст с отступом 31"/>
    <w:basedOn w:val="a8"/>
    <w:link w:val="BodyTextIndent3Char"/>
    <w:qFormat/>
    <w:rsid w:val="00990987"/>
    <w:pPr>
      <w:suppressAutoHyphens/>
      <w:spacing w:after="120" w:line="240" w:lineRule="auto"/>
      <w:ind w:left="283"/>
    </w:pPr>
    <w:rPr>
      <w:rFonts w:ascii="Times New Roman" w:eastAsia="Times New Roman" w:hAnsi="Times New Roman" w:cs="Times New Roman"/>
      <w:sz w:val="16"/>
      <w:szCs w:val="16"/>
      <w:lang w:eastAsia="ar-SA"/>
    </w:rPr>
  </w:style>
  <w:style w:type="paragraph" w:styleId="afffe">
    <w:name w:val="Normal (Web)"/>
    <w:aliases w:val="Обычный (веб)1,Обычный (веб) Знак,Обычный (веб) Знак1,Обычный (веб) Знак Знак,Обычный (веб) Знак2,Обычный (веб) Знак Знак1,Обычный (веб) Знак1 Знак,Обычный (веб) Знак Знак Знак,Обычный (веб) Знак1 Знак1"/>
    <w:basedOn w:val="a8"/>
    <w:link w:val="37"/>
    <w:qFormat/>
    <w:rsid w:val="0099098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213">
    <w:name w:val="Основной текст 21"/>
    <w:basedOn w:val="a8"/>
    <w:qFormat/>
    <w:rsid w:val="00990987"/>
    <w:pPr>
      <w:suppressAutoHyphens/>
      <w:spacing w:after="120" w:line="480" w:lineRule="auto"/>
    </w:pPr>
    <w:rPr>
      <w:rFonts w:ascii="Times New Roman" w:eastAsia="Times New Roman" w:hAnsi="Times New Roman" w:cs="Times New Roman"/>
      <w:sz w:val="24"/>
      <w:szCs w:val="24"/>
      <w:lang w:eastAsia="ar-SA"/>
    </w:rPr>
  </w:style>
  <w:style w:type="paragraph" w:customStyle="1" w:styleId="311">
    <w:name w:val="Основной текст 31"/>
    <w:basedOn w:val="a8"/>
    <w:qFormat/>
    <w:rsid w:val="00990987"/>
    <w:pPr>
      <w:suppressAutoHyphens/>
      <w:spacing w:after="120" w:line="240" w:lineRule="auto"/>
    </w:pPr>
    <w:rPr>
      <w:rFonts w:ascii="Times New Roman" w:eastAsia="Times New Roman" w:hAnsi="Times New Roman" w:cs="Times New Roman"/>
      <w:sz w:val="16"/>
      <w:szCs w:val="16"/>
      <w:lang w:eastAsia="ar-SA"/>
    </w:rPr>
  </w:style>
  <w:style w:type="paragraph" w:customStyle="1" w:styleId="1fa">
    <w:name w:val="Цитата1"/>
    <w:basedOn w:val="a8"/>
    <w:qFormat/>
    <w:rsid w:val="00990987"/>
    <w:pPr>
      <w:shd w:val="clear" w:color="auto" w:fill="FFFFFF"/>
      <w:suppressAutoHyphens/>
      <w:spacing w:after="0" w:line="317" w:lineRule="exact"/>
      <w:ind w:left="1077" w:right="1100"/>
      <w:jc w:val="center"/>
    </w:pPr>
    <w:rPr>
      <w:rFonts w:ascii="Times New Roman" w:eastAsia="Times New Roman" w:hAnsi="Times New Roman" w:cs="Times New Roman"/>
      <w:b/>
      <w:bCs/>
      <w:color w:val="000000"/>
      <w:spacing w:val="-1"/>
      <w:sz w:val="24"/>
      <w:szCs w:val="28"/>
      <w:lang w:eastAsia="ar-SA"/>
    </w:rPr>
  </w:style>
  <w:style w:type="paragraph" w:customStyle="1" w:styleId="WW-">
    <w:name w:val="WW- Знак Знак Знак Знак Знак Знак"/>
    <w:basedOn w:val="a8"/>
    <w:qFormat/>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affff">
    <w:name w:val="Знак Знак Знак Знак Знак Знак Знак Знак Знак Знак"/>
    <w:basedOn w:val="a8"/>
    <w:qFormat/>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1fb">
    <w:name w:val="Знак Знак1 Знак"/>
    <w:basedOn w:val="a8"/>
    <w:qFormat/>
    <w:rsid w:val="00990987"/>
    <w:pPr>
      <w:suppressAutoHyphens/>
      <w:spacing w:before="280" w:after="280" w:line="240" w:lineRule="auto"/>
    </w:pPr>
    <w:rPr>
      <w:rFonts w:ascii="Tahoma" w:eastAsia="Times New Roman" w:hAnsi="Tahoma" w:cs="Times New Roman"/>
      <w:sz w:val="20"/>
      <w:szCs w:val="20"/>
      <w:lang w:val="en-US" w:eastAsia="ar-SA"/>
    </w:rPr>
  </w:style>
  <w:style w:type="paragraph" w:customStyle="1" w:styleId="ConsPlusNonformat">
    <w:name w:val="ConsPlusNonformat"/>
    <w:qFormat/>
    <w:rsid w:val="00990987"/>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headertext">
    <w:name w:val="headertext"/>
    <w:basedOn w:val="a8"/>
    <w:qFormat/>
    <w:rsid w:val="00990987"/>
    <w:pPr>
      <w:spacing w:before="144" w:after="144" w:line="240" w:lineRule="auto"/>
    </w:pPr>
    <w:rPr>
      <w:rFonts w:ascii="Times New Roman" w:eastAsia="Times New Roman" w:hAnsi="Times New Roman" w:cs="Times New Roman"/>
      <w:sz w:val="24"/>
      <w:szCs w:val="24"/>
      <w:lang w:eastAsia="ru-RU"/>
    </w:rPr>
  </w:style>
  <w:style w:type="numbering" w:customStyle="1" w:styleId="113">
    <w:name w:val="Нет списка11"/>
    <w:next w:val="ab"/>
    <w:semiHidden/>
    <w:rsid w:val="00990987"/>
  </w:style>
  <w:style w:type="paragraph" w:styleId="affff0">
    <w:name w:val="Document Map"/>
    <w:basedOn w:val="a8"/>
    <w:link w:val="affff1"/>
    <w:rsid w:val="00990987"/>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affff1">
    <w:name w:val="Схема документа Знак"/>
    <w:basedOn w:val="a9"/>
    <w:link w:val="affff0"/>
    <w:rsid w:val="00990987"/>
    <w:rPr>
      <w:rFonts w:ascii="Tahoma" w:eastAsia="Times New Roman" w:hAnsi="Tahoma" w:cs="Times New Roman"/>
      <w:sz w:val="24"/>
      <w:szCs w:val="24"/>
      <w:shd w:val="clear" w:color="auto" w:fill="000080"/>
      <w:lang w:val="x-none" w:eastAsia="x-none"/>
    </w:rPr>
  </w:style>
  <w:style w:type="paragraph" w:styleId="38">
    <w:name w:val="Body Text Indent 3"/>
    <w:basedOn w:val="a8"/>
    <w:link w:val="39"/>
    <w:rsid w:val="00990987"/>
    <w:pPr>
      <w:spacing w:after="120" w:line="240" w:lineRule="auto"/>
      <w:ind w:left="283"/>
    </w:pPr>
    <w:rPr>
      <w:rFonts w:ascii="Times New Roman" w:eastAsia="Times New Roman" w:hAnsi="Times New Roman" w:cs="Times New Roman"/>
      <w:sz w:val="16"/>
      <w:szCs w:val="16"/>
      <w:lang w:val="x-none" w:eastAsia="x-none"/>
    </w:rPr>
  </w:style>
  <w:style w:type="character" w:customStyle="1" w:styleId="39">
    <w:name w:val="Основной текст с отступом 3 Знак"/>
    <w:basedOn w:val="a9"/>
    <w:link w:val="38"/>
    <w:rsid w:val="00990987"/>
    <w:rPr>
      <w:rFonts w:ascii="Times New Roman" w:eastAsia="Times New Roman" w:hAnsi="Times New Roman" w:cs="Times New Roman"/>
      <w:sz w:val="16"/>
      <w:szCs w:val="16"/>
      <w:lang w:val="x-none" w:eastAsia="x-none"/>
    </w:rPr>
  </w:style>
  <w:style w:type="paragraph" w:styleId="3a">
    <w:name w:val="Body Text 3"/>
    <w:basedOn w:val="a8"/>
    <w:link w:val="3b"/>
    <w:rsid w:val="00990987"/>
    <w:pPr>
      <w:spacing w:after="120" w:line="240" w:lineRule="auto"/>
    </w:pPr>
    <w:rPr>
      <w:rFonts w:ascii="Times New Roman" w:eastAsia="Times New Roman" w:hAnsi="Times New Roman" w:cs="Times New Roman"/>
      <w:sz w:val="16"/>
      <w:szCs w:val="16"/>
      <w:lang w:val="x-none" w:eastAsia="x-none"/>
    </w:rPr>
  </w:style>
  <w:style w:type="character" w:customStyle="1" w:styleId="3b">
    <w:name w:val="Основной текст 3 Знак"/>
    <w:basedOn w:val="a9"/>
    <w:link w:val="3a"/>
    <w:rsid w:val="00990987"/>
    <w:rPr>
      <w:rFonts w:ascii="Times New Roman" w:eastAsia="Times New Roman" w:hAnsi="Times New Roman" w:cs="Times New Roman"/>
      <w:sz w:val="16"/>
      <w:szCs w:val="16"/>
      <w:lang w:val="x-none" w:eastAsia="x-none"/>
    </w:rPr>
  </w:style>
  <w:style w:type="paragraph" w:styleId="affff2">
    <w:name w:val="Block Text"/>
    <w:basedOn w:val="a8"/>
    <w:rsid w:val="00990987"/>
    <w:pPr>
      <w:shd w:val="clear" w:color="auto" w:fill="FFFFFF"/>
      <w:spacing w:after="0" w:line="317" w:lineRule="exact"/>
      <w:ind w:left="1077" w:right="1100"/>
      <w:jc w:val="center"/>
    </w:pPr>
    <w:rPr>
      <w:rFonts w:ascii="Times New Roman" w:eastAsia="Times New Roman" w:hAnsi="Times New Roman" w:cs="Times New Roman"/>
      <w:b/>
      <w:bCs/>
      <w:color w:val="000000"/>
      <w:spacing w:val="-1"/>
      <w:sz w:val="24"/>
      <w:szCs w:val="28"/>
      <w:lang w:eastAsia="ru-RU"/>
    </w:rPr>
  </w:style>
  <w:style w:type="paragraph" w:customStyle="1" w:styleId="1fc">
    <w:name w:val="Знак Знак Знак Знак Знак Знак1"/>
    <w:basedOn w:val="a8"/>
    <w:qFormat/>
    <w:rsid w:val="00990987"/>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1a">
    <w:name w:val="Стиль1"/>
    <w:rsid w:val="00990987"/>
    <w:pPr>
      <w:numPr>
        <w:numId w:val="7"/>
      </w:numPr>
    </w:pPr>
  </w:style>
  <w:style w:type="numbering" w:customStyle="1" w:styleId="27">
    <w:name w:val="Стиль2"/>
    <w:rsid w:val="00990987"/>
    <w:pPr>
      <w:numPr>
        <w:numId w:val="8"/>
      </w:numPr>
    </w:pPr>
  </w:style>
  <w:style w:type="numbering" w:customStyle="1" w:styleId="35">
    <w:name w:val="Стиль3"/>
    <w:uiPriority w:val="99"/>
    <w:rsid w:val="00990987"/>
    <w:pPr>
      <w:numPr>
        <w:numId w:val="9"/>
      </w:numPr>
    </w:pPr>
  </w:style>
  <w:style w:type="numbering" w:customStyle="1" w:styleId="216">
    <w:name w:val="Нет списка21"/>
    <w:next w:val="ab"/>
    <w:uiPriority w:val="99"/>
    <w:semiHidden/>
    <w:unhideWhenUsed/>
    <w:rsid w:val="00990987"/>
  </w:style>
  <w:style w:type="numbering" w:customStyle="1" w:styleId="11">
    <w:name w:val="Стиль11"/>
    <w:rsid w:val="00990987"/>
    <w:pPr>
      <w:numPr>
        <w:numId w:val="5"/>
      </w:numPr>
    </w:pPr>
  </w:style>
  <w:style w:type="numbering" w:customStyle="1" w:styleId="210">
    <w:name w:val="Стиль21"/>
    <w:rsid w:val="00990987"/>
    <w:pPr>
      <w:numPr>
        <w:numId w:val="6"/>
      </w:numPr>
    </w:pPr>
  </w:style>
  <w:style w:type="numbering" w:customStyle="1" w:styleId="1114">
    <w:name w:val="Нет списка111"/>
    <w:next w:val="ab"/>
    <w:uiPriority w:val="99"/>
    <w:semiHidden/>
    <w:unhideWhenUsed/>
    <w:rsid w:val="00990987"/>
  </w:style>
  <w:style w:type="numbering" w:customStyle="1" w:styleId="2114">
    <w:name w:val="Нет списка211"/>
    <w:next w:val="ab"/>
    <w:uiPriority w:val="99"/>
    <w:semiHidden/>
    <w:unhideWhenUsed/>
    <w:rsid w:val="00990987"/>
  </w:style>
  <w:style w:type="character" w:customStyle="1" w:styleId="apple-converted-space">
    <w:name w:val="apple-converted-space"/>
    <w:basedOn w:val="a9"/>
    <w:rsid w:val="00990987"/>
  </w:style>
  <w:style w:type="character" w:customStyle="1" w:styleId="mw-headline">
    <w:name w:val="mw-headline"/>
    <w:basedOn w:val="a9"/>
    <w:rsid w:val="00990987"/>
  </w:style>
  <w:style w:type="character" w:customStyle="1" w:styleId="redspan">
    <w:name w:val="red_span"/>
    <w:basedOn w:val="a9"/>
    <w:rsid w:val="00990987"/>
  </w:style>
  <w:style w:type="character" w:customStyle="1" w:styleId="text">
    <w:name w:val="text"/>
    <w:basedOn w:val="a9"/>
    <w:rsid w:val="00990987"/>
  </w:style>
  <w:style w:type="table" w:customStyle="1" w:styleId="3c">
    <w:name w:val="Сетка таблицы3"/>
    <w:basedOn w:val="aa"/>
    <w:next w:val="afff7"/>
    <w:uiPriority w:val="59"/>
    <w:rsid w:val="006974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Нет списка3"/>
    <w:next w:val="ab"/>
    <w:uiPriority w:val="99"/>
    <w:semiHidden/>
    <w:unhideWhenUsed/>
    <w:rsid w:val="00F35292"/>
  </w:style>
  <w:style w:type="character" w:styleId="affff3">
    <w:name w:val="FollowedHyperlink"/>
    <w:unhideWhenUsed/>
    <w:rsid w:val="00F35292"/>
    <w:rPr>
      <w:color w:val="800080"/>
      <w:u w:val="single"/>
    </w:rPr>
  </w:style>
  <w:style w:type="paragraph" w:styleId="affff4">
    <w:name w:val="Plain Text"/>
    <w:basedOn w:val="a8"/>
    <w:link w:val="affff5"/>
    <w:unhideWhenUsed/>
    <w:rsid w:val="00F35292"/>
    <w:pPr>
      <w:spacing w:after="0" w:line="240" w:lineRule="auto"/>
    </w:pPr>
    <w:rPr>
      <w:rFonts w:ascii="Courier New" w:eastAsia="Times New Roman" w:hAnsi="Courier New" w:cs="Times New Roman"/>
      <w:sz w:val="20"/>
      <w:szCs w:val="20"/>
      <w:lang w:eastAsia="ru-RU"/>
    </w:rPr>
  </w:style>
  <w:style w:type="character" w:customStyle="1" w:styleId="affff5">
    <w:name w:val="Текст Знак"/>
    <w:basedOn w:val="a9"/>
    <w:link w:val="affff4"/>
    <w:rsid w:val="00F35292"/>
    <w:rPr>
      <w:rFonts w:ascii="Courier New" w:eastAsia="Times New Roman" w:hAnsi="Courier New" w:cs="Times New Roman"/>
      <w:sz w:val="20"/>
      <w:szCs w:val="20"/>
      <w:lang w:eastAsia="ru-RU"/>
    </w:rPr>
  </w:style>
  <w:style w:type="paragraph" w:customStyle="1" w:styleId="Twordfami">
    <w:name w:val="Tword_fami"/>
    <w:basedOn w:val="a8"/>
    <w:qFormat/>
    <w:rsid w:val="00F35292"/>
    <w:pPr>
      <w:spacing w:after="0" w:line="240" w:lineRule="auto"/>
    </w:pPr>
    <w:rPr>
      <w:rFonts w:ascii="ISOCPEUR" w:eastAsia="Times New Roman" w:hAnsi="ISOCPEUR" w:cs="Arial"/>
      <w:i/>
      <w:szCs w:val="20"/>
      <w:lang w:eastAsia="ru-RU"/>
    </w:rPr>
  </w:style>
  <w:style w:type="character" w:customStyle="1" w:styleId="TwordizmeChar">
    <w:name w:val="Tword_izme Char"/>
    <w:link w:val="Twordizme"/>
    <w:locked/>
    <w:rsid w:val="00F35292"/>
    <w:rPr>
      <w:rFonts w:ascii="ISOCPEUR" w:eastAsia="Times New Roman" w:hAnsi="ISOCPEUR" w:cs="Times New Roman"/>
      <w:i/>
      <w:sz w:val="18"/>
      <w:szCs w:val="20"/>
      <w:lang w:eastAsia="ru-RU"/>
    </w:rPr>
  </w:style>
  <w:style w:type="paragraph" w:customStyle="1" w:styleId="Twordizme">
    <w:name w:val="Tword_izme"/>
    <w:basedOn w:val="a8"/>
    <w:link w:val="TwordizmeChar"/>
    <w:qFormat/>
    <w:rsid w:val="00F35292"/>
    <w:pPr>
      <w:spacing w:after="0" w:line="240" w:lineRule="auto"/>
      <w:jc w:val="center"/>
    </w:pPr>
    <w:rPr>
      <w:rFonts w:ascii="ISOCPEUR" w:eastAsia="Times New Roman" w:hAnsi="ISOCPEUR" w:cs="Times New Roman"/>
      <w:i/>
      <w:sz w:val="18"/>
      <w:szCs w:val="20"/>
      <w:lang w:eastAsia="ru-RU"/>
    </w:rPr>
  </w:style>
  <w:style w:type="character" w:customStyle="1" w:styleId="TworddateChar">
    <w:name w:val="Tword_date Char"/>
    <w:link w:val="Tworddate"/>
    <w:locked/>
    <w:rsid w:val="00F35292"/>
    <w:rPr>
      <w:rFonts w:ascii="ISOCPEUR" w:eastAsia="Times New Roman" w:hAnsi="ISOCPEUR" w:cs="Times New Roman"/>
      <w:i/>
      <w:sz w:val="16"/>
      <w:szCs w:val="20"/>
      <w:lang w:eastAsia="ru-RU"/>
    </w:rPr>
  </w:style>
  <w:style w:type="paragraph" w:customStyle="1" w:styleId="Tworddate">
    <w:name w:val="Tword_date"/>
    <w:basedOn w:val="a8"/>
    <w:link w:val="TworddateChar"/>
    <w:qFormat/>
    <w:rsid w:val="00F35292"/>
    <w:pPr>
      <w:spacing w:after="0" w:line="240" w:lineRule="auto"/>
      <w:jc w:val="center"/>
    </w:pPr>
    <w:rPr>
      <w:rFonts w:ascii="ISOCPEUR" w:eastAsia="Times New Roman" w:hAnsi="ISOCPEUR" w:cs="Times New Roman"/>
      <w:i/>
      <w:sz w:val="16"/>
      <w:szCs w:val="20"/>
      <w:lang w:eastAsia="ru-RU"/>
    </w:rPr>
  </w:style>
  <w:style w:type="character" w:customStyle="1" w:styleId="TwordcopyformatChar">
    <w:name w:val="Tword_copy_format Char"/>
    <w:link w:val="Twordcopyformat"/>
    <w:locked/>
    <w:rsid w:val="00F35292"/>
    <w:rPr>
      <w:rFonts w:ascii="ISOCPEUR" w:hAnsi="ISOCPEUR" w:cs="Arial"/>
      <w:i/>
      <w:lang w:eastAsia="ru-RU"/>
    </w:rPr>
  </w:style>
  <w:style w:type="paragraph" w:customStyle="1" w:styleId="Twordcopyformat">
    <w:name w:val="Tword_copy_format"/>
    <w:basedOn w:val="a8"/>
    <w:link w:val="TwordcopyformatChar"/>
    <w:qFormat/>
    <w:rsid w:val="00F35292"/>
    <w:pPr>
      <w:spacing w:after="0" w:line="240" w:lineRule="auto"/>
      <w:jc w:val="center"/>
    </w:pPr>
    <w:rPr>
      <w:rFonts w:ascii="ISOCPEUR" w:hAnsi="ISOCPEUR" w:cs="Arial"/>
      <w:i/>
      <w:lang w:eastAsia="ru-RU"/>
    </w:rPr>
  </w:style>
  <w:style w:type="paragraph" w:customStyle="1" w:styleId="Twordaddfielddate">
    <w:name w:val="Tword_add_field_date"/>
    <w:basedOn w:val="a8"/>
    <w:qFormat/>
    <w:rsid w:val="00F35292"/>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8"/>
    <w:qFormat/>
    <w:rsid w:val="00F35292"/>
    <w:pPr>
      <w:spacing w:after="0" w:line="240" w:lineRule="auto"/>
      <w:jc w:val="center"/>
    </w:pPr>
    <w:rPr>
      <w:rFonts w:ascii="ISOCPEUR" w:eastAsia="Times New Roman" w:hAnsi="ISOCPEUR" w:cs="Arial"/>
      <w:i/>
      <w:sz w:val="36"/>
      <w:szCs w:val="36"/>
      <w:lang w:eastAsia="ru-RU"/>
    </w:rPr>
  </w:style>
  <w:style w:type="paragraph" w:customStyle="1" w:styleId="Twordnaim">
    <w:name w:val="Tword_naim"/>
    <w:basedOn w:val="a8"/>
    <w:qFormat/>
    <w:rsid w:val="00F35292"/>
    <w:pPr>
      <w:spacing w:after="0" w:line="240" w:lineRule="auto"/>
      <w:jc w:val="center"/>
    </w:pPr>
    <w:rPr>
      <w:rFonts w:ascii="ISOCPEUR" w:eastAsia="Times New Roman" w:hAnsi="ISOCPEUR" w:cs="Arial"/>
      <w:i/>
      <w:sz w:val="28"/>
      <w:szCs w:val="28"/>
      <w:lang w:eastAsia="ru-RU"/>
    </w:rPr>
  </w:style>
  <w:style w:type="paragraph" w:customStyle="1" w:styleId="Twordpage">
    <w:name w:val="Tword_page"/>
    <w:basedOn w:val="a8"/>
    <w:qFormat/>
    <w:rsid w:val="00F35292"/>
    <w:pPr>
      <w:spacing w:after="0" w:line="240" w:lineRule="auto"/>
      <w:jc w:val="center"/>
    </w:pPr>
    <w:rPr>
      <w:rFonts w:ascii="Arial" w:eastAsia="Times New Roman" w:hAnsi="Arial" w:cs="Times New Roman"/>
      <w:i/>
      <w:sz w:val="18"/>
      <w:szCs w:val="20"/>
      <w:lang w:eastAsia="ru-RU"/>
    </w:rPr>
  </w:style>
  <w:style w:type="character" w:customStyle="1" w:styleId="Twordnormal">
    <w:name w:val="Tword_normal Знак"/>
    <w:link w:val="Twordnormal0"/>
    <w:locked/>
    <w:rsid w:val="00F35292"/>
    <w:rPr>
      <w:rFonts w:ascii="ISOCPEUR" w:eastAsia="Times New Roman" w:hAnsi="ISOCPEUR" w:cs="Times New Roman"/>
      <w:i/>
      <w:sz w:val="28"/>
      <w:szCs w:val="20"/>
      <w:lang w:eastAsia="ru-RU"/>
    </w:rPr>
  </w:style>
  <w:style w:type="paragraph" w:customStyle="1" w:styleId="Twordnormal0">
    <w:name w:val="Tword_normal"/>
    <w:basedOn w:val="a8"/>
    <w:link w:val="Twordnormal"/>
    <w:qFormat/>
    <w:rsid w:val="00F35292"/>
    <w:pPr>
      <w:spacing w:after="0" w:line="240" w:lineRule="auto"/>
      <w:ind w:firstLine="709"/>
      <w:jc w:val="both"/>
    </w:pPr>
    <w:rPr>
      <w:rFonts w:ascii="ISOCPEUR" w:eastAsia="Times New Roman" w:hAnsi="ISOCPEUR" w:cs="Times New Roman"/>
      <w:i/>
      <w:sz w:val="28"/>
      <w:szCs w:val="20"/>
      <w:lang w:eastAsia="ru-RU"/>
    </w:rPr>
  </w:style>
  <w:style w:type="character" w:customStyle="1" w:styleId="TwordfirmCharChar">
    <w:name w:val="Tword_firm Char Char"/>
    <w:link w:val="Twordfirm"/>
    <w:locked/>
    <w:rsid w:val="00F35292"/>
    <w:rPr>
      <w:rFonts w:ascii="ISOCPEUR" w:eastAsia="Times New Roman" w:hAnsi="ISOCPEUR" w:cs="Arial"/>
      <w:i/>
      <w:sz w:val="20"/>
      <w:szCs w:val="20"/>
      <w:lang w:eastAsia="ru-RU"/>
    </w:rPr>
  </w:style>
  <w:style w:type="paragraph" w:customStyle="1" w:styleId="Twordfirm">
    <w:name w:val="Tword_firm"/>
    <w:basedOn w:val="a8"/>
    <w:link w:val="TwordfirmCharChar"/>
    <w:qFormat/>
    <w:rsid w:val="00F35292"/>
    <w:pPr>
      <w:spacing w:after="0" w:line="240" w:lineRule="auto"/>
      <w:jc w:val="center"/>
    </w:pPr>
    <w:rPr>
      <w:rFonts w:ascii="ISOCPEUR" w:eastAsia="Times New Roman" w:hAnsi="ISOCPEUR" w:cs="Arial"/>
      <w:i/>
      <w:sz w:val="20"/>
      <w:szCs w:val="20"/>
      <w:lang w:eastAsia="ru-RU"/>
    </w:rPr>
  </w:style>
  <w:style w:type="paragraph" w:customStyle="1" w:styleId="Twordlitlistlistov">
    <w:name w:val="Tword_lit_list_listov"/>
    <w:basedOn w:val="a8"/>
    <w:qFormat/>
    <w:rsid w:val="00F35292"/>
    <w:pPr>
      <w:widowControl w:val="0"/>
      <w:adjustRightInd w:val="0"/>
      <w:spacing w:after="0" w:line="240" w:lineRule="auto"/>
      <w:jc w:val="center"/>
    </w:pPr>
    <w:rPr>
      <w:rFonts w:ascii="ISOCPEUR" w:eastAsia="Times New Roman" w:hAnsi="ISOCPEUR" w:cs="Arial"/>
      <w:i/>
      <w:szCs w:val="18"/>
      <w:lang w:eastAsia="ru-RU"/>
    </w:rPr>
  </w:style>
  <w:style w:type="paragraph" w:customStyle="1" w:styleId="Twordpagenumber">
    <w:name w:val="Tword_page_number"/>
    <w:basedOn w:val="Twordlitlistlistov"/>
    <w:qFormat/>
    <w:rsid w:val="00F35292"/>
    <w:rPr>
      <w:sz w:val="24"/>
      <w:lang w:val="en-US"/>
    </w:rPr>
  </w:style>
  <w:style w:type="paragraph" w:customStyle="1" w:styleId="Twordlitera">
    <w:name w:val="Tword_litera"/>
    <w:basedOn w:val="Twordlitlistlistov"/>
    <w:qFormat/>
    <w:rsid w:val="00F35292"/>
    <w:rPr>
      <w:sz w:val="18"/>
    </w:rPr>
  </w:style>
  <w:style w:type="paragraph" w:customStyle="1" w:styleId="Twordaddfieldtext">
    <w:name w:val="Tword_add_field_text"/>
    <w:basedOn w:val="a8"/>
    <w:qFormat/>
    <w:rsid w:val="00F35292"/>
    <w:pPr>
      <w:widowControl w:val="0"/>
      <w:adjustRightInd w:val="0"/>
      <w:spacing w:after="0" w:line="240" w:lineRule="auto"/>
      <w:jc w:val="center"/>
    </w:pPr>
    <w:rPr>
      <w:rFonts w:ascii="ISOCPEUR" w:eastAsia="Times New Roman" w:hAnsi="ISOCPEUR" w:cs="Arial"/>
      <w:i/>
      <w:szCs w:val="20"/>
      <w:lang w:eastAsia="ru-RU"/>
    </w:rPr>
  </w:style>
  <w:style w:type="paragraph" w:customStyle="1" w:styleId="Twordaddfieldheads">
    <w:name w:val="Tword_add_field_heads"/>
    <w:basedOn w:val="a8"/>
    <w:qFormat/>
    <w:rsid w:val="00F35292"/>
    <w:pPr>
      <w:widowControl w:val="0"/>
      <w:adjustRightInd w:val="0"/>
      <w:spacing w:after="0" w:line="240" w:lineRule="auto"/>
      <w:jc w:val="center"/>
    </w:pPr>
    <w:rPr>
      <w:rFonts w:ascii="ISOCPEUR" w:eastAsia="Times New Roman" w:hAnsi="ISOCPEUR" w:cs="Arial"/>
      <w:i/>
      <w:szCs w:val="20"/>
      <w:lang w:eastAsia="ru-RU"/>
    </w:rPr>
  </w:style>
  <w:style w:type="paragraph" w:customStyle="1" w:styleId="Twordtdoc">
    <w:name w:val="Tword_tdoc"/>
    <w:basedOn w:val="a8"/>
    <w:rsid w:val="00F35292"/>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8"/>
    <w:rsid w:val="00F35292"/>
    <w:pPr>
      <w:widowControl w:val="0"/>
      <w:adjustRightInd w:val="0"/>
      <w:spacing w:after="0" w:line="360" w:lineRule="atLeast"/>
      <w:jc w:val="center"/>
    </w:pPr>
    <w:rPr>
      <w:rFonts w:ascii="ISOCPEUR" w:eastAsia="Times New Roman" w:hAnsi="ISOCPEUR" w:cs="Times New Roman"/>
      <w:i/>
      <w:sz w:val="20"/>
      <w:szCs w:val="20"/>
      <w:lang w:eastAsia="ru-RU"/>
    </w:rPr>
  </w:style>
  <w:style w:type="paragraph" w:customStyle="1" w:styleId="TwordLRhead">
    <w:name w:val="Tword_LR_head"/>
    <w:basedOn w:val="TwordLRheads"/>
    <w:rsid w:val="00F35292"/>
    <w:pPr>
      <w:spacing w:line="480" w:lineRule="auto"/>
    </w:pPr>
    <w:rPr>
      <w:sz w:val="32"/>
    </w:rPr>
  </w:style>
  <w:style w:type="paragraph" w:customStyle="1" w:styleId="TwordLRContent">
    <w:name w:val="Tword_LR_Content"/>
    <w:basedOn w:val="Twordizme"/>
    <w:rsid w:val="00F35292"/>
    <w:pPr>
      <w:widowControl w:val="0"/>
      <w:adjustRightInd w:val="0"/>
    </w:pPr>
    <w:rPr>
      <w:rFonts w:cs="Arial"/>
      <w:sz w:val="22"/>
      <w:szCs w:val="18"/>
    </w:rPr>
  </w:style>
  <w:style w:type="character" w:customStyle="1" w:styleId="Twordizme0">
    <w:name w:val="Tword_izme Знак Знак"/>
    <w:link w:val="Twordizme1"/>
    <w:locked/>
    <w:rsid w:val="00F35292"/>
    <w:rPr>
      <w:rFonts w:ascii="ISOCPEUR" w:eastAsia="Times New Roman" w:hAnsi="ISOCPEUR" w:cs="Times New Roman"/>
      <w:i/>
      <w:sz w:val="18"/>
      <w:szCs w:val="20"/>
      <w:lang w:eastAsia="ru-RU"/>
    </w:rPr>
  </w:style>
  <w:style w:type="paragraph" w:customStyle="1" w:styleId="Twordizme1">
    <w:name w:val="Tword_izme Знак"/>
    <w:basedOn w:val="a8"/>
    <w:link w:val="Twordizme0"/>
    <w:rsid w:val="00F35292"/>
    <w:pPr>
      <w:spacing w:after="0" w:line="240" w:lineRule="auto"/>
      <w:jc w:val="center"/>
    </w:pPr>
    <w:rPr>
      <w:rFonts w:ascii="ISOCPEUR" w:eastAsia="Times New Roman" w:hAnsi="ISOCPEUR" w:cs="Times New Roman"/>
      <w:i/>
      <w:sz w:val="18"/>
      <w:szCs w:val="20"/>
      <w:lang w:eastAsia="ru-RU"/>
    </w:rPr>
  </w:style>
  <w:style w:type="character" w:customStyle="1" w:styleId="Tworddate0">
    <w:name w:val="Tword_date Знак Знак"/>
    <w:link w:val="Tworddate1"/>
    <w:locked/>
    <w:rsid w:val="00F35292"/>
    <w:rPr>
      <w:rFonts w:ascii="ISOCPEUR" w:eastAsia="Times New Roman" w:hAnsi="ISOCPEUR" w:cs="Times New Roman"/>
      <w:i/>
      <w:sz w:val="16"/>
      <w:szCs w:val="20"/>
      <w:lang w:eastAsia="ru-RU"/>
    </w:rPr>
  </w:style>
  <w:style w:type="paragraph" w:customStyle="1" w:styleId="Tworddate1">
    <w:name w:val="Tword_date Знак"/>
    <w:basedOn w:val="a8"/>
    <w:link w:val="Tworddate0"/>
    <w:rsid w:val="00F35292"/>
    <w:pPr>
      <w:spacing w:after="0" w:line="240" w:lineRule="auto"/>
      <w:jc w:val="center"/>
    </w:pPr>
    <w:rPr>
      <w:rFonts w:ascii="ISOCPEUR" w:eastAsia="Times New Roman" w:hAnsi="ISOCPEUR" w:cs="Times New Roman"/>
      <w:i/>
      <w:sz w:val="16"/>
      <w:szCs w:val="20"/>
      <w:lang w:eastAsia="ru-RU"/>
    </w:rPr>
  </w:style>
  <w:style w:type="paragraph" w:customStyle="1" w:styleId="affff6">
    <w:name w:val="Чертежный"/>
    <w:qFormat/>
    <w:rsid w:val="00F35292"/>
    <w:pPr>
      <w:spacing w:after="0" w:line="240" w:lineRule="auto"/>
      <w:jc w:val="both"/>
    </w:pPr>
    <w:rPr>
      <w:rFonts w:ascii="ISOCPEUR" w:eastAsia="Times New Roman" w:hAnsi="ISOCPEUR" w:cs="Times New Roman"/>
      <w:i/>
      <w:sz w:val="28"/>
      <w:szCs w:val="20"/>
      <w:lang w:val="uk-UA" w:eastAsia="ru-RU"/>
    </w:rPr>
  </w:style>
  <w:style w:type="paragraph" w:customStyle="1" w:styleId="Style9">
    <w:name w:val="Style9"/>
    <w:basedOn w:val="a8"/>
    <w:uiPriority w:val="99"/>
    <w:qFormat/>
    <w:rsid w:val="00F352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TwordizmeCharChar">
    <w:name w:val="Tword_izme Char Char"/>
    <w:rsid w:val="00F35292"/>
    <w:rPr>
      <w:rFonts w:ascii="ISOCPEUR" w:hAnsi="ISOCPEUR" w:cs="Arial" w:hint="default"/>
      <w:i/>
      <w:iCs w:val="0"/>
      <w:sz w:val="18"/>
      <w:szCs w:val="18"/>
      <w:lang w:val="ru-RU" w:eastAsia="ru-RU" w:bidi="ar-SA"/>
    </w:rPr>
  </w:style>
  <w:style w:type="character" w:customStyle="1" w:styleId="Twordcopyformat0">
    <w:name w:val="Tword_copy_format Знак"/>
    <w:rsid w:val="00F35292"/>
    <w:rPr>
      <w:rFonts w:ascii="ISOCPEUR" w:hAnsi="ISOCPEUR" w:cs="Arial" w:hint="default"/>
      <w:i/>
      <w:iCs w:val="0"/>
      <w:sz w:val="22"/>
      <w:lang w:val="ru-RU" w:eastAsia="ru-RU" w:bidi="ar-SA"/>
    </w:rPr>
  </w:style>
  <w:style w:type="character" w:customStyle="1" w:styleId="Twordfirm0">
    <w:name w:val="Tword_firm Знак"/>
    <w:rsid w:val="00F35292"/>
    <w:rPr>
      <w:rFonts w:ascii="ISOCPEUR" w:hAnsi="ISOCPEUR" w:cs="Arial" w:hint="default"/>
      <w:i/>
      <w:iCs w:val="0"/>
      <w:sz w:val="24"/>
      <w:szCs w:val="24"/>
      <w:lang w:val="ru-RU" w:eastAsia="ru-RU" w:bidi="ar-SA"/>
    </w:rPr>
  </w:style>
  <w:style w:type="character" w:customStyle="1" w:styleId="TwordcopyformatChar0">
    <w:name w:val="Tword_copy_format Char Знак"/>
    <w:rsid w:val="00F35292"/>
    <w:rPr>
      <w:rFonts w:ascii="ISOCPEUR" w:hAnsi="ISOCPEUR" w:cs="Arial" w:hint="default"/>
      <w:i/>
      <w:iCs w:val="0"/>
      <w:sz w:val="22"/>
      <w:lang w:val="ru-RU" w:eastAsia="ru-RU" w:bidi="ar-SA"/>
    </w:rPr>
  </w:style>
  <w:style w:type="character" w:customStyle="1" w:styleId="2f3">
    <w:name w:val="Основной текст2"/>
    <w:uiPriority w:val="99"/>
    <w:rsid w:val="00F35292"/>
    <w:rPr>
      <w:rFonts w:ascii="Times New Roman" w:hAnsi="Times New Roman" w:cs="Times New Roman" w:hint="default"/>
      <w:strike w:val="0"/>
      <w:dstrike w:val="0"/>
      <w:color w:val="000000"/>
      <w:spacing w:val="0"/>
      <w:w w:val="100"/>
      <w:position w:val="0"/>
      <w:sz w:val="22"/>
      <w:u w:val="none"/>
      <w:effect w:val="none"/>
      <w:lang w:val="ru-RU"/>
    </w:rPr>
  </w:style>
  <w:style w:type="character" w:customStyle="1" w:styleId="FontStyle84">
    <w:name w:val="Font Style84"/>
    <w:rsid w:val="00F35292"/>
    <w:rPr>
      <w:rFonts w:ascii="Arial" w:hAnsi="Arial" w:cs="Arial" w:hint="default"/>
      <w:b/>
      <w:bCs/>
      <w:i/>
      <w:iCs/>
      <w:sz w:val="20"/>
      <w:szCs w:val="20"/>
    </w:rPr>
  </w:style>
  <w:style w:type="table" w:customStyle="1" w:styleId="44">
    <w:name w:val="Сетка таблицы4"/>
    <w:basedOn w:val="aa"/>
    <w:next w:val="afff7"/>
    <w:rsid w:val="00F352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8"/>
    <w:qFormat/>
    <w:rsid w:val="008B5336"/>
    <w:pPr>
      <w:spacing w:before="100" w:beforeAutospacing="1" w:after="100" w:afterAutospacing="1" w:line="240" w:lineRule="auto"/>
    </w:pPr>
    <w:rPr>
      <w:rFonts w:ascii="Times New Roman" w:eastAsia="Times New Roman" w:hAnsi="Times New Roman" w:cs="Times New Roman"/>
      <w:b/>
      <w:bCs/>
      <w:color w:val="000000"/>
      <w:sz w:val="14"/>
      <w:szCs w:val="14"/>
      <w:lang w:eastAsia="ru-RU"/>
    </w:rPr>
  </w:style>
  <w:style w:type="paragraph" w:customStyle="1" w:styleId="font6">
    <w:name w:val="font6"/>
    <w:basedOn w:val="a8"/>
    <w:qFormat/>
    <w:rsid w:val="008B533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7">
    <w:name w:val="font7"/>
    <w:basedOn w:val="a8"/>
    <w:qFormat/>
    <w:rsid w:val="008B5336"/>
    <w:pPr>
      <w:spacing w:before="100" w:beforeAutospacing="1" w:after="100" w:afterAutospacing="1" w:line="240" w:lineRule="auto"/>
    </w:pPr>
    <w:rPr>
      <w:rFonts w:ascii="Times New Roman" w:eastAsia="Times New Roman" w:hAnsi="Times New Roman" w:cs="Times New Roman"/>
      <w:color w:val="000000"/>
      <w:sz w:val="14"/>
      <w:szCs w:val="14"/>
      <w:lang w:eastAsia="ru-RU"/>
    </w:rPr>
  </w:style>
  <w:style w:type="paragraph" w:customStyle="1" w:styleId="font8">
    <w:name w:val="font8"/>
    <w:basedOn w:val="a8"/>
    <w:qFormat/>
    <w:rsid w:val="008B533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9">
    <w:name w:val="font9"/>
    <w:basedOn w:val="a8"/>
    <w:qFormat/>
    <w:rsid w:val="008B533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10">
    <w:name w:val="font10"/>
    <w:basedOn w:val="a8"/>
    <w:qFormat/>
    <w:rsid w:val="008B533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11">
    <w:name w:val="font11"/>
    <w:basedOn w:val="a8"/>
    <w:qFormat/>
    <w:rsid w:val="008B5336"/>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font12">
    <w:name w:val="font12"/>
    <w:basedOn w:val="a8"/>
    <w:qFormat/>
    <w:rsid w:val="008B53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3">
    <w:name w:val="font13"/>
    <w:basedOn w:val="a8"/>
    <w:qFormat/>
    <w:rsid w:val="008B5336"/>
    <w:pPr>
      <w:spacing w:before="100" w:beforeAutospacing="1" w:after="100" w:afterAutospacing="1" w:line="240" w:lineRule="auto"/>
    </w:pPr>
    <w:rPr>
      <w:rFonts w:ascii="Times New Roman" w:eastAsia="Times New Roman" w:hAnsi="Times New Roman" w:cs="Times New Roman"/>
      <w:sz w:val="14"/>
      <w:szCs w:val="14"/>
      <w:lang w:eastAsia="ru-RU"/>
    </w:rPr>
  </w:style>
  <w:style w:type="paragraph" w:customStyle="1" w:styleId="font14">
    <w:name w:val="font14"/>
    <w:basedOn w:val="a8"/>
    <w:qFormat/>
    <w:rsid w:val="008B53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15">
    <w:name w:val="font15"/>
    <w:basedOn w:val="a8"/>
    <w:qFormat/>
    <w:rsid w:val="008B5336"/>
    <w:pPr>
      <w:spacing w:before="100" w:beforeAutospacing="1" w:after="100" w:afterAutospacing="1" w:line="240" w:lineRule="auto"/>
    </w:pPr>
    <w:rPr>
      <w:rFonts w:ascii="Times New Roman" w:eastAsia="Times New Roman" w:hAnsi="Times New Roman" w:cs="Times New Roman"/>
      <w:b/>
      <w:bCs/>
      <w:sz w:val="14"/>
      <w:szCs w:val="14"/>
      <w:lang w:eastAsia="ru-RU"/>
    </w:rPr>
  </w:style>
  <w:style w:type="paragraph" w:customStyle="1" w:styleId="font16">
    <w:name w:val="font16"/>
    <w:basedOn w:val="a8"/>
    <w:qFormat/>
    <w:rsid w:val="008B5336"/>
    <w:pPr>
      <w:spacing w:before="100" w:beforeAutospacing="1" w:after="100" w:afterAutospacing="1" w:line="240" w:lineRule="auto"/>
    </w:pPr>
    <w:rPr>
      <w:rFonts w:ascii="Arial" w:eastAsia="Times New Roman" w:hAnsi="Arial" w:cs="Arial"/>
      <w:sz w:val="24"/>
      <w:szCs w:val="24"/>
      <w:lang w:eastAsia="ru-RU"/>
    </w:rPr>
  </w:style>
  <w:style w:type="paragraph" w:customStyle="1" w:styleId="xl63">
    <w:name w:val="xl6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
    <w:name w:val="xl66"/>
    <w:basedOn w:val="a8"/>
    <w:qFormat/>
    <w:rsid w:val="008B53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8"/>
    <w:qFormat/>
    <w:rsid w:val="008B5336"/>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8"/>
    <w:qFormat/>
    <w:rsid w:val="008B5336"/>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3">
    <w:name w:val="xl7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4">
    <w:name w:val="xl7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5">
    <w:name w:val="xl7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6">
    <w:name w:val="xl7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77">
    <w:name w:val="xl7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ru-RU"/>
    </w:rPr>
  </w:style>
  <w:style w:type="paragraph" w:customStyle="1" w:styleId="xl78">
    <w:name w:val="xl7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9">
    <w:name w:val="xl79"/>
    <w:basedOn w:val="a8"/>
    <w:qFormat/>
    <w:rsid w:val="008B5336"/>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24"/>
      <w:szCs w:val="24"/>
      <w:lang w:eastAsia="ru-RU"/>
    </w:rPr>
  </w:style>
  <w:style w:type="paragraph" w:customStyle="1" w:styleId="xl80">
    <w:name w:val="xl80"/>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81">
    <w:name w:val="xl81"/>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82">
    <w:name w:val="xl8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3">
    <w:name w:val="xl8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4">
    <w:name w:val="xl8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lang w:eastAsia="ru-RU"/>
    </w:rPr>
  </w:style>
  <w:style w:type="paragraph" w:customStyle="1" w:styleId="xl85">
    <w:name w:val="xl8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6">
    <w:name w:val="xl8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lang w:eastAsia="ru-RU"/>
    </w:rPr>
  </w:style>
  <w:style w:type="paragraph" w:customStyle="1" w:styleId="xl88">
    <w:name w:val="xl8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9">
    <w:name w:val="xl89"/>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0">
    <w:name w:val="xl90"/>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2">
    <w:name w:val="xl9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sz w:val="24"/>
      <w:szCs w:val="24"/>
      <w:lang w:eastAsia="ru-RU"/>
    </w:rPr>
  </w:style>
  <w:style w:type="paragraph" w:customStyle="1" w:styleId="xl93">
    <w:name w:val="xl9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94">
    <w:name w:val="xl9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6">
    <w:name w:val="xl9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4"/>
      <w:szCs w:val="14"/>
      <w:lang w:eastAsia="ru-RU"/>
    </w:rPr>
  </w:style>
  <w:style w:type="paragraph" w:customStyle="1" w:styleId="xl97">
    <w:name w:val="xl9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8">
    <w:name w:val="xl9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01">
    <w:name w:val="xl101"/>
    <w:basedOn w:val="a8"/>
    <w:qFormat/>
    <w:rsid w:val="008B5336"/>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102">
    <w:name w:val="xl10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lang w:eastAsia="ru-RU"/>
    </w:rPr>
  </w:style>
  <w:style w:type="paragraph" w:customStyle="1" w:styleId="xl103">
    <w:name w:val="xl10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4">
    <w:name w:val="xl10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5">
    <w:name w:val="xl10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6">
    <w:name w:val="xl10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07">
    <w:name w:val="xl10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08">
    <w:name w:val="xl10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ru-RU"/>
    </w:rPr>
  </w:style>
  <w:style w:type="paragraph" w:customStyle="1" w:styleId="xl109">
    <w:name w:val="xl109"/>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i/>
      <w:iCs/>
      <w:sz w:val="24"/>
      <w:szCs w:val="24"/>
      <w:lang w:eastAsia="ru-RU"/>
    </w:rPr>
  </w:style>
  <w:style w:type="paragraph" w:customStyle="1" w:styleId="xl110">
    <w:name w:val="xl110"/>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lang w:eastAsia="ru-RU"/>
    </w:rPr>
  </w:style>
  <w:style w:type="paragraph" w:customStyle="1" w:styleId="xl111">
    <w:name w:val="xl111"/>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
    <w:name w:val="xl112"/>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3">
    <w:name w:val="xl113"/>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4">
    <w:name w:val="xl114"/>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8">
    <w:name w:val="xl118"/>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9">
    <w:name w:val="xl119"/>
    <w:basedOn w:val="a8"/>
    <w:qFormat/>
    <w:rsid w:val="008B5336"/>
    <w:pPr>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120">
    <w:name w:val="xl120"/>
    <w:basedOn w:val="a8"/>
    <w:qFormat/>
    <w:rsid w:val="008B5336"/>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21">
    <w:name w:val="xl121"/>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22">
    <w:name w:val="xl122"/>
    <w:basedOn w:val="a8"/>
    <w:qFormat/>
    <w:rsid w:val="008B533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3">
    <w:name w:val="xl123"/>
    <w:basedOn w:val="a8"/>
    <w:qFormat/>
    <w:rsid w:val="008B53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4">
    <w:name w:val="xl124"/>
    <w:basedOn w:val="a8"/>
    <w:qFormat/>
    <w:rsid w:val="008B533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8"/>
    <w:qFormat/>
    <w:rsid w:val="008B533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6">
    <w:name w:val="xl126"/>
    <w:basedOn w:val="a8"/>
    <w:qFormat/>
    <w:rsid w:val="008B53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127">
    <w:name w:val="xl127"/>
    <w:basedOn w:val="a8"/>
    <w:qFormat/>
    <w:rsid w:val="008B5336"/>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8">
    <w:name w:val="xl128"/>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29">
    <w:name w:val="xl129"/>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1">
    <w:name w:val="xl131"/>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8"/>
    <w:qFormat/>
    <w:rsid w:val="008B533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6">
    <w:name w:val="xl136"/>
    <w:basedOn w:val="a8"/>
    <w:qFormat/>
    <w:rsid w:val="008B5336"/>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7">
    <w:name w:val="xl137"/>
    <w:basedOn w:val="a8"/>
    <w:qFormat/>
    <w:rsid w:val="008B533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8">
    <w:name w:val="xl138"/>
    <w:basedOn w:val="a8"/>
    <w:qFormat/>
    <w:rsid w:val="008B533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d">
    <w:name w:val="Текст сноски Знак1"/>
    <w:aliases w:val="Заголовок 2 Знак1 Знак Знак Знак1, Знак Знак2 Знак Знак Знак1,H2 Знак Знак Знак Знак2,(подраздел) Знак Знак Знак Знак1,h2 Знак Знак Знак Знак1,Текст сноски Знак Знак Знак Знак Знак Знак Знак1,Знак Знак2 Знак Знак Знак1"/>
    <w:uiPriority w:val="99"/>
    <w:rsid w:val="001465E2"/>
    <w:rPr>
      <w:rFonts w:ascii="Times New Roman" w:eastAsia="Times New Roman" w:hAnsi="Times New Roman" w:cs="Times New Roman"/>
      <w:sz w:val="20"/>
      <w:szCs w:val="20"/>
      <w:lang w:eastAsia="ru-RU"/>
    </w:rPr>
  </w:style>
  <w:style w:type="numbering" w:customStyle="1" w:styleId="45">
    <w:name w:val="Нет списка4"/>
    <w:next w:val="ab"/>
    <w:uiPriority w:val="99"/>
    <w:semiHidden/>
    <w:unhideWhenUsed/>
    <w:rsid w:val="00CE1568"/>
  </w:style>
  <w:style w:type="table" w:customStyle="1" w:styleId="54">
    <w:name w:val="Сетка таблицы5"/>
    <w:basedOn w:val="aa"/>
    <w:next w:val="afff7"/>
    <w:uiPriority w:val="59"/>
    <w:rsid w:val="00CE15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Основной текст (2) + Полужирный"/>
    <w:basedOn w:val="a9"/>
    <w:rsid w:val="00CE1568"/>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5">
    <w:name w:val="Основной текст (2)"/>
    <w:basedOn w:val="a9"/>
    <w:rsid w:val="00CE156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6">
    <w:name w:val="Основной текст (4)"/>
    <w:basedOn w:val="a9"/>
    <w:rsid w:val="00CE1568"/>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82">
    <w:name w:val="Основной текст (8)"/>
    <w:basedOn w:val="a9"/>
    <w:rsid w:val="00CE1568"/>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2f6">
    <w:name w:val="Основной текст (2)_"/>
    <w:basedOn w:val="a9"/>
    <w:rsid w:val="00CE1568"/>
    <w:rPr>
      <w:rFonts w:ascii="Times New Roman" w:eastAsia="Times New Roman" w:hAnsi="Times New Roman" w:cs="Times New Roman"/>
      <w:b w:val="0"/>
      <w:bCs w:val="0"/>
      <w:i w:val="0"/>
      <w:iCs w:val="0"/>
      <w:smallCaps w:val="0"/>
      <w:strike w:val="0"/>
      <w:u w:val="none"/>
    </w:rPr>
  </w:style>
  <w:style w:type="character" w:customStyle="1" w:styleId="affff7">
    <w:name w:val="Основной текст_"/>
    <w:basedOn w:val="a9"/>
    <w:rsid w:val="00CE1568"/>
    <w:rPr>
      <w:rFonts w:ascii="Times New Roman" w:eastAsia="Times New Roman" w:hAnsi="Times New Roman" w:cs="Times New Roman"/>
      <w:sz w:val="23"/>
      <w:szCs w:val="23"/>
      <w:shd w:val="clear" w:color="auto" w:fill="FFFFFF"/>
    </w:rPr>
  </w:style>
  <w:style w:type="character" w:customStyle="1" w:styleId="62">
    <w:name w:val="Основной текст (6)_"/>
    <w:basedOn w:val="a9"/>
    <w:link w:val="63"/>
    <w:rsid w:val="00CE1568"/>
    <w:rPr>
      <w:rFonts w:ascii="Times New Roman" w:eastAsia="Times New Roman" w:hAnsi="Times New Roman" w:cs="Times New Roman"/>
      <w:sz w:val="8"/>
      <w:szCs w:val="8"/>
      <w:shd w:val="clear" w:color="auto" w:fill="FFFFFF"/>
    </w:rPr>
  </w:style>
  <w:style w:type="paragraph" w:customStyle="1" w:styleId="63">
    <w:name w:val="Основной текст (6)"/>
    <w:basedOn w:val="a8"/>
    <w:link w:val="62"/>
    <w:qFormat/>
    <w:rsid w:val="00CE1568"/>
    <w:pPr>
      <w:shd w:val="clear" w:color="auto" w:fill="FFFFFF"/>
      <w:spacing w:after="0" w:line="0" w:lineRule="atLeast"/>
    </w:pPr>
    <w:rPr>
      <w:rFonts w:ascii="Times New Roman" w:eastAsia="Times New Roman" w:hAnsi="Times New Roman" w:cs="Times New Roman"/>
      <w:sz w:val="8"/>
      <w:szCs w:val="8"/>
    </w:rPr>
  </w:style>
  <w:style w:type="paragraph" w:customStyle="1" w:styleId="Style73">
    <w:name w:val="Style73"/>
    <w:basedOn w:val="a8"/>
    <w:qFormat/>
    <w:rsid w:val="00CE156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128">
    <w:name w:val="Style128"/>
    <w:basedOn w:val="a8"/>
    <w:uiPriority w:val="99"/>
    <w:qFormat/>
    <w:rsid w:val="00CE1568"/>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character" w:customStyle="1" w:styleId="FontStyle176">
    <w:name w:val="Font Style176"/>
    <w:uiPriority w:val="99"/>
    <w:rsid w:val="00CE1568"/>
    <w:rPr>
      <w:rFonts w:ascii="Times New Roman" w:hAnsi="Times New Roman" w:cs="Times New Roman"/>
      <w:sz w:val="22"/>
      <w:szCs w:val="22"/>
    </w:rPr>
  </w:style>
  <w:style w:type="character" w:customStyle="1" w:styleId="FontStyle175">
    <w:name w:val="Font Style175"/>
    <w:uiPriority w:val="99"/>
    <w:rsid w:val="00CE1568"/>
    <w:rPr>
      <w:rFonts w:ascii="Times New Roman" w:hAnsi="Times New Roman" w:cs="Times New Roman"/>
      <w:b/>
      <w:bCs/>
      <w:sz w:val="22"/>
      <w:szCs w:val="22"/>
    </w:rPr>
  </w:style>
  <w:style w:type="paragraph" w:customStyle="1" w:styleId="Style79">
    <w:name w:val="Style79"/>
    <w:basedOn w:val="a8"/>
    <w:uiPriority w:val="99"/>
    <w:qFormat/>
    <w:rsid w:val="00CE1568"/>
    <w:pPr>
      <w:widowControl w:val="0"/>
      <w:autoSpaceDE w:val="0"/>
      <w:autoSpaceDN w:val="0"/>
      <w:adjustRightInd w:val="0"/>
      <w:spacing w:after="0" w:line="277" w:lineRule="exact"/>
    </w:pPr>
    <w:rPr>
      <w:rFonts w:ascii="Times New Roman" w:eastAsia="Times New Roman" w:hAnsi="Times New Roman" w:cs="Times New Roman"/>
      <w:sz w:val="24"/>
      <w:szCs w:val="24"/>
      <w:lang w:eastAsia="ru-RU"/>
    </w:rPr>
  </w:style>
  <w:style w:type="paragraph" w:customStyle="1" w:styleId="Style16">
    <w:name w:val="Style16"/>
    <w:basedOn w:val="a8"/>
    <w:uiPriority w:val="99"/>
    <w:qFormat/>
    <w:rsid w:val="00CE1568"/>
    <w:pPr>
      <w:widowControl w:val="0"/>
      <w:autoSpaceDE w:val="0"/>
      <w:autoSpaceDN w:val="0"/>
      <w:adjustRightInd w:val="0"/>
      <w:spacing w:after="0" w:line="278" w:lineRule="exact"/>
      <w:ind w:firstLine="542"/>
      <w:jc w:val="both"/>
    </w:pPr>
    <w:rPr>
      <w:rFonts w:ascii="Times New Roman" w:eastAsia="Times New Roman" w:hAnsi="Times New Roman" w:cs="Times New Roman"/>
      <w:sz w:val="24"/>
      <w:szCs w:val="24"/>
      <w:lang w:eastAsia="ru-RU"/>
    </w:rPr>
  </w:style>
  <w:style w:type="character" w:customStyle="1" w:styleId="1f9">
    <w:name w:val="Записка Знак1"/>
    <w:link w:val="afffb"/>
    <w:rsid w:val="00CE1568"/>
    <w:rPr>
      <w:rFonts w:ascii="Times New Roman" w:eastAsia="Times New Roman" w:hAnsi="Times New Roman" w:cs="Times New Roman"/>
      <w:sz w:val="24"/>
      <w:szCs w:val="20"/>
      <w:lang w:eastAsia="ar-SA"/>
    </w:rPr>
  </w:style>
  <w:style w:type="paragraph" w:styleId="affff8">
    <w:name w:val="List Bullet"/>
    <w:basedOn w:val="a8"/>
    <w:autoRedefine/>
    <w:rsid w:val="00CE1568"/>
    <w:pPr>
      <w:widowControl w:val="0"/>
      <w:spacing w:after="60" w:line="240" w:lineRule="auto"/>
      <w:jc w:val="both"/>
    </w:pPr>
    <w:rPr>
      <w:rFonts w:ascii="Times New Roman" w:eastAsia="Times New Roman" w:hAnsi="Times New Roman" w:cs="Times New Roman"/>
      <w:sz w:val="24"/>
      <w:szCs w:val="24"/>
      <w:lang w:eastAsia="ru-RU"/>
    </w:rPr>
  </w:style>
  <w:style w:type="paragraph" w:styleId="20">
    <w:name w:val="List Bullet 2"/>
    <w:basedOn w:val="a8"/>
    <w:autoRedefine/>
    <w:rsid w:val="00CE1568"/>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30">
    <w:name w:val="List Bullet 3"/>
    <w:basedOn w:val="a8"/>
    <w:autoRedefine/>
    <w:rsid w:val="00CE1568"/>
    <w:pPr>
      <w:numPr>
        <w:numId w:val="12"/>
      </w:numPr>
      <w:spacing w:after="60" w:line="240" w:lineRule="auto"/>
      <w:jc w:val="both"/>
    </w:pPr>
    <w:rPr>
      <w:rFonts w:ascii="Times New Roman" w:eastAsia="Times New Roman" w:hAnsi="Times New Roman" w:cs="Times New Roman"/>
      <w:sz w:val="24"/>
      <w:szCs w:val="20"/>
      <w:lang w:eastAsia="ru-RU"/>
    </w:rPr>
  </w:style>
  <w:style w:type="paragraph" w:styleId="40">
    <w:name w:val="List Bullet 4"/>
    <w:basedOn w:val="a8"/>
    <w:autoRedefine/>
    <w:rsid w:val="00CE1568"/>
    <w:pPr>
      <w:numPr>
        <w:numId w:val="13"/>
      </w:numPr>
      <w:spacing w:after="60" w:line="240" w:lineRule="auto"/>
      <w:jc w:val="both"/>
    </w:pPr>
    <w:rPr>
      <w:rFonts w:ascii="Times New Roman" w:eastAsia="Times New Roman" w:hAnsi="Times New Roman" w:cs="Times New Roman"/>
      <w:sz w:val="24"/>
      <w:szCs w:val="20"/>
      <w:lang w:eastAsia="ru-RU"/>
    </w:rPr>
  </w:style>
  <w:style w:type="paragraph" w:styleId="50">
    <w:name w:val="List Bullet 5"/>
    <w:basedOn w:val="a8"/>
    <w:autoRedefine/>
    <w:rsid w:val="00CE1568"/>
    <w:pPr>
      <w:numPr>
        <w:numId w:val="14"/>
      </w:numPr>
      <w:spacing w:after="60" w:line="240" w:lineRule="auto"/>
      <w:jc w:val="both"/>
    </w:pPr>
    <w:rPr>
      <w:rFonts w:ascii="Times New Roman" w:eastAsia="Times New Roman" w:hAnsi="Times New Roman" w:cs="Times New Roman"/>
      <w:sz w:val="24"/>
      <w:szCs w:val="20"/>
      <w:lang w:eastAsia="ru-RU"/>
    </w:rPr>
  </w:style>
  <w:style w:type="paragraph" w:styleId="a">
    <w:name w:val="List Number"/>
    <w:basedOn w:val="a8"/>
    <w:rsid w:val="00CE1568"/>
    <w:pPr>
      <w:numPr>
        <w:numId w:val="15"/>
      </w:numPr>
      <w:spacing w:after="60" w:line="240" w:lineRule="auto"/>
      <w:jc w:val="both"/>
    </w:pPr>
    <w:rPr>
      <w:rFonts w:ascii="Times New Roman" w:eastAsia="Times New Roman" w:hAnsi="Times New Roman" w:cs="Times New Roman"/>
      <w:sz w:val="24"/>
      <w:szCs w:val="20"/>
      <w:lang w:eastAsia="ru-RU"/>
    </w:rPr>
  </w:style>
  <w:style w:type="paragraph" w:styleId="2">
    <w:name w:val="List Number 2"/>
    <w:basedOn w:val="a8"/>
    <w:rsid w:val="00CE1568"/>
    <w:pPr>
      <w:numPr>
        <w:numId w:val="16"/>
      </w:numPr>
      <w:spacing w:after="60" w:line="240" w:lineRule="auto"/>
      <w:jc w:val="both"/>
    </w:pPr>
    <w:rPr>
      <w:rFonts w:ascii="Times New Roman" w:eastAsia="Times New Roman" w:hAnsi="Times New Roman" w:cs="Times New Roman"/>
      <w:sz w:val="24"/>
      <w:szCs w:val="20"/>
      <w:lang w:eastAsia="ru-RU"/>
    </w:rPr>
  </w:style>
  <w:style w:type="paragraph" w:styleId="3">
    <w:name w:val="List Number 3"/>
    <w:basedOn w:val="a8"/>
    <w:rsid w:val="00CE1568"/>
    <w:pPr>
      <w:numPr>
        <w:numId w:val="17"/>
      </w:numPr>
      <w:spacing w:after="60" w:line="240" w:lineRule="auto"/>
      <w:jc w:val="both"/>
    </w:pPr>
    <w:rPr>
      <w:rFonts w:ascii="Times New Roman" w:eastAsia="Times New Roman" w:hAnsi="Times New Roman" w:cs="Times New Roman"/>
      <w:sz w:val="24"/>
      <w:szCs w:val="20"/>
      <w:lang w:eastAsia="ru-RU"/>
    </w:rPr>
  </w:style>
  <w:style w:type="paragraph" w:styleId="4">
    <w:name w:val="List Number 4"/>
    <w:basedOn w:val="a8"/>
    <w:rsid w:val="00CE1568"/>
    <w:pPr>
      <w:numPr>
        <w:numId w:val="18"/>
      </w:numPr>
      <w:spacing w:after="60" w:line="240" w:lineRule="auto"/>
      <w:jc w:val="both"/>
    </w:pPr>
    <w:rPr>
      <w:rFonts w:ascii="Times New Roman" w:eastAsia="Times New Roman" w:hAnsi="Times New Roman" w:cs="Times New Roman"/>
      <w:sz w:val="24"/>
      <w:szCs w:val="20"/>
      <w:lang w:eastAsia="ru-RU"/>
    </w:rPr>
  </w:style>
  <w:style w:type="paragraph" w:styleId="5">
    <w:name w:val="List Number 5"/>
    <w:basedOn w:val="a8"/>
    <w:rsid w:val="00CE1568"/>
    <w:pPr>
      <w:numPr>
        <w:numId w:val="19"/>
      </w:numPr>
      <w:spacing w:after="60" w:line="240" w:lineRule="auto"/>
      <w:jc w:val="both"/>
    </w:pPr>
    <w:rPr>
      <w:rFonts w:ascii="Times New Roman" w:eastAsia="Times New Roman" w:hAnsi="Times New Roman" w:cs="Times New Roman"/>
      <w:sz w:val="24"/>
      <w:szCs w:val="20"/>
      <w:lang w:eastAsia="ru-RU"/>
    </w:rPr>
  </w:style>
  <w:style w:type="paragraph" w:customStyle="1" w:styleId="a7">
    <w:name w:val="Раздел"/>
    <w:basedOn w:val="a8"/>
    <w:qFormat/>
    <w:locked/>
    <w:rsid w:val="00CE1568"/>
    <w:pPr>
      <w:numPr>
        <w:ilvl w:val="1"/>
        <w:numId w:val="20"/>
      </w:numPr>
      <w:spacing w:before="120" w:after="120" w:line="240" w:lineRule="auto"/>
      <w:jc w:val="center"/>
    </w:pPr>
    <w:rPr>
      <w:rFonts w:ascii="Arial Narrow" w:eastAsia="Times New Roman" w:hAnsi="Arial Narrow" w:cs="Times New Roman"/>
      <w:b/>
      <w:sz w:val="28"/>
      <w:szCs w:val="20"/>
      <w:lang w:eastAsia="ru-RU"/>
    </w:rPr>
  </w:style>
  <w:style w:type="paragraph" w:customStyle="1" w:styleId="3e">
    <w:name w:val="Раздел 3"/>
    <w:basedOn w:val="a8"/>
    <w:semiHidden/>
    <w:qFormat/>
    <w:locked/>
    <w:rsid w:val="00CE1568"/>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9">
    <w:name w:val="Условия контракта"/>
    <w:basedOn w:val="a8"/>
    <w:uiPriority w:val="99"/>
    <w:semiHidden/>
    <w:qFormat/>
    <w:locked/>
    <w:rsid w:val="00CE1568"/>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3f">
    <w:name w:val="toc 3"/>
    <w:basedOn w:val="a8"/>
    <w:next w:val="a8"/>
    <w:autoRedefine/>
    <w:uiPriority w:val="39"/>
    <w:qFormat/>
    <w:rsid w:val="00CE1568"/>
    <w:pPr>
      <w:tabs>
        <w:tab w:val="num" w:pos="432"/>
        <w:tab w:val="left" w:pos="1680"/>
        <w:tab w:val="right" w:leader="dot" w:pos="10148"/>
      </w:tabs>
      <w:suppressAutoHyphens/>
      <w:spacing w:after="0" w:line="240" w:lineRule="auto"/>
      <w:ind w:left="432"/>
    </w:pPr>
    <w:rPr>
      <w:rFonts w:ascii="Times New Roman" w:eastAsia="Times New Roman" w:hAnsi="Times New Roman" w:cs="Times New Roman"/>
      <w:sz w:val="24"/>
      <w:szCs w:val="24"/>
      <w:lang w:eastAsia="ru-RU"/>
    </w:rPr>
  </w:style>
  <w:style w:type="paragraph" w:styleId="1fe">
    <w:name w:val="toc 1"/>
    <w:basedOn w:val="a8"/>
    <w:next w:val="a8"/>
    <w:autoRedefine/>
    <w:uiPriority w:val="39"/>
    <w:qFormat/>
    <w:rsid w:val="00CE1568"/>
    <w:pPr>
      <w:tabs>
        <w:tab w:val="left" w:pos="1440"/>
        <w:tab w:val="right" w:leader="dot" w:pos="10148"/>
      </w:tabs>
      <w:spacing w:before="100" w:after="0" w:line="240" w:lineRule="auto"/>
    </w:pPr>
    <w:rPr>
      <w:rFonts w:ascii="Times New Roman" w:eastAsia="Times New Roman" w:hAnsi="Times New Roman" w:cs="Arial"/>
      <w:bCs/>
      <w:caps/>
      <w:noProof/>
      <w:sz w:val="24"/>
      <w:szCs w:val="24"/>
      <w:lang w:eastAsia="ru-RU"/>
    </w:rPr>
  </w:style>
  <w:style w:type="paragraph" w:styleId="2f7">
    <w:name w:val="toc 2"/>
    <w:basedOn w:val="a8"/>
    <w:next w:val="a8"/>
    <w:autoRedefine/>
    <w:uiPriority w:val="39"/>
    <w:qFormat/>
    <w:rsid w:val="00CE1568"/>
    <w:pPr>
      <w:tabs>
        <w:tab w:val="left" w:pos="880"/>
        <w:tab w:val="right" w:leader="dot" w:pos="10065"/>
      </w:tabs>
      <w:spacing w:before="100" w:after="0" w:line="240" w:lineRule="auto"/>
      <w:ind w:left="360"/>
    </w:pPr>
    <w:rPr>
      <w:rFonts w:ascii="Times New Roman" w:eastAsia="Times New Roman" w:hAnsi="Times New Roman" w:cs="Times New Roman"/>
      <w:b/>
      <w:bCs/>
      <w:sz w:val="20"/>
      <w:szCs w:val="20"/>
      <w:lang w:eastAsia="ru-RU"/>
    </w:rPr>
  </w:style>
  <w:style w:type="paragraph" w:styleId="affffa">
    <w:name w:val="Date"/>
    <w:basedOn w:val="a8"/>
    <w:next w:val="a8"/>
    <w:link w:val="affffb"/>
    <w:rsid w:val="00CE1568"/>
    <w:pPr>
      <w:spacing w:after="60" w:line="240" w:lineRule="auto"/>
      <w:jc w:val="both"/>
    </w:pPr>
    <w:rPr>
      <w:rFonts w:ascii="Times New Roman" w:eastAsia="Times New Roman" w:hAnsi="Times New Roman" w:cs="Times New Roman"/>
      <w:sz w:val="24"/>
      <w:szCs w:val="20"/>
      <w:lang w:eastAsia="ru-RU"/>
    </w:rPr>
  </w:style>
  <w:style w:type="character" w:customStyle="1" w:styleId="affffb">
    <w:name w:val="Дата Знак"/>
    <w:basedOn w:val="a9"/>
    <w:link w:val="affffa"/>
    <w:rsid w:val="00CE1568"/>
    <w:rPr>
      <w:rFonts w:ascii="Times New Roman" w:eastAsia="Times New Roman" w:hAnsi="Times New Roman" w:cs="Times New Roman"/>
      <w:sz w:val="24"/>
      <w:szCs w:val="20"/>
      <w:lang w:eastAsia="ru-RU"/>
    </w:rPr>
  </w:style>
  <w:style w:type="paragraph" w:styleId="2f8">
    <w:name w:val="Body Text Indent 2"/>
    <w:aliases w:val=" Знак,Знак,Основной для текста"/>
    <w:basedOn w:val="a8"/>
    <w:link w:val="2f9"/>
    <w:qFormat/>
    <w:rsid w:val="00CE1568"/>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f9">
    <w:name w:val="Основной текст с отступом 2 Знак"/>
    <w:aliases w:val=" Знак Знак,Знак Знак,Основной для текста Знак"/>
    <w:basedOn w:val="a9"/>
    <w:link w:val="2f8"/>
    <w:rsid w:val="00CE1568"/>
    <w:rPr>
      <w:rFonts w:ascii="Times New Roman" w:eastAsia="Times New Roman" w:hAnsi="Times New Roman" w:cs="Times New Roman"/>
      <w:sz w:val="24"/>
      <w:szCs w:val="20"/>
      <w:lang w:eastAsia="ru-RU"/>
    </w:rPr>
  </w:style>
  <w:style w:type="paragraph" w:customStyle="1" w:styleId="ConsNonformat">
    <w:name w:val="ConsNonformat"/>
    <w:qFormat/>
    <w:locked/>
    <w:rsid w:val="00CE15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HTML">
    <w:name w:val="Адрес HTML Знак"/>
    <w:link w:val="HTML0"/>
    <w:rsid w:val="00CE1568"/>
    <w:rPr>
      <w:rFonts w:ascii="Times New Roman" w:eastAsia="Times New Roman" w:hAnsi="Times New Roman" w:cs="Times New Roman"/>
      <w:i/>
      <w:iCs/>
      <w:sz w:val="24"/>
      <w:szCs w:val="24"/>
      <w:lang w:eastAsia="ru-RU"/>
    </w:rPr>
  </w:style>
  <w:style w:type="paragraph" w:styleId="HTML0">
    <w:name w:val="HTML Address"/>
    <w:basedOn w:val="a8"/>
    <w:link w:val="HTML"/>
    <w:rsid w:val="00CE1568"/>
    <w:pPr>
      <w:spacing w:after="60" w:line="240" w:lineRule="auto"/>
      <w:jc w:val="both"/>
    </w:pPr>
    <w:rPr>
      <w:rFonts w:ascii="Times New Roman" w:eastAsia="Times New Roman" w:hAnsi="Times New Roman" w:cs="Times New Roman"/>
      <w:i/>
      <w:iCs/>
      <w:sz w:val="24"/>
      <w:szCs w:val="24"/>
      <w:lang w:eastAsia="ru-RU"/>
    </w:rPr>
  </w:style>
  <w:style w:type="character" w:customStyle="1" w:styleId="HTML1">
    <w:name w:val="Адрес HTML Знак1"/>
    <w:basedOn w:val="a9"/>
    <w:rsid w:val="00CE1568"/>
    <w:rPr>
      <w:i/>
      <w:iCs/>
    </w:rPr>
  </w:style>
  <w:style w:type="paragraph" w:styleId="affffc">
    <w:name w:val="envelope address"/>
    <w:basedOn w:val="a8"/>
    <w:rsid w:val="00CE1568"/>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affffd">
    <w:name w:val="Note Heading"/>
    <w:basedOn w:val="a8"/>
    <w:next w:val="a8"/>
    <w:link w:val="affffe"/>
    <w:rsid w:val="00CE1568"/>
    <w:pPr>
      <w:spacing w:after="60" w:line="240" w:lineRule="auto"/>
      <w:jc w:val="both"/>
    </w:pPr>
    <w:rPr>
      <w:rFonts w:ascii="Times New Roman" w:eastAsia="Times New Roman" w:hAnsi="Times New Roman" w:cs="Times New Roman"/>
      <w:sz w:val="24"/>
      <w:szCs w:val="24"/>
      <w:lang w:eastAsia="ru-RU"/>
    </w:rPr>
  </w:style>
  <w:style w:type="character" w:customStyle="1" w:styleId="affffe">
    <w:name w:val="Заголовок записки Знак"/>
    <w:basedOn w:val="a9"/>
    <w:link w:val="affffd"/>
    <w:rsid w:val="00CE1568"/>
    <w:rPr>
      <w:rFonts w:ascii="Times New Roman" w:eastAsia="Times New Roman" w:hAnsi="Times New Roman" w:cs="Times New Roman"/>
      <w:sz w:val="24"/>
      <w:szCs w:val="24"/>
      <w:lang w:eastAsia="ru-RU"/>
    </w:rPr>
  </w:style>
  <w:style w:type="paragraph" w:styleId="afffff">
    <w:name w:val="Body Text First Indent"/>
    <w:basedOn w:val="aff1"/>
    <w:link w:val="afffff0"/>
    <w:rsid w:val="00CE1568"/>
    <w:pPr>
      <w:suppressAutoHyphens w:val="0"/>
      <w:spacing w:line="240" w:lineRule="auto"/>
      <w:ind w:firstLine="210"/>
      <w:jc w:val="both"/>
    </w:pPr>
    <w:rPr>
      <w:rFonts w:eastAsia="Times New Roman" w:cs="Times New Roman"/>
      <w:sz w:val="24"/>
      <w:szCs w:val="24"/>
      <w:lang w:eastAsia="ru-RU"/>
    </w:rPr>
  </w:style>
  <w:style w:type="character" w:customStyle="1" w:styleId="afffff0">
    <w:name w:val="Красная строка Знак"/>
    <w:basedOn w:val="1f"/>
    <w:link w:val="afffff"/>
    <w:rsid w:val="00CE1568"/>
    <w:rPr>
      <w:rFonts w:ascii="Times New Roman" w:eastAsia="Times New Roman" w:hAnsi="Times New Roman" w:cs="Times New Roman"/>
      <w:sz w:val="24"/>
      <w:szCs w:val="24"/>
      <w:lang w:eastAsia="ru-RU"/>
    </w:rPr>
  </w:style>
  <w:style w:type="paragraph" w:styleId="2fa">
    <w:name w:val="Body Text First Indent 2"/>
    <w:basedOn w:val="a0"/>
    <w:link w:val="2fb"/>
    <w:rsid w:val="00CE1568"/>
    <w:pPr>
      <w:numPr>
        <w:numId w:val="0"/>
      </w:numPr>
      <w:suppressAutoHyphens w:val="0"/>
      <w:spacing w:before="0" w:after="120"/>
      <w:ind w:left="283" w:firstLine="210"/>
    </w:pPr>
    <w:rPr>
      <w:rFonts w:cs="Times New Roman"/>
      <w:szCs w:val="24"/>
      <w:lang w:eastAsia="ru-RU"/>
    </w:rPr>
  </w:style>
  <w:style w:type="character" w:customStyle="1" w:styleId="2fb">
    <w:name w:val="Красная строка 2 Знак"/>
    <w:basedOn w:val="1f5"/>
    <w:link w:val="2fa"/>
    <w:rsid w:val="00CE1568"/>
    <w:rPr>
      <w:rFonts w:ascii="Times New Roman" w:eastAsia="Times New Roman" w:hAnsi="Times New Roman" w:cs="Times New Roman"/>
      <w:sz w:val="24"/>
      <w:szCs w:val="24"/>
      <w:lang w:eastAsia="ru-RU"/>
    </w:rPr>
  </w:style>
  <w:style w:type="character" w:styleId="afffff1">
    <w:name w:val="line number"/>
    <w:basedOn w:val="a9"/>
    <w:uiPriority w:val="99"/>
    <w:rsid w:val="00CE1568"/>
  </w:style>
  <w:style w:type="paragraph" w:styleId="2fc">
    <w:name w:val="envelope return"/>
    <w:basedOn w:val="a8"/>
    <w:uiPriority w:val="99"/>
    <w:rsid w:val="00CE1568"/>
    <w:pPr>
      <w:spacing w:after="60" w:line="240" w:lineRule="auto"/>
      <w:jc w:val="both"/>
    </w:pPr>
    <w:rPr>
      <w:rFonts w:ascii="Arial" w:eastAsia="Times New Roman" w:hAnsi="Arial" w:cs="Arial"/>
      <w:sz w:val="20"/>
      <w:szCs w:val="20"/>
      <w:lang w:eastAsia="ru-RU"/>
    </w:rPr>
  </w:style>
  <w:style w:type="paragraph" w:styleId="afffff2">
    <w:name w:val="Normal Indent"/>
    <w:basedOn w:val="a8"/>
    <w:rsid w:val="00CE1568"/>
    <w:pPr>
      <w:spacing w:after="60" w:line="240" w:lineRule="auto"/>
      <w:ind w:left="708"/>
      <w:jc w:val="both"/>
    </w:pPr>
    <w:rPr>
      <w:rFonts w:ascii="Times New Roman" w:eastAsia="Times New Roman" w:hAnsi="Times New Roman" w:cs="Times New Roman"/>
      <w:sz w:val="24"/>
      <w:szCs w:val="24"/>
      <w:lang w:eastAsia="ru-RU"/>
    </w:rPr>
  </w:style>
  <w:style w:type="paragraph" w:styleId="afffff3">
    <w:name w:val="Signature"/>
    <w:basedOn w:val="a8"/>
    <w:link w:val="afffff4"/>
    <w:rsid w:val="00CE1568"/>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4">
    <w:name w:val="Подпись Знак"/>
    <w:basedOn w:val="a9"/>
    <w:link w:val="afffff3"/>
    <w:rsid w:val="00CE1568"/>
    <w:rPr>
      <w:rFonts w:ascii="Times New Roman" w:eastAsia="Times New Roman" w:hAnsi="Times New Roman" w:cs="Times New Roman"/>
      <w:sz w:val="24"/>
      <w:szCs w:val="24"/>
      <w:lang w:eastAsia="ru-RU"/>
    </w:rPr>
  </w:style>
  <w:style w:type="paragraph" w:styleId="afffff5">
    <w:name w:val="Salutation"/>
    <w:basedOn w:val="a8"/>
    <w:next w:val="a8"/>
    <w:link w:val="afffff6"/>
    <w:rsid w:val="00CE1568"/>
    <w:pPr>
      <w:spacing w:after="60" w:line="240" w:lineRule="auto"/>
      <w:jc w:val="both"/>
    </w:pPr>
    <w:rPr>
      <w:rFonts w:ascii="Times New Roman" w:eastAsia="Times New Roman" w:hAnsi="Times New Roman" w:cs="Times New Roman"/>
      <w:sz w:val="24"/>
      <w:szCs w:val="24"/>
      <w:lang w:eastAsia="ru-RU"/>
    </w:rPr>
  </w:style>
  <w:style w:type="character" w:customStyle="1" w:styleId="afffff6">
    <w:name w:val="Приветствие Знак"/>
    <w:basedOn w:val="a9"/>
    <w:link w:val="afffff5"/>
    <w:rsid w:val="00CE1568"/>
    <w:rPr>
      <w:rFonts w:ascii="Times New Roman" w:eastAsia="Times New Roman" w:hAnsi="Times New Roman" w:cs="Times New Roman"/>
      <w:sz w:val="24"/>
      <w:szCs w:val="24"/>
      <w:lang w:eastAsia="ru-RU"/>
    </w:rPr>
  </w:style>
  <w:style w:type="paragraph" w:styleId="afffff7">
    <w:name w:val="List Continue"/>
    <w:basedOn w:val="a8"/>
    <w:rsid w:val="00CE1568"/>
    <w:pPr>
      <w:spacing w:after="120" w:line="240" w:lineRule="auto"/>
      <w:ind w:left="283"/>
      <w:jc w:val="both"/>
    </w:pPr>
    <w:rPr>
      <w:rFonts w:ascii="Times New Roman" w:eastAsia="Times New Roman" w:hAnsi="Times New Roman" w:cs="Times New Roman"/>
      <w:sz w:val="24"/>
      <w:szCs w:val="24"/>
      <w:lang w:eastAsia="ru-RU"/>
    </w:rPr>
  </w:style>
  <w:style w:type="paragraph" w:styleId="2fd">
    <w:name w:val="List Continue 2"/>
    <w:basedOn w:val="a8"/>
    <w:rsid w:val="00CE1568"/>
    <w:pPr>
      <w:spacing w:after="120" w:line="240" w:lineRule="auto"/>
      <w:ind w:left="566"/>
      <w:jc w:val="both"/>
    </w:pPr>
    <w:rPr>
      <w:rFonts w:ascii="Times New Roman" w:eastAsia="Times New Roman" w:hAnsi="Times New Roman" w:cs="Times New Roman"/>
      <w:sz w:val="24"/>
      <w:szCs w:val="24"/>
      <w:lang w:eastAsia="ru-RU"/>
    </w:rPr>
  </w:style>
  <w:style w:type="paragraph" w:styleId="3f0">
    <w:name w:val="List Continue 3"/>
    <w:basedOn w:val="a8"/>
    <w:rsid w:val="00CE1568"/>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8"/>
    <w:rsid w:val="00CE1568"/>
    <w:pPr>
      <w:spacing w:after="120" w:line="240" w:lineRule="auto"/>
      <w:ind w:left="1132"/>
      <w:jc w:val="both"/>
    </w:pPr>
    <w:rPr>
      <w:rFonts w:ascii="Times New Roman" w:eastAsia="Times New Roman" w:hAnsi="Times New Roman" w:cs="Times New Roman"/>
      <w:sz w:val="24"/>
      <w:szCs w:val="24"/>
      <w:lang w:eastAsia="ru-RU"/>
    </w:rPr>
  </w:style>
  <w:style w:type="paragraph" w:styleId="55">
    <w:name w:val="List Continue 5"/>
    <w:basedOn w:val="a8"/>
    <w:rsid w:val="00CE1568"/>
    <w:pPr>
      <w:spacing w:after="120" w:line="240" w:lineRule="auto"/>
      <w:ind w:left="1415"/>
      <w:jc w:val="both"/>
    </w:pPr>
    <w:rPr>
      <w:rFonts w:ascii="Times New Roman" w:eastAsia="Times New Roman" w:hAnsi="Times New Roman" w:cs="Times New Roman"/>
      <w:sz w:val="24"/>
      <w:szCs w:val="24"/>
      <w:lang w:eastAsia="ru-RU"/>
    </w:rPr>
  </w:style>
  <w:style w:type="paragraph" w:styleId="afffff8">
    <w:name w:val="Closing"/>
    <w:basedOn w:val="a8"/>
    <w:link w:val="afffff9"/>
    <w:rsid w:val="00CE1568"/>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9">
    <w:name w:val="Прощание Знак"/>
    <w:basedOn w:val="a9"/>
    <w:link w:val="afffff8"/>
    <w:rsid w:val="00CE1568"/>
    <w:rPr>
      <w:rFonts w:ascii="Times New Roman" w:eastAsia="Times New Roman" w:hAnsi="Times New Roman" w:cs="Times New Roman"/>
      <w:sz w:val="24"/>
      <w:szCs w:val="24"/>
      <w:lang w:eastAsia="ru-RU"/>
    </w:rPr>
  </w:style>
  <w:style w:type="paragraph" w:styleId="2fe">
    <w:name w:val="List 2"/>
    <w:basedOn w:val="a8"/>
    <w:rsid w:val="00CE1568"/>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1">
    <w:name w:val="List 3"/>
    <w:basedOn w:val="a8"/>
    <w:rsid w:val="00CE1568"/>
    <w:pPr>
      <w:spacing w:after="60" w:line="240" w:lineRule="auto"/>
      <w:ind w:left="849" w:hanging="283"/>
      <w:jc w:val="both"/>
    </w:pPr>
    <w:rPr>
      <w:rFonts w:ascii="Times New Roman" w:eastAsia="Times New Roman" w:hAnsi="Times New Roman" w:cs="Times New Roman"/>
      <w:sz w:val="24"/>
      <w:szCs w:val="24"/>
      <w:lang w:eastAsia="ru-RU"/>
    </w:rPr>
  </w:style>
  <w:style w:type="paragraph" w:styleId="48">
    <w:name w:val="List 4"/>
    <w:basedOn w:val="a8"/>
    <w:rsid w:val="00CE1568"/>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6">
    <w:name w:val="List 5"/>
    <w:basedOn w:val="a8"/>
    <w:rsid w:val="00CE1568"/>
    <w:pPr>
      <w:spacing w:after="60" w:line="240" w:lineRule="auto"/>
      <w:ind w:left="1415" w:hanging="283"/>
      <w:jc w:val="both"/>
    </w:pPr>
    <w:rPr>
      <w:rFonts w:ascii="Times New Roman" w:eastAsia="Times New Roman" w:hAnsi="Times New Roman" w:cs="Times New Roman"/>
      <w:sz w:val="24"/>
      <w:szCs w:val="24"/>
      <w:lang w:eastAsia="ru-RU"/>
    </w:rPr>
  </w:style>
  <w:style w:type="character" w:customStyle="1" w:styleId="HTML2">
    <w:name w:val="Стандартный HTML Знак"/>
    <w:link w:val="HTML3"/>
    <w:rsid w:val="00CE1568"/>
    <w:rPr>
      <w:rFonts w:ascii="Courier New" w:eastAsia="Times New Roman" w:hAnsi="Courier New" w:cs="Courier New"/>
      <w:sz w:val="20"/>
      <w:szCs w:val="20"/>
      <w:lang w:eastAsia="ru-RU"/>
    </w:rPr>
  </w:style>
  <w:style w:type="paragraph" w:styleId="HTML3">
    <w:name w:val="HTML Preformatted"/>
    <w:basedOn w:val="a8"/>
    <w:link w:val="HTML2"/>
    <w:rsid w:val="00CE1568"/>
    <w:pPr>
      <w:spacing w:after="60" w:line="240" w:lineRule="auto"/>
      <w:jc w:val="both"/>
    </w:pPr>
    <w:rPr>
      <w:rFonts w:ascii="Courier New" w:eastAsia="Times New Roman" w:hAnsi="Courier New" w:cs="Courier New"/>
      <w:sz w:val="20"/>
      <w:szCs w:val="20"/>
      <w:lang w:eastAsia="ru-RU"/>
    </w:rPr>
  </w:style>
  <w:style w:type="character" w:customStyle="1" w:styleId="HTML10">
    <w:name w:val="Стандартный HTML Знак1"/>
    <w:basedOn w:val="a9"/>
    <w:rsid w:val="00CE1568"/>
    <w:rPr>
      <w:rFonts w:ascii="Consolas" w:hAnsi="Consolas" w:cs="Consolas"/>
      <w:sz w:val="20"/>
      <w:szCs w:val="20"/>
    </w:rPr>
  </w:style>
  <w:style w:type="paragraph" w:styleId="afffffa">
    <w:name w:val="Message Header"/>
    <w:basedOn w:val="a8"/>
    <w:link w:val="afffffb"/>
    <w:rsid w:val="00CE1568"/>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lang w:eastAsia="ru-RU"/>
    </w:rPr>
  </w:style>
  <w:style w:type="character" w:customStyle="1" w:styleId="afffffb">
    <w:name w:val="Шапка Знак"/>
    <w:basedOn w:val="a9"/>
    <w:link w:val="afffffa"/>
    <w:rsid w:val="00CE1568"/>
    <w:rPr>
      <w:rFonts w:ascii="Arial" w:eastAsia="Times New Roman" w:hAnsi="Arial" w:cs="Times New Roman"/>
      <w:sz w:val="24"/>
      <w:szCs w:val="24"/>
      <w:shd w:val="pct20" w:color="auto" w:fill="auto"/>
      <w:lang w:eastAsia="ru-RU"/>
    </w:rPr>
  </w:style>
  <w:style w:type="character" w:customStyle="1" w:styleId="afffffc">
    <w:name w:val="Электронная подпись Знак"/>
    <w:link w:val="afffffd"/>
    <w:rsid w:val="00CE1568"/>
    <w:rPr>
      <w:rFonts w:ascii="Times New Roman" w:eastAsia="Times New Roman" w:hAnsi="Times New Roman" w:cs="Times New Roman"/>
      <w:sz w:val="24"/>
      <w:szCs w:val="24"/>
      <w:lang w:eastAsia="ru-RU"/>
    </w:rPr>
  </w:style>
  <w:style w:type="paragraph" w:styleId="afffffd">
    <w:name w:val="E-mail Signature"/>
    <w:basedOn w:val="a8"/>
    <w:link w:val="afffffc"/>
    <w:rsid w:val="00CE1568"/>
    <w:pPr>
      <w:spacing w:after="60" w:line="240" w:lineRule="auto"/>
      <w:jc w:val="both"/>
    </w:pPr>
    <w:rPr>
      <w:rFonts w:ascii="Times New Roman" w:eastAsia="Times New Roman" w:hAnsi="Times New Roman" w:cs="Times New Roman"/>
      <w:sz w:val="24"/>
      <w:szCs w:val="24"/>
      <w:lang w:eastAsia="ru-RU"/>
    </w:rPr>
  </w:style>
  <w:style w:type="character" w:customStyle="1" w:styleId="1ff">
    <w:name w:val="Электронная подпись Знак1"/>
    <w:basedOn w:val="a9"/>
    <w:rsid w:val="00CE1568"/>
  </w:style>
  <w:style w:type="paragraph" w:customStyle="1" w:styleId="2-1">
    <w:name w:val="содержание2-1"/>
    <w:basedOn w:val="31"/>
    <w:next w:val="a8"/>
    <w:qFormat/>
    <w:locked/>
    <w:rsid w:val="00CE1568"/>
    <w:pPr>
      <w:keepNext/>
      <w:numPr>
        <w:numId w:val="0"/>
      </w:numPr>
      <w:tabs>
        <w:tab w:val="num" w:pos="5256"/>
      </w:tabs>
      <w:suppressAutoHyphens w:val="0"/>
      <w:spacing w:before="240" w:after="60" w:line="240" w:lineRule="auto"/>
      <w:ind w:left="5256" w:hanging="720"/>
      <w:jc w:val="both"/>
    </w:pPr>
    <w:rPr>
      <w:rFonts w:ascii="Arial" w:eastAsia="Times New Roman" w:hAnsi="Arial" w:cs="Times New Roman"/>
      <w:b/>
      <w:i w:val="0"/>
      <w:iCs w:val="0"/>
      <w:smallCaps w:val="0"/>
      <w:spacing w:val="0"/>
      <w:sz w:val="24"/>
      <w:szCs w:val="20"/>
      <w:lang w:eastAsia="ru-RU"/>
    </w:rPr>
  </w:style>
  <w:style w:type="paragraph" w:customStyle="1" w:styleId="218">
    <w:name w:val="Заголовок 2.1"/>
    <w:basedOn w:val="1"/>
    <w:qFormat/>
    <w:locked/>
    <w:rsid w:val="00CE1568"/>
    <w:pPr>
      <w:keepNext/>
      <w:keepLines/>
      <w:widowControl w:val="0"/>
      <w:numPr>
        <w:numId w:val="0"/>
      </w:numPr>
      <w:suppressLineNumbers/>
      <w:spacing w:before="240" w:after="60" w:line="240" w:lineRule="auto"/>
    </w:pPr>
    <w:rPr>
      <w:rFonts w:eastAsia="Times New Roman" w:cs="Times New Roman"/>
      <w:caps/>
      <w:smallCaps w:val="0"/>
      <w:spacing w:val="0"/>
      <w:kern w:val="28"/>
      <w:sz w:val="36"/>
      <w:szCs w:val="28"/>
      <w:lang w:eastAsia="ru-RU"/>
    </w:rPr>
  </w:style>
  <w:style w:type="paragraph" w:customStyle="1" w:styleId="2-11">
    <w:name w:val="содержание2-11"/>
    <w:basedOn w:val="a8"/>
    <w:qFormat/>
    <w:locked/>
    <w:rsid w:val="00CE1568"/>
    <w:pPr>
      <w:spacing w:after="60" w:line="240" w:lineRule="auto"/>
      <w:jc w:val="both"/>
    </w:pPr>
    <w:rPr>
      <w:rFonts w:ascii="Times New Roman" w:eastAsia="Times New Roman" w:hAnsi="Times New Roman" w:cs="Times New Roman"/>
      <w:sz w:val="24"/>
      <w:szCs w:val="24"/>
      <w:lang w:eastAsia="ru-RU"/>
    </w:rPr>
  </w:style>
  <w:style w:type="character" w:customStyle="1" w:styleId="1ff0">
    <w:name w:val="Знак Знак1"/>
    <w:locked/>
    <w:rsid w:val="00CE1568"/>
    <w:rPr>
      <w:noProof w:val="0"/>
      <w:sz w:val="24"/>
      <w:lang w:val="ru-RU" w:eastAsia="ru-RU" w:bidi="ar-SA"/>
    </w:rPr>
  </w:style>
  <w:style w:type="character" w:customStyle="1" w:styleId="3f2">
    <w:name w:val="Стиль3 Знак"/>
    <w:basedOn w:val="1ff0"/>
    <w:locked/>
    <w:rsid w:val="00CE1568"/>
    <w:rPr>
      <w:noProof w:val="0"/>
      <w:sz w:val="24"/>
      <w:lang w:val="ru-RU" w:eastAsia="ru-RU" w:bidi="ar-SA"/>
    </w:rPr>
  </w:style>
  <w:style w:type="paragraph" w:customStyle="1" w:styleId="49">
    <w:name w:val="Стиль4"/>
    <w:basedOn w:val="21"/>
    <w:next w:val="a8"/>
    <w:qFormat/>
    <w:locked/>
    <w:rsid w:val="00CE1568"/>
    <w:pPr>
      <w:keepNext/>
      <w:keepLines/>
      <w:widowControl w:val="0"/>
      <w:numPr>
        <w:ilvl w:val="0"/>
        <w:numId w:val="0"/>
      </w:numPr>
      <w:suppressLineNumbers/>
      <w:spacing w:before="0" w:after="60" w:line="240" w:lineRule="auto"/>
      <w:ind w:firstLine="567"/>
      <w:jc w:val="center"/>
    </w:pPr>
    <w:rPr>
      <w:rFonts w:eastAsia="Times New Roman" w:cs="Times New Roman"/>
      <w:b/>
      <w:smallCaps w:val="0"/>
      <w:sz w:val="30"/>
      <w:szCs w:val="20"/>
      <w:lang w:eastAsia="ru-RU"/>
    </w:rPr>
  </w:style>
  <w:style w:type="paragraph" w:customStyle="1" w:styleId="afffffe">
    <w:name w:val="Таблица заголовок"/>
    <w:basedOn w:val="a8"/>
    <w:qFormat/>
    <w:locked/>
    <w:rsid w:val="00CE1568"/>
    <w:pPr>
      <w:spacing w:before="120" w:after="120" w:line="360" w:lineRule="auto"/>
      <w:jc w:val="right"/>
    </w:pPr>
    <w:rPr>
      <w:rFonts w:ascii="Times New Roman" w:eastAsia="Times New Roman" w:hAnsi="Times New Roman" w:cs="Times New Roman"/>
      <w:b/>
      <w:sz w:val="28"/>
      <w:szCs w:val="28"/>
      <w:lang w:eastAsia="ru-RU"/>
    </w:rPr>
  </w:style>
  <w:style w:type="paragraph" w:customStyle="1" w:styleId="affffff">
    <w:name w:val="текст таблицы"/>
    <w:basedOn w:val="a8"/>
    <w:qFormat/>
    <w:locked/>
    <w:rsid w:val="00CE1568"/>
    <w:pPr>
      <w:spacing w:before="120" w:after="0" w:line="240" w:lineRule="auto"/>
      <w:ind w:right="-102"/>
    </w:pPr>
    <w:rPr>
      <w:rFonts w:ascii="Times New Roman" w:eastAsia="Times New Roman" w:hAnsi="Times New Roman" w:cs="Times New Roman"/>
      <w:sz w:val="24"/>
      <w:szCs w:val="24"/>
      <w:lang w:eastAsia="ru-RU"/>
    </w:rPr>
  </w:style>
  <w:style w:type="paragraph" w:customStyle="1" w:styleId="affffff0">
    <w:name w:val="Пункт Знак"/>
    <w:basedOn w:val="a8"/>
    <w:qFormat/>
    <w:locked/>
    <w:rsid w:val="00CE1568"/>
    <w:pPr>
      <w:tabs>
        <w:tab w:val="num" w:pos="1134"/>
        <w:tab w:val="left" w:pos="1701"/>
      </w:tabs>
      <w:snapToGrid w:val="0"/>
      <w:spacing w:after="0" w:line="360" w:lineRule="auto"/>
      <w:ind w:left="1134" w:hanging="567"/>
      <w:jc w:val="both"/>
    </w:pPr>
    <w:rPr>
      <w:rFonts w:ascii="Times New Roman" w:eastAsia="Times New Roman" w:hAnsi="Times New Roman" w:cs="Times New Roman"/>
      <w:sz w:val="28"/>
      <w:szCs w:val="20"/>
      <w:lang w:eastAsia="ru-RU"/>
    </w:rPr>
  </w:style>
  <w:style w:type="paragraph" w:customStyle="1" w:styleId="affffff1">
    <w:name w:val="a"/>
    <w:basedOn w:val="a8"/>
    <w:qFormat/>
    <w:locked/>
    <w:rsid w:val="00CE1568"/>
    <w:pPr>
      <w:snapToGrid w:val="0"/>
      <w:spacing w:after="0" w:line="360" w:lineRule="auto"/>
      <w:ind w:left="1134" w:hanging="567"/>
      <w:jc w:val="both"/>
    </w:pPr>
    <w:rPr>
      <w:rFonts w:ascii="Times New Roman" w:eastAsia="Times New Roman" w:hAnsi="Times New Roman" w:cs="Times New Roman"/>
      <w:sz w:val="28"/>
      <w:szCs w:val="28"/>
      <w:lang w:eastAsia="ru-RU"/>
    </w:rPr>
  </w:style>
  <w:style w:type="paragraph" w:customStyle="1" w:styleId="affffff2">
    <w:name w:val="Словарная статья"/>
    <w:basedOn w:val="a8"/>
    <w:next w:val="a8"/>
    <w:qFormat/>
    <w:locked/>
    <w:rsid w:val="00CE1568"/>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affffff3">
    <w:name w:val="Комментарий пользователя"/>
    <w:basedOn w:val="a8"/>
    <w:next w:val="a8"/>
    <w:qFormat/>
    <w:locked/>
    <w:rsid w:val="00CE1568"/>
    <w:pPr>
      <w:autoSpaceDE w:val="0"/>
      <w:autoSpaceDN w:val="0"/>
      <w:adjustRightInd w:val="0"/>
      <w:spacing w:after="0" w:line="240" w:lineRule="auto"/>
      <w:ind w:left="170"/>
    </w:pPr>
    <w:rPr>
      <w:rFonts w:ascii="Arial" w:eastAsia="Times New Roman" w:hAnsi="Arial" w:cs="Times New Roman"/>
      <w:i/>
      <w:iCs/>
      <w:color w:val="000080"/>
      <w:sz w:val="20"/>
      <w:szCs w:val="20"/>
      <w:lang w:eastAsia="ru-RU"/>
    </w:rPr>
  </w:style>
  <w:style w:type="character" w:customStyle="1" w:styleId="3f3">
    <w:name w:val="Стиль3 Знак Знак"/>
    <w:locked/>
    <w:rsid w:val="00CE1568"/>
    <w:rPr>
      <w:noProof w:val="0"/>
      <w:sz w:val="24"/>
      <w:lang w:val="ru-RU" w:eastAsia="ru-RU" w:bidi="ar-SA"/>
    </w:rPr>
  </w:style>
  <w:style w:type="paragraph" w:customStyle="1" w:styleId="Preformatted">
    <w:name w:val="Preformatted"/>
    <w:basedOn w:val="a8"/>
    <w:qFormat/>
    <w:locked/>
    <w:rsid w:val="00CE1568"/>
    <w:pPr>
      <w:widowControl w:val="0"/>
      <w:tabs>
        <w:tab w:val="left" w:pos="0"/>
        <w:tab w:val="left" w:pos="959"/>
        <w:tab w:val="left" w:pos="1918"/>
        <w:tab w:val="left" w:pos="2877"/>
        <w:tab w:val="left" w:pos="3836"/>
        <w:tab w:val="left" w:pos="4795"/>
        <w:tab w:val="left" w:pos="5754"/>
        <w:tab w:val="left" w:pos="6713"/>
        <w:tab w:val="left" w:pos="7672"/>
        <w:tab w:val="left" w:pos="8631"/>
      </w:tabs>
      <w:spacing w:after="0" w:line="240" w:lineRule="auto"/>
    </w:pPr>
    <w:rPr>
      <w:rFonts w:ascii="Times New Roman" w:eastAsia="Times New Roman" w:hAnsi="Times New Roman" w:cs="Times New Roman"/>
      <w:snapToGrid w:val="0"/>
      <w:color w:val="000000"/>
      <w:sz w:val="18"/>
      <w:szCs w:val="20"/>
      <w:lang w:eastAsia="ru-RU"/>
    </w:rPr>
  </w:style>
  <w:style w:type="paragraph" w:customStyle="1" w:styleId="style38">
    <w:name w:val="style38"/>
    <w:basedOn w:val="a8"/>
    <w:qFormat/>
    <w:locked/>
    <w:rsid w:val="00CE1568"/>
    <w:pPr>
      <w:spacing w:before="100" w:beforeAutospacing="1" w:after="100" w:afterAutospacing="1" w:line="240" w:lineRule="auto"/>
    </w:pPr>
    <w:rPr>
      <w:rFonts w:ascii="Arial" w:eastAsia="Times New Roman" w:hAnsi="Arial" w:cs="Arial"/>
      <w:color w:val="000000"/>
      <w:sz w:val="18"/>
      <w:szCs w:val="18"/>
      <w:lang w:eastAsia="ru-RU"/>
    </w:rPr>
  </w:style>
  <w:style w:type="character" w:customStyle="1" w:styleId="style551">
    <w:name w:val="style551"/>
    <w:locked/>
    <w:rsid w:val="00CE1568"/>
    <w:rPr>
      <w:rFonts w:ascii="Arial" w:hAnsi="Arial" w:cs="Arial" w:hint="default"/>
      <w:b/>
      <w:bCs/>
      <w:i w:val="0"/>
      <w:iCs w:val="0"/>
      <w:color w:val="000000"/>
      <w:sz w:val="18"/>
      <w:szCs w:val="18"/>
    </w:rPr>
  </w:style>
  <w:style w:type="character" w:customStyle="1" w:styleId="style381">
    <w:name w:val="style381"/>
    <w:locked/>
    <w:rsid w:val="00CE1568"/>
    <w:rPr>
      <w:rFonts w:ascii="Arial" w:hAnsi="Arial" w:cs="Arial" w:hint="default"/>
      <w:color w:val="000000"/>
      <w:sz w:val="18"/>
      <w:szCs w:val="18"/>
    </w:rPr>
  </w:style>
  <w:style w:type="character" w:customStyle="1" w:styleId="whitebold">
    <w:name w:val="white bold"/>
    <w:basedOn w:val="a9"/>
    <w:locked/>
    <w:rsid w:val="00CE1568"/>
  </w:style>
  <w:style w:type="paragraph" w:customStyle="1" w:styleId="xl24">
    <w:name w:val="xl24"/>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5">
    <w:name w:val="xl25"/>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6">
    <w:name w:val="xl26"/>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7">
    <w:name w:val="xl27"/>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
    <w:name w:val="xl28"/>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9">
    <w:name w:val="xl29"/>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
    <w:name w:val="xl30"/>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1">
    <w:name w:val="xl31"/>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2">
    <w:name w:val="xl32"/>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3">
    <w:name w:val="xl33"/>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4">
    <w:name w:val="xl34"/>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5">
    <w:name w:val="xl35"/>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36">
    <w:name w:val="xl36"/>
    <w:basedOn w:val="a8"/>
    <w:qFormat/>
    <w:locked/>
    <w:rsid w:val="00CE1568"/>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7">
    <w:name w:val="xl37"/>
    <w:basedOn w:val="a8"/>
    <w:qFormat/>
    <w:locked/>
    <w:rsid w:val="00CE1568"/>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
    <w:name w:val="xl38"/>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9">
    <w:name w:val="xl39"/>
    <w:basedOn w:val="a8"/>
    <w:qFormat/>
    <w:locked/>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1ff1">
    <w:name w:val="Схема документа Знак1"/>
    <w:basedOn w:val="a9"/>
    <w:semiHidden/>
    <w:rsid w:val="00CE1568"/>
    <w:rPr>
      <w:rFonts w:ascii="Segoe UI" w:hAnsi="Segoe UI" w:cs="Segoe UI"/>
      <w:sz w:val="16"/>
      <w:szCs w:val="16"/>
    </w:rPr>
  </w:style>
  <w:style w:type="paragraph" w:customStyle="1" w:styleId="Char">
    <w:name w:val="Char Знак Знак Знак Знак Знак Знак Знак Знак Знак Знак Знак Знак Знак Знак Знак Знак"/>
    <w:basedOn w:val="a8"/>
    <w:qFormat/>
    <w:locked/>
    <w:rsid w:val="00CE1568"/>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1ff2">
    <w:name w:val="Знак Знак Знак1 Знак"/>
    <w:basedOn w:val="a8"/>
    <w:qFormat/>
    <w:rsid w:val="00CE1568"/>
    <w:pPr>
      <w:spacing w:after="160" w:line="240" w:lineRule="exact"/>
    </w:pPr>
    <w:rPr>
      <w:rFonts w:ascii="Verdana" w:eastAsia="Times New Roman" w:hAnsi="Verdana" w:cs="Arial"/>
      <w:szCs w:val="20"/>
      <w:lang w:val="en-US"/>
    </w:rPr>
  </w:style>
  <w:style w:type="paragraph" w:customStyle="1" w:styleId="ConsTitle">
    <w:name w:val="ConsTitle"/>
    <w:qFormat/>
    <w:rsid w:val="00CE156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Verdana">
    <w:name w:val="Обычный + Verdana Знак"/>
    <w:aliases w:val="10 пт Знак"/>
    <w:rsid w:val="00CE1568"/>
    <w:rPr>
      <w:rFonts w:ascii="Verdana" w:hAnsi="Verdana"/>
      <w:lang w:val="ru-RU" w:eastAsia="ru-RU" w:bidi="ar-SA"/>
    </w:rPr>
  </w:style>
  <w:style w:type="paragraph" w:customStyle="1" w:styleId="ConsCell">
    <w:name w:val="ConsCell"/>
    <w:uiPriority w:val="99"/>
    <w:qFormat/>
    <w:rsid w:val="00CE1568"/>
    <w:pPr>
      <w:tabs>
        <w:tab w:val="num" w:pos="2160"/>
      </w:tabs>
      <w:autoSpaceDE w:val="0"/>
      <w:autoSpaceDN w:val="0"/>
      <w:adjustRightInd w:val="0"/>
      <w:spacing w:after="0" w:line="240" w:lineRule="auto"/>
      <w:ind w:left="2160" w:right="19772" w:hanging="360"/>
    </w:pPr>
    <w:rPr>
      <w:rFonts w:ascii="Arial" w:eastAsia="Times New Roman" w:hAnsi="Arial" w:cs="Arial"/>
      <w:sz w:val="20"/>
      <w:szCs w:val="20"/>
      <w:lang w:eastAsia="ru-RU"/>
    </w:rPr>
  </w:style>
  <w:style w:type="paragraph" w:customStyle="1" w:styleId="rusnum2">
    <w:name w:val="rus_num2"/>
    <w:basedOn w:val="a8"/>
    <w:uiPriority w:val="99"/>
    <w:qFormat/>
    <w:rsid w:val="00CE1568"/>
    <w:pPr>
      <w:tabs>
        <w:tab w:val="num" w:pos="792"/>
      </w:tabs>
      <w:spacing w:before="130" w:after="130" w:line="260" w:lineRule="exact"/>
      <w:ind w:left="792" w:hanging="432"/>
      <w:jc w:val="both"/>
    </w:pPr>
    <w:rPr>
      <w:rFonts w:ascii="Times New Roman" w:eastAsia="Times New Roman" w:hAnsi="Times New Roman" w:cs="Times New Roman"/>
      <w:sz w:val="20"/>
      <w:szCs w:val="20"/>
    </w:rPr>
  </w:style>
  <w:style w:type="paragraph" w:customStyle="1" w:styleId="rusnum3">
    <w:name w:val="rus_num3"/>
    <w:basedOn w:val="rusnum2"/>
    <w:uiPriority w:val="99"/>
    <w:qFormat/>
    <w:rsid w:val="00CE1568"/>
    <w:pPr>
      <w:numPr>
        <w:ilvl w:val="2"/>
      </w:numPr>
      <w:tabs>
        <w:tab w:val="num" w:pos="792"/>
      </w:tabs>
      <w:ind w:left="792" w:hanging="432"/>
    </w:pPr>
  </w:style>
  <w:style w:type="paragraph" w:customStyle="1" w:styleId="russubtitle">
    <w:name w:val="rus_subtitle"/>
    <w:basedOn w:val="a8"/>
    <w:uiPriority w:val="99"/>
    <w:qFormat/>
    <w:rsid w:val="00CE1568"/>
    <w:pPr>
      <w:keepNext/>
      <w:tabs>
        <w:tab w:val="num" w:pos="360"/>
        <w:tab w:val="left" w:pos="564"/>
      </w:tabs>
      <w:spacing w:before="260" w:after="0" w:line="260" w:lineRule="atLeast"/>
      <w:ind w:left="360" w:hanging="360"/>
    </w:pPr>
    <w:rPr>
      <w:rFonts w:ascii="Times New Roman" w:eastAsia="Times New Roman" w:hAnsi="Times New Roman" w:cs="Times New Roman"/>
      <w:b/>
      <w:sz w:val="24"/>
      <w:szCs w:val="24"/>
    </w:rPr>
  </w:style>
  <w:style w:type="character" w:customStyle="1" w:styleId="apple-style-span">
    <w:name w:val="apple-style-span"/>
    <w:basedOn w:val="a9"/>
    <w:rsid w:val="00CE1568"/>
  </w:style>
  <w:style w:type="paragraph" w:customStyle="1" w:styleId="1ff3">
    <w:name w:val="1"/>
    <w:basedOn w:val="a8"/>
    <w:link w:val="1ff4"/>
    <w:qFormat/>
    <w:rsid w:val="00CE1568"/>
    <w:pPr>
      <w:spacing w:after="160" w:line="240" w:lineRule="exact"/>
    </w:pPr>
    <w:rPr>
      <w:rFonts w:ascii="Verdana" w:eastAsia="Times New Roman" w:hAnsi="Verdana" w:cs="Times New Roman"/>
      <w:sz w:val="24"/>
      <w:szCs w:val="24"/>
      <w:lang w:val="en-US"/>
    </w:rPr>
  </w:style>
  <w:style w:type="paragraph" w:customStyle="1" w:styleId="CharCharCarCarCharCharCarCarCharCharCarCarCharChar">
    <w:name w:val="Char Char Car Car Char Char Car Car Char Char Car Car Char Char"/>
    <w:basedOn w:val="a8"/>
    <w:qFormat/>
    <w:rsid w:val="00CE1568"/>
    <w:pPr>
      <w:spacing w:after="160" w:line="240" w:lineRule="exact"/>
    </w:pPr>
    <w:rPr>
      <w:rFonts w:ascii="Times New Roman" w:eastAsia="Times New Roman" w:hAnsi="Times New Roman" w:cs="Times New Roman"/>
      <w:noProof/>
      <w:sz w:val="20"/>
      <w:szCs w:val="20"/>
      <w:lang w:eastAsia="ru-RU"/>
    </w:rPr>
  </w:style>
  <w:style w:type="paragraph" w:customStyle="1" w:styleId="affffff4">
    <w:name w:val="Прижатый влево"/>
    <w:basedOn w:val="a8"/>
    <w:next w:val="a8"/>
    <w:uiPriority w:val="99"/>
    <w:qFormat/>
    <w:rsid w:val="00CE1568"/>
    <w:pPr>
      <w:autoSpaceDE w:val="0"/>
      <w:autoSpaceDN w:val="0"/>
      <w:adjustRightInd w:val="0"/>
      <w:spacing w:after="0" w:line="240" w:lineRule="auto"/>
    </w:pPr>
    <w:rPr>
      <w:rFonts w:ascii="Arial" w:eastAsia="Times New Roman" w:hAnsi="Arial" w:cs="Times New Roman"/>
      <w:lang w:eastAsia="ru-RU"/>
    </w:rPr>
  </w:style>
  <w:style w:type="paragraph" w:customStyle="1" w:styleId="2ff">
    <w:name w:val="Обычный2"/>
    <w:qFormat/>
    <w:rsid w:val="00CE1568"/>
    <w:pPr>
      <w:spacing w:after="0" w:line="240" w:lineRule="auto"/>
    </w:pPr>
    <w:rPr>
      <w:rFonts w:ascii="Tms Rmn" w:eastAsia="Times New Roman" w:hAnsi="Tms Rmn" w:cs="Times New Roman"/>
      <w:sz w:val="20"/>
      <w:szCs w:val="20"/>
      <w:lang w:eastAsia="ru-RU"/>
    </w:rPr>
  </w:style>
  <w:style w:type="paragraph" w:customStyle="1" w:styleId="3f4">
    <w:name w:val="Обычный3"/>
    <w:qFormat/>
    <w:rsid w:val="00CE1568"/>
    <w:pPr>
      <w:spacing w:after="0" w:line="240" w:lineRule="auto"/>
    </w:pPr>
    <w:rPr>
      <w:rFonts w:ascii="Times New Roman" w:eastAsia="Times New Roman" w:hAnsi="Times New Roman" w:cs="Times New Roman"/>
      <w:snapToGrid w:val="0"/>
      <w:sz w:val="20"/>
      <w:szCs w:val="20"/>
      <w:lang w:eastAsia="ru-RU"/>
    </w:rPr>
  </w:style>
  <w:style w:type="character" w:customStyle="1" w:styleId="WW-Absatz-Standardschriftart111111">
    <w:name w:val="WW-Absatz-Standardschriftart111111"/>
    <w:rsid w:val="00CE1568"/>
  </w:style>
  <w:style w:type="character" w:customStyle="1" w:styleId="WW-Absatz-Standardschriftart1111111">
    <w:name w:val="WW-Absatz-Standardschriftart1111111"/>
    <w:rsid w:val="00CE1568"/>
  </w:style>
  <w:style w:type="character" w:customStyle="1" w:styleId="WW-Absatz-Standardschriftart11111111">
    <w:name w:val="WW-Absatz-Standardschriftart11111111"/>
    <w:rsid w:val="00CE1568"/>
  </w:style>
  <w:style w:type="character" w:customStyle="1" w:styleId="WW-Absatz-Standardschriftart111111111">
    <w:name w:val="WW-Absatz-Standardschriftart111111111"/>
    <w:rsid w:val="00CE1568"/>
  </w:style>
  <w:style w:type="character" w:customStyle="1" w:styleId="WW8Num21z0">
    <w:name w:val="WW8Num21z0"/>
    <w:rsid w:val="00CE1568"/>
    <w:rPr>
      <w:rFonts w:ascii="Symbol" w:hAnsi="Symbol"/>
      <w:color w:val="auto"/>
    </w:rPr>
  </w:style>
  <w:style w:type="character" w:customStyle="1" w:styleId="WW8Num21z2">
    <w:name w:val="WW8Num21z2"/>
    <w:rsid w:val="00CE1568"/>
    <w:rPr>
      <w:rFonts w:ascii="Wingdings" w:hAnsi="Wingdings"/>
    </w:rPr>
  </w:style>
  <w:style w:type="character" w:customStyle="1" w:styleId="WW8Num21z3">
    <w:name w:val="WW8Num21z3"/>
    <w:rsid w:val="00CE1568"/>
    <w:rPr>
      <w:rFonts w:ascii="Symbol" w:hAnsi="Symbol"/>
    </w:rPr>
  </w:style>
  <w:style w:type="paragraph" w:customStyle="1" w:styleId="100">
    <w:name w:val="Заголовок10"/>
    <w:basedOn w:val="a8"/>
    <w:next w:val="aff1"/>
    <w:qFormat/>
    <w:rsid w:val="00CE1568"/>
    <w:pPr>
      <w:keepNext/>
      <w:suppressAutoHyphens/>
      <w:spacing w:before="240" w:after="120" w:line="240" w:lineRule="auto"/>
    </w:pPr>
    <w:rPr>
      <w:rFonts w:ascii="Liberation Sans" w:eastAsia="DejaVu Sans" w:hAnsi="Liberation Sans" w:cs="DejaVu Sans"/>
      <w:sz w:val="28"/>
      <w:szCs w:val="28"/>
      <w:lang w:eastAsia="ar-SA"/>
    </w:rPr>
  </w:style>
  <w:style w:type="paragraph" w:customStyle="1" w:styleId="4a">
    <w:name w:val="Обычный4"/>
    <w:qFormat/>
    <w:rsid w:val="00CE1568"/>
    <w:pPr>
      <w:suppressAutoHyphens/>
      <w:spacing w:after="0" w:line="240" w:lineRule="auto"/>
    </w:pPr>
    <w:rPr>
      <w:rFonts w:ascii="Tms Rmn" w:eastAsia="Arial" w:hAnsi="Tms Rmn" w:cs="Times New Roman"/>
      <w:sz w:val="20"/>
      <w:szCs w:val="20"/>
      <w:lang w:eastAsia="ar-SA"/>
    </w:rPr>
  </w:style>
  <w:style w:type="paragraph" w:customStyle="1" w:styleId="3f5">
    <w:name w:val="Знак Знак Знак Знак Знак Знак Знак Знак Знак Знак3"/>
    <w:basedOn w:val="a8"/>
    <w:qFormat/>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115">
    <w:name w:val="Знак Знак1 Знак1"/>
    <w:basedOn w:val="a8"/>
    <w:qFormat/>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21a">
    <w:name w:val="Основной текст с отступом 21"/>
    <w:basedOn w:val="a8"/>
    <w:link w:val="BodyTextIndent2"/>
    <w:qFormat/>
    <w:rsid w:val="00CE1568"/>
    <w:pPr>
      <w:suppressAutoHyphens/>
      <w:spacing w:after="0" w:line="240" w:lineRule="auto"/>
      <w:ind w:left="851"/>
    </w:pPr>
    <w:rPr>
      <w:rFonts w:ascii="Times New Roman" w:eastAsia="Times New Roman" w:hAnsi="Times New Roman" w:cs="Times New Roman"/>
      <w:sz w:val="24"/>
      <w:szCs w:val="20"/>
      <w:lang w:eastAsia="ar-SA"/>
    </w:rPr>
  </w:style>
  <w:style w:type="character" w:customStyle="1" w:styleId="1ff5">
    <w:name w:val="Текст примечания Знак1"/>
    <w:uiPriority w:val="99"/>
    <w:rsid w:val="00CE1568"/>
    <w:rPr>
      <w:rFonts w:eastAsia="Times New Roman"/>
      <w:sz w:val="20"/>
      <w:szCs w:val="20"/>
      <w:lang w:eastAsia="ar-SA"/>
    </w:rPr>
  </w:style>
  <w:style w:type="paragraph" w:customStyle="1" w:styleId="320">
    <w:name w:val="Основной текст 32"/>
    <w:basedOn w:val="a8"/>
    <w:qFormat/>
    <w:rsid w:val="00CE1568"/>
    <w:pPr>
      <w:spacing w:before="120" w:after="0" w:line="240" w:lineRule="auto"/>
      <w:jc w:val="center"/>
    </w:pPr>
    <w:rPr>
      <w:rFonts w:ascii="Times New Roman" w:eastAsia="Times New Roman" w:hAnsi="Times New Roman" w:cs="Times New Roman"/>
      <w:sz w:val="24"/>
      <w:szCs w:val="20"/>
      <w:lang w:eastAsia="ru-RU"/>
    </w:rPr>
  </w:style>
  <w:style w:type="character" w:customStyle="1" w:styleId="FontStyle12">
    <w:name w:val="Font Style12"/>
    <w:uiPriority w:val="99"/>
    <w:rsid w:val="00CE1568"/>
    <w:rPr>
      <w:rFonts w:ascii="Times New Roman" w:hAnsi="Times New Roman" w:cs="Times New Roman"/>
      <w:sz w:val="20"/>
      <w:szCs w:val="20"/>
    </w:rPr>
  </w:style>
  <w:style w:type="paragraph" w:customStyle="1" w:styleId="Style3">
    <w:name w:val="Style3"/>
    <w:basedOn w:val="a8"/>
    <w:uiPriority w:val="99"/>
    <w:qFormat/>
    <w:rsid w:val="00CE1568"/>
    <w:pPr>
      <w:widowControl w:val="0"/>
      <w:autoSpaceDE w:val="0"/>
      <w:autoSpaceDN w:val="0"/>
      <w:adjustRightInd w:val="0"/>
      <w:spacing w:after="0" w:line="262" w:lineRule="exact"/>
      <w:ind w:firstLine="566"/>
      <w:jc w:val="both"/>
    </w:pPr>
    <w:rPr>
      <w:rFonts w:ascii="Times New Roman" w:eastAsia="Times New Roman" w:hAnsi="Times New Roman" w:cs="Times New Roman"/>
      <w:sz w:val="24"/>
      <w:szCs w:val="24"/>
      <w:lang w:eastAsia="ru-RU"/>
    </w:rPr>
  </w:style>
  <w:style w:type="paragraph" w:customStyle="1" w:styleId="xl139">
    <w:name w:val="xl139"/>
    <w:basedOn w:val="a8"/>
    <w:qFormat/>
    <w:rsid w:val="00CE1568"/>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32"/>
      <w:szCs w:val="32"/>
      <w:lang w:eastAsia="ru-RU"/>
    </w:rPr>
  </w:style>
  <w:style w:type="paragraph" w:customStyle="1" w:styleId="xl140">
    <w:name w:val="xl140"/>
    <w:basedOn w:val="a8"/>
    <w:qFormat/>
    <w:rsid w:val="00CE1568"/>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1">
    <w:name w:val="xl141"/>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32"/>
      <w:szCs w:val="32"/>
      <w:lang w:eastAsia="ru-RU"/>
    </w:rPr>
  </w:style>
  <w:style w:type="paragraph" w:customStyle="1" w:styleId="xl142">
    <w:name w:val="xl14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32"/>
      <w:szCs w:val="32"/>
      <w:lang w:eastAsia="ru-RU"/>
    </w:rPr>
  </w:style>
  <w:style w:type="paragraph" w:customStyle="1" w:styleId="xl143">
    <w:name w:val="xl143"/>
    <w:basedOn w:val="a8"/>
    <w:qFormat/>
    <w:rsid w:val="00CE1568"/>
    <w:pPr>
      <w:spacing w:before="100" w:beforeAutospacing="1" w:after="100" w:afterAutospacing="1" w:line="240" w:lineRule="auto"/>
      <w:jc w:val="center"/>
    </w:pPr>
    <w:rPr>
      <w:rFonts w:ascii="Times New Roman" w:eastAsia="Times New Roman" w:hAnsi="Times New Roman" w:cs="Times New Roman"/>
      <w:b/>
      <w:bCs/>
      <w:sz w:val="32"/>
      <w:szCs w:val="32"/>
      <w:lang w:eastAsia="ru-RU"/>
    </w:rPr>
  </w:style>
  <w:style w:type="paragraph" w:customStyle="1" w:styleId="xl144">
    <w:name w:val="xl144"/>
    <w:basedOn w:val="a8"/>
    <w:qFormat/>
    <w:rsid w:val="00CE1568"/>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145">
    <w:name w:val="xl145"/>
    <w:basedOn w:val="a8"/>
    <w:qFormat/>
    <w:rsid w:val="00CE1568"/>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textb">
    <w:name w:val="textb"/>
    <w:basedOn w:val="a8"/>
    <w:qFormat/>
    <w:rsid w:val="00CE15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ff0">
    <w:name w:val="Знак Знак Знак Знак Знак Знак2"/>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6">
    <w:name w:val="Знак Знак Знак1"/>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7">
    <w:name w:val="Абзац списка1"/>
    <w:basedOn w:val="a8"/>
    <w:qFormat/>
    <w:rsid w:val="00CE1568"/>
    <w:pPr>
      <w:suppressAutoHyphens/>
      <w:spacing w:after="0" w:line="240" w:lineRule="auto"/>
      <w:ind w:left="720"/>
    </w:pPr>
    <w:rPr>
      <w:rFonts w:ascii="Times New Roman" w:eastAsia="Calibri" w:hAnsi="Times New Roman" w:cs="Times New Roman"/>
      <w:sz w:val="20"/>
      <w:szCs w:val="20"/>
      <w:lang w:eastAsia="ar-SA"/>
    </w:rPr>
  </w:style>
  <w:style w:type="paragraph" w:customStyle="1" w:styleId="affffff5">
    <w:name w:val="обычн БО"/>
    <w:basedOn w:val="a8"/>
    <w:link w:val="affffff6"/>
    <w:qFormat/>
    <w:rsid w:val="00CE1568"/>
    <w:pPr>
      <w:spacing w:after="0" w:line="240" w:lineRule="auto"/>
      <w:jc w:val="both"/>
    </w:pPr>
    <w:rPr>
      <w:rFonts w:ascii="Arial" w:eastAsia="Times New Roman" w:hAnsi="Arial" w:cs="Times New Roman"/>
      <w:sz w:val="24"/>
      <w:szCs w:val="24"/>
      <w:lang w:eastAsia="ru-RU"/>
    </w:rPr>
  </w:style>
  <w:style w:type="character" w:customStyle="1" w:styleId="affffff6">
    <w:name w:val="обычн БО Знак"/>
    <w:link w:val="affffff5"/>
    <w:locked/>
    <w:rsid w:val="00CE1568"/>
    <w:rPr>
      <w:rFonts w:ascii="Arial" w:eastAsia="Times New Roman" w:hAnsi="Arial" w:cs="Times New Roman"/>
      <w:sz w:val="24"/>
      <w:szCs w:val="24"/>
      <w:lang w:eastAsia="ru-RU"/>
    </w:rPr>
  </w:style>
  <w:style w:type="paragraph" w:customStyle="1" w:styleId="Style1">
    <w:name w:val="Style1"/>
    <w:basedOn w:val="a8"/>
    <w:uiPriority w:val="99"/>
    <w:qFormat/>
    <w:rsid w:val="00CE1568"/>
    <w:pPr>
      <w:widowControl w:val="0"/>
      <w:autoSpaceDE w:val="0"/>
      <w:autoSpaceDN w:val="0"/>
      <w:adjustRightInd w:val="0"/>
      <w:spacing w:after="0" w:line="285" w:lineRule="exact"/>
      <w:jc w:val="both"/>
    </w:pPr>
    <w:rPr>
      <w:rFonts w:ascii="Times New Roman" w:eastAsia="Times New Roman" w:hAnsi="Times New Roman" w:cs="Times New Roman"/>
      <w:sz w:val="24"/>
      <w:szCs w:val="24"/>
      <w:lang w:eastAsia="ru-RU"/>
    </w:rPr>
  </w:style>
  <w:style w:type="paragraph" w:customStyle="1" w:styleId="18pt">
    <w:name w:val="18 pt"/>
    <w:aliases w:val="по ширине,Междустр.интервал:  точно 18 пт Знак"/>
    <w:basedOn w:val="a8"/>
    <w:link w:val="180"/>
    <w:qFormat/>
    <w:rsid w:val="00CE1568"/>
    <w:pPr>
      <w:numPr>
        <w:numId w:val="23"/>
      </w:numPr>
      <w:spacing w:after="0" w:line="360" w:lineRule="exact"/>
      <w:ind w:firstLine="720"/>
      <w:jc w:val="both"/>
    </w:pPr>
    <w:rPr>
      <w:rFonts w:ascii="Times New Roman" w:eastAsia="Times New Roman" w:hAnsi="Times New Roman" w:cs="Times New Roman"/>
      <w:sz w:val="28"/>
      <w:szCs w:val="24"/>
      <w:lang w:eastAsia="ru-RU"/>
    </w:rPr>
  </w:style>
  <w:style w:type="character" w:customStyle="1" w:styleId="180">
    <w:name w:val="Междустр.интервал:  точно 18 пт Знак Знак"/>
    <w:link w:val="18pt"/>
    <w:rsid w:val="00CE1568"/>
    <w:rPr>
      <w:rFonts w:ascii="Times New Roman" w:eastAsia="Times New Roman" w:hAnsi="Times New Roman" w:cs="Times New Roman"/>
      <w:sz w:val="28"/>
      <w:szCs w:val="24"/>
      <w:lang w:eastAsia="ru-RU"/>
    </w:rPr>
  </w:style>
  <w:style w:type="character" w:customStyle="1" w:styleId="DeltaViewDeletion">
    <w:name w:val="DeltaView Deletion"/>
    <w:rsid w:val="00CE1568"/>
    <w:rPr>
      <w:strike/>
      <w:color w:val="FF0000"/>
    </w:rPr>
  </w:style>
  <w:style w:type="paragraph" w:customStyle="1" w:styleId="affffff7">
    <w:name w:val="........ ....."/>
    <w:basedOn w:val="a8"/>
    <w:next w:val="a8"/>
    <w:qFormat/>
    <w:rsid w:val="00CE1568"/>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ffff8">
    <w:name w:val="endnote text"/>
    <w:basedOn w:val="a8"/>
    <w:link w:val="affffff9"/>
    <w:uiPriority w:val="99"/>
    <w:unhideWhenUsed/>
    <w:rsid w:val="00CE1568"/>
    <w:pPr>
      <w:spacing w:after="60" w:line="240" w:lineRule="auto"/>
      <w:jc w:val="both"/>
    </w:pPr>
    <w:rPr>
      <w:rFonts w:ascii="Times New Roman" w:eastAsia="Times New Roman" w:hAnsi="Times New Roman" w:cs="Times New Roman"/>
      <w:sz w:val="20"/>
      <w:szCs w:val="20"/>
      <w:lang w:eastAsia="ru-RU"/>
    </w:rPr>
  </w:style>
  <w:style w:type="character" w:customStyle="1" w:styleId="affffff9">
    <w:name w:val="Текст концевой сноски Знак"/>
    <w:basedOn w:val="a9"/>
    <w:link w:val="affffff8"/>
    <w:uiPriority w:val="99"/>
    <w:rsid w:val="00CE1568"/>
    <w:rPr>
      <w:rFonts w:ascii="Times New Roman" w:eastAsia="Times New Roman" w:hAnsi="Times New Roman" w:cs="Times New Roman"/>
      <w:sz w:val="20"/>
      <w:szCs w:val="20"/>
      <w:lang w:eastAsia="ru-RU"/>
    </w:rPr>
  </w:style>
  <w:style w:type="character" w:styleId="affffffa">
    <w:name w:val="endnote reference"/>
    <w:uiPriority w:val="99"/>
    <w:unhideWhenUsed/>
    <w:rsid w:val="00CE1568"/>
    <w:rPr>
      <w:vertAlign w:val="superscript"/>
    </w:rPr>
  </w:style>
  <w:style w:type="paragraph" w:customStyle="1" w:styleId="1ff8">
    <w:name w:val="Текст примечания1"/>
    <w:basedOn w:val="a8"/>
    <w:qFormat/>
    <w:rsid w:val="00CE1568"/>
    <w:pPr>
      <w:suppressAutoHyphens/>
      <w:spacing w:after="0" w:line="240" w:lineRule="auto"/>
    </w:pPr>
    <w:rPr>
      <w:rFonts w:ascii="Times New Roman" w:eastAsia="Times New Roman" w:hAnsi="Times New Roman" w:cs="Times New Roman"/>
      <w:sz w:val="20"/>
      <w:szCs w:val="20"/>
      <w:lang w:eastAsia="ar-SA"/>
    </w:rPr>
  </w:style>
  <w:style w:type="paragraph" w:customStyle="1" w:styleId="affffffb">
    <w:name w:val="Таблицы (моноширинный)"/>
    <w:basedOn w:val="a8"/>
    <w:next w:val="a8"/>
    <w:uiPriority w:val="99"/>
    <w:qFormat/>
    <w:rsid w:val="00CE15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numbering" w:customStyle="1" w:styleId="120">
    <w:name w:val="Нет списка12"/>
    <w:next w:val="ab"/>
    <w:uiPriority w:val="99"/>
    <w:semiHidden/>
    <w:unhideWhenUsed/>
    <w:rsid w:val="00CE1568"/>
  </w:style>
  <w:style w:type="numbering" w:customStyle="1" w:styleId="220">
    <w:name w:val="Нет списка22"/>
    <w:next w:val="ab"/>
    <w:uiPriority w:val="99"/>
    <w:semiHidden/>
    <w:unhideWhenUsed/>
    <w:rsid w:val="00CE1568"/>
  </w:style>
  <w:style w:type="numbering" w:customStyle="1" w:styleId="312">
    <w:name w:val="Нет списка31"/>
    <w:next w:val="ab"/>
    <w:uiPriority w:val="99"/>
    <w:semiHidden/>
    <w:unhideWhenUsed/>
    <w:rsid w:val="00CE1568"/>
  </w:style>
  <w:style w:type="numbering" w:customStyle="1" w:styleId="1120">
    <w:name w:val="Нет списка112"/>
    <w:next w:val="ab"/>
    <w:uiPriority w:val="99"/>
    <w:semiHidden/>
    <w:rsid w:val="00CE1568"/>
  </w:style>
  <w:style w:type="numbering" w:customStyle="1" w:styleId="111">
    <w:name w:val="Стиль111"/>
    <w:rsid w:val="00CE1568"/>
    <w:pPr>
      <w:numPr>
        <w:numId w:val="24"/>
      </w:numPr>
    </w:pPr>
  </w:style>
  <w:style w:type="numbering" w:customStyle="1" w:styleId="2110">
    <w:name w:val="Стиль211"/>
    <w:rsid w:val="00CE1568"/>
    <w:pPr>
      <w:numPr>
        <w:numId w:val="25"/>
      </w:numPr>
    </w:pPr>
  </w:style>
  <w:style w:type="character" w:customStyle="1" w:styleId="FontStyle26">
    <w:name w:val="Font Style26"/>
    <w:uiPriority w:val="99"/>
    <w:rsid w:val="00CE1568"/>
    <w:rPr>
      <w:rFonts w:ascii="Times New Roman" w:hAnsi="Times New Roman" w:cs="Times New Roman"/>
      <w:spacing w:val="10"/>
      <w:sz w:val="24"/>
      <w:szCs w:val="24"/>
    </w:rPr>
  </w:style>
  <w:style w:type="paragraph" w:customStyle="1" w:styleId="Style12">
    <w:name w:val="Style12"/>
    <w:basedOn w:val="a8"/>
    <w:qFormat/>
    <w:rsid w:val="00CE1568"/>
    <w:pPr>
      <w:widowControl w:val="0"/>
      <w:autoSpaceDE w:val="0"/>
      <w:autoSpaceDN w:val="0"/>
      <w:adjustRightInd w:val="0"/>
      <w:spacing w:after="0" w:line="320" w:lineRule="exact"/>
      <w:ind w:firstLine="749"/>
      <w:jc w:val="both"/>
    </w:pPr>
    <w:rPr>
      <w:rFonts w:ascii="Times New Roman" w:eastAsia="Times New Roman" w:hAnsi="Times New Roman" w:cs="Times New Roman"/>
      <w:sz w:val="24"/>
      <w:szCs w:val="24"/>
      <w:lang w:eastAsia="ru-RU"/>
    </w:rPr>
  </w:style>
  <w:style w:type="paragraph" w:customStyle="1" w:styleId="Style6">
    <w:name w:val="Style6"/>
    <w:basedOn w:val="a8"/>
    <w:uiPriority w:val="99"/>
    <w:qFormat/>
    <w:rsid w:val="00CE1568"/>
    <w:pPr>
      <w:widowControl w:val="0"/>
      <w:autoSpaceDE w:val="0"/>
      <w:autoSpaceDN w:val="0"/>
      <w:adjustRightInd w:val="0"/>
      <w:spacing w:after="0" w:line="319" w:lineRule="exact"/>
      <w:ind w:firstLine="706"/>
      <w:jc w:val="both"/>
    </w:pPr>
    <w:rPr>
      <w:rFonts w:ascii="Times New Roman" w:eastAsia="Times New Roman" w:hAnsi="Times New Roman" w:cs="Times New Roman"/>
      <w:sz w:val="24"/>
      <w:szCs w:val="24"/>
      <w:lang w:eastAsia="ru-RU"/>
    </w:rPr>
  </w:style>
  <w:style w:type="paragraph" w:customStyle="1" w:styleId="Style20">
    <w:name w:val="Style20"/>
    <w:basedOn w:val="a8"/>
    <w:uiPriority w:val="99"/>
    <w:qFormat/>
    <w:rsid w:val="00CE1568"/>
    <w:pPr>
      <w:widowControl w:val="0"/>
      <w:autoSpaceDE w:val="0"/>
      <w:autoSpaceDN w:val="0"/>
      <w:adjustRightInd w:val="0"/>
      <w:spacing w:after="0" w:line="322" w:lineRule="exact"/>
      <w:ind w:firstLine="302"/>
      <w:jc w:val="both"/>
    </w:pPr>
    <w:rPr>
      <w:rFonts w:ascii="Times New Roman" w:eastAsia="Times New Roman" w:hAnsi="Times New Roman" w:cs="Times New Roman"/>
      <w:sz w:val="24"/>
      <w:szCs w:val="24"/>
      <w:lang w:eastAsia="ru-RU"/>
    </w:rPr>
  </w:style>
  <w:style w:type="paragraph" w:customStyle="1" w:styleId="FR1">
    <w:name w:val="FR1"/>
    <w:qFormat/>
    <w:rsid w:val="00CE1568"/>
    <w:pPr>
      <w:widowControl w:val="0"/>
      <w:autoSpaceDE w:val="0"/>
      <w:autoSpaceDN w:val="0"/>
      <w:adjustRightInd w:val="0"/>
      <w:spacing w:before="180" w:after="0" w:line="240" w:lineRule="auto"/>
      <w:jc w:val="center"/>
    </w:pPr>
    <w:rPr>
      <w:rFonts w:ascii="Arial" w:eastAsia="Times New Roman" w:hAnsi="Arial" w:cs="Arial"/>
      <w:noProof/>
      <w:sz w:val="20"/>
      <w:szCs w:val="20"/>
      <w:lang w:eastAsia="ru-RU"/>
    </w:rPr>
  </w:style>
  <w:style w:type="character" w:customStyle="1" w:styleId="affffffc">
    <w:name w:val="Цветовое выделение"/>
    <w:uiPriority w:val="99"/>
    <w:rsid w:val="00CE1568"/>
    <w:rPr>
      <w:b/>
      <w:bCs/>
      <w:color w:val="000080"/>
      <w:sz w:val="20"/>
      <w:szCs w:val="20"/>
    </w:rPr>
  </w:style>
  <w:style w:type="paragraph" w:customStyle="1" w:styleId="1ff9">
    <w:name w:val="заголовок 1"/>
    <w:basedOn w:val="a8"/>
    <w:next w:val="a8"/>
    <w:qFormat/>
    <w:rsid w:val="00CE1568"/>
    <w:pPr>
      <w:keepLines/>
      <w:widowControl w:val="0"/>
      <w:spacing w:before="360" w:after="0" w:line="240" w:lineRule="auto"/>
      <w:ind w:left="709" w:hanging="709"/>
      <w:jc w:val="both"/>
    </w:pPr>
    <w:rPr>
      <w:rFonts w:ascii="Times" w:eastAsia="Times New Roman" w:hAnsi="Times" w:cs="Times New Roman"/>
      <w:sz w:val="24"/>
      <w:szCs w:val="20"/>
      <w:lang w:val="de-DE" w:eastAsia="zh-CN"/>
    </w:rPr>
  </w:style>
  <w:style w:type="paragraph" w:customStyle="1" w:styleId="a2">
    <w:name w:val="Заголовок статьи"/>
    <w:basedOn w:val="a8"/>
    <w:next w:val="a8"/>
    <w:qFormat/>
    <w:rsid w:val="00CE1568"/>
    <w:pPr>
      <w:widowControl w:val="0"/>
      <w:numPr>
        <w:numId w:val="27"/>
      </w:numPr>
      <w:autoSpaceDE w:val="0"/>
      <w:autoSpaceDN w:val="0"/>
      <w:adjustRightInd w:val="0"/>
      <w:spacing w:after="0" w:line="240" w:lineRule="auto"/>
      <w:ind w:left="1612" w:hanging="892"/>
      <w:jc w:val="both"/>
    </w:pPr>
    <w:rPr>
      <w:rFonts w:ascii="Arial" w:eastAsia="Times New Roman" w:hAnsi="Arial" w:cs="Arial"/>
      <w:sz w:val="20"/>
      <w:szCs w:val="20"/>
      <w:lang w:eastAsia="ru-RU"/>
    </w:rPr>
  </w:style>
  <w:style w:type="character" w:customStyle="1" w:styleId="grame">
    <w:name w:val="grame"/>
    <w:basedOn w:val="a9"/>
    <w:rsid w:val="00CE1568"/>
  </w:style>
  <w:style w:type="character" w:customStyle="1" w:styleId="H1">
    <w:name w:val="H1 Знак Знак"/>
    <w:locked/>
    <w:rsid w:val="00CE1568"/>
    <w:rPr>
      <w:rFonts w:ascii="Arial" w:hAnsi="Arial" w:cs="Arial"/>
      <w:kern w:val="32"/>
      <w:sz w:val="32"/>
      <w:szCs w:val="32"/>
      <w:lang w:val="ru-RU" w:eastAsia="ru-RU" w:bidi="ar-SA"/>
    </w:rPr>
  </w:style>
  <w:style w:type="paragraph" w:customStyle="1" w:styleId="Normal1">
    <w:name w:val="Normal1"/>
    <w:qFormat/>
    <w:rsid w:val="00CE1568"/>
    <w:pPr>
      <w:widowControl w:val="0"/>
      <w:spacing w:after="0" w:line="340" w:lineRule="auto"/>
      <w:ind w:firstLine="20"/>
    </w:pPr>
    <w:rPr>
      <w:rFonts w:ascii="Times New Roman" w:eastAsia="Times New Roman" w:hAnsi="Times New Roman" w:cs="Times New Roman"/>
      <w:snapToGrid w:val="0"/>
      <w:sz w:val="20"/>
      <w:szCs w:val="20"/>
      <w:lang w:eastAsia="ru-RU"/>
    </w:rPr>
  </w:style>
  <w:style w:type="paragraph" w:customStyle="1" w:styleId="2ff1">
    <w:name w:val="Абзац списка2"/>
    <w:basedOn w:val="a8"/>
    <w:qFormat/>
    <w:rsid w:val="00CE1568"/>
    <w:pPr>
      <w:ind w:left="720"/>
      <w:contextualSpacing/>
    </w:pPr>
    <w:rPr>
      <w:rFonts w:ascii="Calibri" w:eastAsia="Times New Roman" w:hAnsi="Calibri" w:cs="Times New Roman"/>
    </w:rPr>
  </w:style>
  <w:style w:type="paragraph" w:customStyle="1" w:styleId="msolistparagraph0">
    <w:name w:val="msolistparagraph"/>
    <w:basedOn w:val="a8"/>
    <w:qFormat/>
    <w:rsid w:val="00CE15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spacing0">
    <w:name w:val="msonospacing"/>
    <w:uiPriority w:val="99"/>
    <w:qFormat/>
    <w:rsid w:val="00CE1568"/>
    <w:pPr>
      <w:spacing w:after="0" w:line="240" w:lineRule="auto"/>
    </w:pPr>
    <w:rPr>
      <w:rFonts w:ascii="Calibri" w:eastAsia="Times New Roman" w:hAnsi="Calibri" w:cs="Times New Roman"/>
    </w:rPr>
  </w:style>
  <w:style w:type="paragraph" w:customStyle="1" w:styleId="FR4">
    <w:name w:val="FR4"/>
    <w:qFormat/>
    <w:rsid w:val="00CE1568"/>
    <w:pPr>
      <w:widowControl w:val="0"/>
      <w:autoSpaceDE w:val="0"/>
      <w:autoSpaceDN w:val="0"/>
      <w:adjustRightInd w:val="0"/>
      <w:spacing w:before="540" w:after="0" w:line="240" w:lineRule="auto"/>
      <w:jc w:val="center"/>
    </w:pPr>
    <w:rPr>
      <w:rFonts w:ascii="Arial" w:eastAsia="Times New Roman" w:hAnsi="Arial" w:cs="Times New Roman"/>
      <w:b/>
      <w:bCs/>
      <w:sz w:val="20"/>
      <w:szCs w:val="20"/>
      <w:lang w:eastAsia="ru-RU"/>
    </w:rPr>
  </w:style>
  <w:style w:type="paragraph" w:customStyle="1" w:styleId="FR3">
    <w:name w:val="FR3"/>
    <w:qFormat/>
    <w:rsid w:val="00CE1568"/>
    <w:pPr>
      <w:widowControl w:val="0"/>
      <w:autoSpaceDE w:val="0"/>
      <w:autoSpaceDN w:val="0"/>
      <w:adjustRightInd w:val="0"/>
      <w:spacing w:before="560" w:after="0" w:line="240" w:lineRule="auto"/>
      <w:jc w:val="center"/>
    </w:pPr>
    <w:rPr>
      <w:rFonts w:ascii="Times New Roman" w:eastAsia="Times New Roman" w:hAnsi="Times New Roman" w:cs="Times New Roman"/>
      <w:sz w:val="20"/>
      <w:szCs w:val="20"/>
      <w:lang w:eastAsia="ru-RU"/>
    </w:rPr>
  </w:style>
  <w:style w:type="paragraph" w:styleId="4b">
    <w:name w:val="toc 4"/>
    <w:basedOn w:val="a8"/>
    <w:next w:val="a8"/>
    <w:link w:val="4c"/>
    <w:autoRedefine/>
    <w:uiPriority w:val="39"/>
    <w:unhideWhenUsed/>
    <w:rsid w:val="00CE1568"/>
    <w:pPr>
      <w:spacing w:after="100"/>
      <w:ind w:left="660"/>
    </w:pPr>
    <w:rPr>
      <w:rFonts w:ascii="Calibri" w:eastAsia="Times New Roman" w:hAnsi="Calibri" w:cs="Times New Roman"/>
      <w:lang w:eastAsia="ru-RU"/>
    </w:rPr>
  </w:style>
  <w:style w:type="paragraph" w:styleId="57">
    <w:name w:val="toc 5"/>
    <w:basedOn w:val="a8"/>
    <w:next w:val="a8"/>
    <w:autoRedefine/>
    <w:uiPriority w:val="39"/>
    <w:unhideWhenUsed/>
    <w:rsid w:val="00CE1568"/>
    <w:pPr>
      <w:spacing w:after="100"/>
      <w:ind w:left="880"/>
    </w:pPr>
    <w:rPr>
      <w:rFonts w:ascii="Calibri" w:eastAsia="Times New Roman" w:hAnsi="Calibri" w:cs="Times New Roman"/>
      <w:lang w:eastAsia="ru-RU"/>
    </w:rPr>
  </w:style>
  <w:style w:type="paragraph" w:styleId="64">
    <w:name w:val="toc 6"/>
    <w:basedOn w:val="a8"/>
    <w:next w:val="a8"/>
    <w:autoRedefine/>
    <w:uiPriority w:val="39"/>
    <w:unhideWhenUsed/>
    <w:rsid w:val="00CE1568"/>
    <w:pPr>
      <w:spacing w:after="100"/>
      <w:ind w:left="1100"/>
    </w:pPr>
    <w:rPr>
      <w:rFonts w:ascii="Calibri" w:eastAsia="Times New Roman" w:hAnsi="Calibri" w:cs="Times New Roman"/>
      <w:lang w:eastAsia="ru-RU"/>
    </w:rPr>
  </w:style>
  <w:style w:type="paragraph" w:styleId="72">
    <w:name w:val="toc 7"/>
    <w:basedOn w:val="a8"/>
    <w:next w:val="a8"/>
    <w:autoRedefine/>
    <w:uiPriority w:val="39"/>
    <w:unhideWhenUsed/>
    <w:rsid w:val="00CE1568"/>
    <w:pPr>
      <w:spacing w:after="100"/>
      <w:ind w:left="1320"/>
    </w:pPr>
    <w:rPr>
      <w:rFonts w:ascii="Calibri" w:eastAsia="Times New Roman" w:hAnsi="Calibri" w:cs="Times New Roman"/>
      <w:lang w:eastAsia="ru-RU"/>
    </w:rPr>
  </w:style>
  <w:style w:type="paragraph" w:styleId="83">
    <w:name w:val="toc 8"/>
    <w:basedOn w:val="a8"/>
    <w:next w:val="a8"/>
    <w:autoRedefine/>
    <w:uiPriority w:val="39"/>
    <w:unhideWhenUsed/>
    <w:rsid w:val="00CE1568"/>
    <w:pPr>
      <w:spacing w:after="100"/>
      <w:ind w:left="1540"/>
    </w:pPr>
    <w:rPr>
      <w:rFonts w:ascii="Calibri" w:eastAsia="Times New Roman" w:hAnsi="Calibri" w:cs="Times New Roman"/>
      <w:lang w:eastAsia="ru-RU"/>
    </w:rPr>
  </w:style>
  <w:style w:type="paragraph" w:styleId="92">
    <w:name w:val="toc 9"/>
    <w:basedOn w:val="a8"/>
    <w:next w:val="a8"/>
    <w:autoRedefine/>
    <w:uiPriority w:val="39"/>
    <w:unhideWhenUsed/>
    <w:rsid w:val="00CE1568"/>
    <w:pPr>
      <w:spacing w:after="100"/>
      <w:ind w:left="1760"/>
    </w:pPr>
    <w:rPr>
      <w:rFonts w:ascii="Calibri" w:eastAsia="Times New Roman" w:hAnsi="Calibri" w:cs="Times New Roman"/>
      <w:lang w:eastAsia="ru-RU"/>
    </w:rPr>
  </w:style>
  <w:style w:type="numbering" w:customStyle="1" w:styleId="2120">
    <w:name w:val="Нет списка212"/>
    <w:next w:val="ab"/>
    <w:uiPriority w:val="99"/>
    <w:semiHidden/>
    <w:unhideWhenUsed/>
    <w:rsid w:val="00CE1568"/>
  </w:style>
  <w:style w:type="paragraph" w:customStyle="1" w:styleId="Instruction">
    <w:name w:val="Instruction"/>
    <w:basedOn w:val="23"/>
    <w:uiPriority w:val="99"/>
    <w:semiHidden/>
    <w:qFormat/>
    <w:locked/>
    <w:rsid w:val="00CE1568"/>
    <w:pPr>
      <w:numPr>
        <w:ilvl w:val="0"/>
        <w:numId w:val="0"/>
      </w:numPr>
      <w:tabs>
        <w:tab w:val="num" w:pos="360"/>
      </w:tabs>
      <w:spacing w:before="180"/>
      <w:ind w:left="360" w:hanging="360"/>
    </w:pPr>
    <w:rPr>
      <w:rFonts w:eastAsia="Times New Roman" w:cs="Times New Roman"/>
      <w:b/>
      <w:sz w:val="24"/>
      <w:lang w:val="ru-RU" w:eastAsia="ru-RU"/>
    </w:rPr>
  </w:style>
  <w:style w:type="paragraph" w:customStyle="1" w:styleId="affffffd">
    <w:name w:val="Тендерные данные"/>
    <w:basedOn w:val="a8"/>
    <w:uiPriority w:val="99"/>
    <w:semiHidden/>
    <w:qFormat/>
    <w:locked/>
    <w:rsid w:val="00CE1568"/>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paragraph" w:customStyle="1" w:styleId="affffffe">
    <w:name w:val="Îáû÷íûé"/>
    <w:uiPriority w:val="99"/>
    <w:qFormat/>
    <w:locked/>
    <w:rsid w:val="00CE1568"/>
    <w:pPr>
      <w:spacing w:after="0" w:line="240" w:lineRule="auto"/>
    </w:pPr>
    <w:rPr>
      <w:rFonts w:ascii="Times New Roman" w:eastAsia="Times New Roman" w:hAnsi="Times New Roman" w:cs="Times New Roman"/>
      <w:sz w:val="20"/>
      <w:szCs w:val="20"/>
      <w:lang w:eastAsia="ru-RU"/>
    </w:rPr>
  </w:style>
  <w:style w:type="paragraph" w:customStyle="1" w:styleId="afffffff">
    <w:name w:val="Íîðìàëüíûé"/>
    <w:uiPriority w:val="99"/>
    <w:semiHidden/>
    <w:qFormat/>
    <w:locked/>
    <w:rsid w:val="00CE1568"/>
    <w:pPr>
      <w:spacing w:after="0" w:line="240" w:lineRule="auto"/>
    </w:pPr>
    <w:rPr>
      <w:rFonts w:ascii="Courier" w:eastAsia="Times New Roman" w:hAnsi="Courier" w:cs="Times New Roman"/>
      <w:sz w:val="24"/>
      <w:szCs w:val="20"/>
      <w:lang w:val="en-GB" w:eastAsia="ru-RU"/>
    </w:rPr>
  </w:style>
  <w:style w:type="paragraph" w:customStyle="1" w:styleId="afffffff0">
    <w:name w:val="Подраздел"/>
    <w:basedOn w:val="a8"/>
    <w:uiPriority w:val="99"/>
    <w:semiHidden/>
    <w:qFormat/>
    <w:locked/>
    <w:rsid w:val="00CE1568"/>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character" w:customStyle="1" w:styleId="116">
    <w:name w:val="Знак Знак11"/>
    <w:locked/>
    <w:rsid w:val="00CE1568"/>
    <w:rPr>
      <w:noProof w:val="0"/>
      <w:sz w:val="24"/>
      <w:lang w:val="ru-RU" w:eastAsia="ru-RU" w:bidi="ar-SA"/>
    </w:rPr>
  </w:style>
  <w:style w:type="paragraph" w:styleId="afffffff1">
    <w:name w:val="table of figures"/>
    <w:basedOn w:val="a8"/>
    <w:next w:val="a8"/>
    <w:uiPriority w:val="99"/>
    <w:rsid w:val="00CE1568"/>
    <w:pPr>
      <w:spacing w:after="60" w:line="240" w:lineRule="auto"/>
      <w:jc w:val="both"/>
    </w:pPr>
    <w:rPr>
      <w:rFonts w:ascii="Times New Roman" w:eastAsia="Times New Roman" w:hAnsi="Times New Roman" w:cs="Times New Roman"/>
      <w:sz w:val="24"/>
      <w:szCs w:val="24"/>
      <w:lang w:eastAsia="ru-RU"/>
    </w:rPr>
  </w:style>
  <w:style w:type="paragraph" w:customStyle="1" w:styleId="118">
    <w:name w:val="Знак Знак Знак1 Знак1"/>
    <w:basedOn w:val="a8"/>
    <w:qFormat/>
    <w:rsid w:val="00CE1568"/>
    <w:pPr>
      <w:spacing w:after="160" w:line="240" w:lineRule="exact"/>
    </w:pPr>
    <w:rPr>
      <w:rFonts w:ascii="Verdana" w:eastAsia="Times New Roman" w:hAnsi="Verdana" w:cs="Arial"/>
      <w:szCs w:val="20"/>
      <w:lang w:val="en-US"/>
    </w:rPr>
  </w:style>
  <w:style w:type="character" w:customStyle="1" w:styleId="WW8Num5z0">
    <w:name w:val="WW8Num5z0"/>
    <w:rsid w:val="00CE1568"/>
    <w:rPr>
      <w:color w:val="000000"/>
    </w:rPr>
  </w:style>
  <w:style w:type="character" w:customStyle="1" w:styleId="WW8Num10z0">
    <w:name w:val="WW8Num10z0"/>
    <w:rsid w:val="00CE1568"/>
    <w:rPr>
      <w:rFonts w:ascii="Symbol" w:hAnsi="Symbol"/>
    </w:rPr>
  </w:style>
  <w:style w:type="character" w:customStyle="1" w:styleId="WW8Num10z2">
    <w:name w:val="WW8Num10z2"/>
    <w:rsid w:val="00CE1568"/>
    <w:rPr>
      <w:rFonts w:ascii="Wingdings" w:hAnsi="Wingdings"/>
    </w:rPr>
  </w:style>
  <w:style w:type="character" w:customStyle="1" w:styleId="WW8Num6z2">
    <w:name w:val="WW8Num6z2"/>
    <w:rsid w:val="00CE1568"/>
    <w:rPr>
      <w:rFonts w:ascii="Wingdings" w:hAnsi="Wingdings"/>
    </w:rPr>
  </w:style>
  <w:style w:type="character" w:customStyle="1" w:styleId="WW8Num29z0">
    <w:name w:val="WW8Num29z0"/>
    <w:rsid w:val="00CE1568"/>
    <w:rPr>
      <w:color w:val="000000"/>
    </w:rPr>
  </w:style>
  <w:style w:type="character" w:customStyle="1" w:styleId="WW8Num30z0">
    <w:name w:val="WW8Num30z0"/>
    <w:rsid w:val="00CE1568"/>
    <w:rPr>
      <w:b w:val="0"/>
      <w:color w:val="000000"/>
    </w:rPr>
  </w:style>
  <w:style w:type="character" w:customStyle="1" w:styleId="WW8NumSt2z0">
    <w:name w:val="WW8NumSt2z0"/>
    <w:rsid w:val="00CE1568"/>
    <w:rPr>
      <w:rFonts w:ascii="Times New Roman" w:hAnsi="Times New Roman" w:cs="Times New Roman"/>
    </w:rPr>
  </w:style>
  <w:style w:type="character" w:customStyle="1" w:styleId="WW8NumSt4z0">
    <w:name w:val="WW8NumSt4z0"/>
    <w:rsid w:val="00CE1568"/>
    <w:rPr>
      <w:rFonts w:ascii="Times New Roman" w:hAnsi="Times New Roman" w:cs="Times New Roman"/>
    </w:rPr>
  </w:style>
  <w:style w:type="character" w:customStyle="1" w:styleId="WW8NumSt5z0">
    <w:name w:val="WW8NumSt5z0"/>
    <w:rsid w:val="00CE1568"/>
    <w:rPr>
      <w:rFonts w:ascii="Times New Roman" w:hAnsi="Times New Roman" w:cs="Times New Roman"/>
    </w:rPr>
  </w:style>
  <w:style w:type="paragraph" w:customStyle="1" w:styleId="CharChar">
    <w:name w:val="Знак Знак Char Char"/>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1ffa">
    <w:name w:val="Обычный + разреженный на  1 пт"/>
    <w:basedOn w:val="a8"/>
    <w:qFormat/>
    <w:rsid w:val="00CE1568"/>
    <w:pPr>
      <w:tabs>
        <w:tab w:val="left" w:pos="720"/>
      </w:tabs>
      <w:suppressAutoHyphens/>
      <w:spacing w:after="0" w:line="240" w:lineRule="auto"/>
      <w:ind w:left="-360"/>
      <w:jc w:val="both"/>
    </w:pPr>
    <w:rPr>
      <w:rFonts w:ascii="Times New Roman" w:eastAsia="Times New Roman" w:hAnsi="Times New Roman" w:cs="Times New Roman"/>
      <w:spacing w:val="20"/>
      <w:sz w:val="24"/>
      <w:szCs w:val="24"/>
      <w:lang w:eastAsia="ar-SA"/>
    </w:rPr>
  </w:style>
  <w:style w:type="paragraph" w:customStyle="1" w:styleId="21b">
    <w:name w:val="Список 21"/>
    <w:basedOn w:val="a8"/>
    <w:qFormat/>
    <w:rsid w:val="00CE1568"/>
    <w:pPr>
      <w:suppressAutoHyphens/>
      <w:spacing w:after="0" w:line="240" w:lineRule="auto"/>
      <w:ind w:left="566" w:hanging="283"/>
    </w:pPr>
    <w:rPr>
      <w:rFonts w:ascii="Times New Roman" w:eastAsia="Times New Roman" w:hAnsi="Times New Roman" w:cs="Times New Roman"/>
      <w:sz w:val="24"/>
      <w:szCs w:val="24"/>
      <w:lang w:eastAsia="ar-SA"/>
    </w:rPr>
  </w:style>
  <w:style w:type="character" w:customStyle="1" w:styleId="73">
    <w:name w:val="Основной текст (7)_"/>
    <w:link w:val="74"/>
    <w:rsid w:val="00CE1568"/>
    <w:rPr>
      <w:rFonts w:ascii="Courier New" w:eastAsia="Courier New" w:hAnsi="Courier New" w:cs="Courier New"/>
      <w:sz w:val="19"/>
      <w:szCs w:val="19"/>
      <w:shd w:val="clear" w:color="auto" w:fill="FFFFFF"/>
    </w:rPr>
  </w:style>
  <w:style w:type="paragraph" w:customStyle="1" w:styleId="74">
    <w:name w:val="Основной текст (7)"/>
    <w:basedOn w:val="a8"/>
    <w:link w:val="73"/>
    <w:qFormat/>
    <w:rsid w:val="00CE1568"/>
    <w:pPr>
      <w:shd w:val="clear" w:color="auto" w:fill="FFFFFF"/>
      <w:spacing w:after="0" w:line="226" w:lineRule="exact"/>
      <w:jc w:val="both"/>
    </w:pPr>
    <w:rPr>
      <w:rFonts w:ascii="Courier New" w:eastAsia="Courier New" w:hAnsi="Courier New" w:cs="Courier New"/>
      <w:sz w:val="19"/>
      <w:szCs w:val="19"/>
    </w:rPr>
  </w:style>
  <w:style w:type="paragraph" w:styleId="afffffff2">
    <w:name w:val="caption"/>
    <w:aliases w:val="Название объекта Знак Знак Знак,Название объекта Знак Знак,~Caption"/>
    <w:basedOn w:val="a8"/>
    <w:next w:val="a8"/>
    <w:link w:val="afffffff3"/>
    <w:unhideWhenUsed/>
    <w:qFormat/>
    <w:rsid w:val="00CE1568"/>
    <w:pPr>
      <w:spacing w:line="240" w:lineRule="auto"/>
      <w:ind w:firstLine="709"/>
      <w:jc w:val="both"/>
    </w:pPr>
    <w:rPr>
      <w:rFonts w:ascii="Times New Roman" w:eastAsia="Calibri" w:hAnsi="Times New Roman" w:cs="Times New Roman"/>
      <w:b/>
      <w:bCs/>
      <w:color w:val="4F81BD"/>
      <w:sz w:val="18"/>
      <w:szCs w:val="18"/>
    </w:rPr>
  </w:style>
  <w:style w:type="paragraph" w:customStyle="1" w:styleId="Style2">
    <w:name w:val="Style2"/>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8"/>
    <w:uiPriority w:val="99"/>
    <w:qFormat/>
    <w:rsid w:val="00CE1568"/>
    <w:pPr>
      <w:widowControl w:val="0"/>
      <w:autoSpaceDE w:val="0"/>
      <w:autoSpaceDN w:val="0"/>
      <w:adjustRightInd w:val="0"/>
      <w:spacing w:after="0" w:line="470" w:lineRule="exact"/>
    </w:pPr>
    <w:rPr>
      <w:rFonts w:ascii="Times New Roman" w:eastAsia="Times New Roman" w:hAnsi="Times New Roman" w:cs="Times New Roman"/>
      <w:sz w:val="24"/>
      <w:szCs w:val="24"/>
      <w:lang w:eastAsia="ru-RU"/>
    </w:rPr>
  </w:style>
  <w:style w:type="character" w:customStyle="1" w:styleId="FontStyle11">
    <w:name w:val="Font Style11"/>
    <w:uiPriority w:val="99"/>
    <w:rsid w:val="00CE1568"/>
    <w:rPr>
      <w:rFonts w:ascii="Times New Roman" w:hAnsi="Times New Roman" w:cs="Times New Roman"/>
      <w:color w:val="000000"/>
      <w:sz w:val="24"/>
      <w:szCs w:val="24"/>
    </w:rPr>
  </w:style>
  <w:style w:type="character" w:customStyle="1" w:styleId="FontStyle13">
    <w:name w:val="Font Style13"/>
    <w:uiPriority w:val="99"/>
    <w:rsid w:val="00CE1568"/>
    <w:rPr>
      <w:rFonts w:ascii="Times New Roman" w:hAnsi="Times New Roman" w:cs="Times New Roman"/>
      <w:color w:val="000000"/>
      <w:sz w:val="24"/>
      <w:szCs w:val="24"/>
    </w:rPr>
  </w:style>
  <w:style w:type="paragraph" w:customStyle="1" w:styleId="a5">
    <w:name w:val="Номера"/>
    <w:basedOn w:val="a8"/>
    <w:qFormat/>
    <w:rsid w:val="00CE1568"/>
    <w:pPr>
      <w:numPr>
        <w:numId w:val="28"/>
      </w:numPr>
      <w:tabs>
        <w:tab w:val="left" w:pos="170"/>
      </w:tabs>
      <w:spacing w:after="0" w:line="240" w:lineRule="auto"/>
      <w:jc w:val="center"/>
    </w:pPr>
    <w:rPr>
      <w:rFonts w:ascii="Times New Roman" w:eastAsia="Times New Roman" w:hAnsi="Times New Roman" w:cs="Times New Roman"/>
      <w:sz w:val="24"/>
      <w:szCs w:val="20"/>
      <w:lang w:eastAsia="ru-RU"/>
    </w:rPr>
  </w:style>
  <w:style w:type="paragraph" w:customStyle="1" w:styleId="xl146">
    <w:name w:val="xl146"/>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7">
    <w:name w:val="xl147"/>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48">
    <w:name w:val="xl148"/>
    <w:basedOn w:val="a8"/>
    <w:qFormat/>
    <w:rsid w:val="00CE156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49">
    <w:name w:val="xl149"/>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0">
    <w:name w:val="xl15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1">
    <w:name w:val="xl151"/>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2">
    <w:name w:val="xl15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53">
    <w:name w:val="xl153"/>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54">
    <w:name w:val="xl154"/>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55">
    <w:name w:val="xl155"/>
    <w:basedOn w:val="a8"/>
    <w:qFormat/>
    <w:rsid w:val="00CE1568"/>
    <w:pPr>
      <w:pBdr>
        <w:top w:val="single" w:sz="4" w:space="0" w:color="auto"/>
        <w:left w:val="single" w:sz="4" w:space="0" w:color="auto"/>
        <w:bottom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56">
    <w:name w:val="xl156"/>
    <w:basedOn w:val="a8"/>
    <w:qFormat/>
    <w:rsid w:val="00CE1568"/>
    <w:pPr>
      <w:pBdr>
        <w:top w:val="single" w:sz="4" w:space="0" w:color="auto"/>
        <w:bottom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57">
    <w:name w:val="xl157"/>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58">
    <w:name w:val="xl158"/>
    <w:basedOn w:val="a8"/>
    <w:qFormat/>
    <w:rsid w:val="00CE1568"/>
    <w:pPr>
      <w:pBdr>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59">
    <w:name w:val="xl159"/>
    <w:basedOn w:val="a8"/>
    <w:qFormat/>
    <w:rsid w:val="00CE1568"/>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60">
    <w:name w:val="xl160"/>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61">
    <w:name w:val="xl161"/>
    <w:basedOn w:val="a8"/>
    <w:qFormat/>
    <w:rsid w:val="00CE1568"/>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62">
    <w:name w:val="xl16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63">
    <w:name w:val="xl163"/>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i/>
      <w:iCs/>
      <w:lang w:eastAsia="ru-RU"/>
    </w:rPr>
  </w:style>
  <w:style w:type="paragraph" w:customStyle="1" w:styleId="xl164">
    <w:name w:val="xl164"/>
    <w:basedOn w:val="a8"/>
    <w:qFormat/>
    <w:rsid w:val="00CE1568"/>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i/>
      <w:iCs/>
      <w:lang w:eastAsia="ru-RU"/>
    </w:rPr>
  </w:style>
  <w:style w:type="paragraph" w:customStyle="1" w:styleId="xl165">
    <w:name w:val="xl165"/>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lang w:eastAsia="ru-RU"/>
    </w:rPr>
  </w:style>
  <w:style w:type="paragraph" w:customStyle="1" w:styleId="xl166">
    <w:name w:val="xl166"/>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67">
    <w:name w:val="xl167"/>
    <w:basedOn w:val="a8"/>
    <w:qFormat/>
    <w:rsid w:val="00CE1568"/>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68">
    <w:name w:val="xl168"/>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69">
    <w:name w:val="xl169"/>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70">
    <w:name w:val="xl170"/>
    <w:basedOn w:val="a8"/>
    <w:qFormat/>
    <w:rsid w:val="00CE1568"/>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71">
    <w:name w:val="xl171"/>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72">
    <w:name w:val="xl172"/>
    <w:basedOn w:val="a8"/>
    <w:qFormat/>
    <w:rsid w:val="00CE15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73">
    <w:name w:val="xl173"/>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i/>
      <w:iCs/>
      <w:lang w:eastAsia="ru-RU"/>
    </w:rPr>
  </w:style>
  <w:style w:type="paragraph" w:customStyle="1" w:styleId="xl174">
    <w:name w:val="xl174"/>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5">
    <w:name w:val="xl175"/>
    <w:basedOn w:val="a8"/>
    <w:qFormat/>
    <w:rsid w:val="00CE156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6">
    <w:name w:val="xl176"/>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7">
    <w:name w:val="xl177"/>
    <w:basedOn w:val="a8"/>
    <w:qFormat/>
    <w:rsid w:val="00CE1568"/>
    <w:pPr>
      <w:pBdr>
        <w:top w:val="single" w:sz="4" w:space="0" w:color="auto"/>
        <w:lef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8">
    <w:name w:val="xl178"/>
    <w:basedOn w:val="a8"/>
    <w:qFormat/>
    <w:rsid w:val="00CE1568"/>
    <w:pPr>
      <w:pBdr>
        <w:top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8"/>
    <w:qFormat/>
    <w:rsid w:val="00CE1568"/>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8"/>
    <w:qFormat/>
    <w:rsid w:val="00CE1568"/>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lang w:eastAsia="ru-RU"/>
    </w:rPr>
  </w:style>
  <w:style w:type="paragraph" w:customStyle="1" w:styleId="xl182">
    <w:name w:val="xl182"/>
    <w:basedOn w:val="a8"/>
    <w:qFormat/>
    <w:rsid w:val="00CE1568"/>
    <w:pPr>
      <w:pBdr>
        <w:top w:val="single" w:sz="4" w:space="0" w:color="auto"/>
        <w:bottom w:val="single" w:sz="4" w:space="0" w:color="auto"/>
        <w:right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83">
    <w:name w:val="xl183"/>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lang w:eastAsia="ru-RU"/>
    </w:rPr>
  </w:style>
  <w:style w:type="paragraph" w:customStyle="1" w:styleId="xl184">
    <w:name w:val="xl184"/>
    <w:basedOn w:val="a8"/>
    <w:qFormat/>
    <w:rsid w:val="00CE156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i/>
      <w:iCs/>
      <w:lang w:eastAsia="ru-RU"/>
    </w:rPr>
  </w:style>
  <w:style w:type="paragraph" w:customStyle="1" w:styleId="xl185">
    <w:name w:val="xl185"/>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lang w:eastAsia="ru-RU"/>
    </w:rPr>
  </w:style>
  <w:style w:type="paragraph" w:customStyle="1" w:styleId="xl186">
    <w:name w:val="xl186"/>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i/>
      <w:iCs/>
      <w:lang w:eastAsia="ru-RU"/>
    </w:rPr>
  </w:style>
  <w:style w:type="paragraph" w:customStyle="1" w:styleId="xl187">
    <w:name w:val="xl187"/>
    <w:basedOn w:val="a8"/>
    <w:qFormat/>
    <w:rsid w:val="00CE1568"/>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i/>
      <w:iCs/>
      <w:lang w:eastAsia="ru-RU"/>
    </w:rPr>
  </w:style>
  <w:style w:type="paragraph" w:customStyle="1" w:styleId="xl188">
    <w:name w:val="xl188"/>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lang w:eastAsia="ru-RU"/>
    </w:rPr>
  </w:style>
  <w:style w:type="paragraph" w:customStyle="1" w:styleId="xl189">
    <w:name w:val="xl189"/>
    <w:basedOn w:val="a8"/>
    <w:qFormat/>
    <w:rsid w:val="00CE1568"/>
    <w:pPr>
      <w:pBdr>
        <w:top w:val="single" w:sz="4" w:space="0" w:color="auto"/>
        <w:left w:val="single" w:sz="4" w:space="0" w:color="auto"/>
        <w:right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90">
    <w:name w:val="xl190"/>
    <w:basedOn w:val="a8"/>
    <w:qFormat/>
    <w:rsid w:val="00CE1568"/>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91">
    <w:name w:val="xl191"/>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92">
    <w:name w:val="xl19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lang w:eastAsia="ru-RU"/>
    </w:rPr>
  </w:style>
  <w:style w:type="paragraph" w:customStyle="1" w:styleId="xl193">
    <w:name w:val="xl193"/>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194">
    <w:name w:val="xl194"/>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ru-RU"/>
    </w:rPr>
  </w:style>
  <w:style w:type="paragraph" w:customStyle="1" w:styleId="xl195">
    <w:name w:val="xl195"/>
    <w:basedOn w:val="a8"/>
    <w:qFormat/>
    <w:rsid w:val="00CE1568"/>
    <w:pPr>
      <w:pBdr>
        <w:top w:val="single" w:sz="4" w:space="0" w:color="auto"/>
        <w:left w:val="single" w:sz="4" w:space="0" w:color="auto"/>
        <w:bottom w:val="single" w:sz="4" w:space="0" w:color="auto"/>
        <w:right w:val="single" w:sz="4" w:space="0" w:color="auto"/>
      </w:pBdr>
      <w:shd w:val="clear" w:color="auto" w:fill="00CCFF"/>
      <w:spacing w:before="100" w:beforeAutospacing="1" w:after="100" w:afterAutospacing="1" w:line="240" w:lineRule="auto"/>
    </w:pPr>
    <w:rPr>
      <w:rFonts w:ascii="Arial" w:eastAsia="Times New Roman" w:hAnsi="Arial" w:cs="Arial"/>
      <w:b/>
      <w:bCs/>
      <w:lang w:eastAsia="ru-RU"/>
    </w:rPr>
  </w:style>
  <w:style w:type="paragraph" w:customStyle="1" w:styleId="xl196">
    <w:name w:val="xl196"/>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197">
    <w:name w:val="xl197"/>
    <w:basedOn w:val="a8"/>
    <w:qFormat/>
    <w:rsid w:val="00CE1568"/>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98">
    <w:name w:val="xl198"/>
    <w:basedOn w:val="a8"/>
    <w:qFormat/>
    <w:rsid w:val="00CE156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9">
    <w:name w:val="xl199"/>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00">
    <w:name w:val="xl20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1">
    <w:name w:val="xl201"/>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2">
    <w:name w:val="xl202"/>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lang w:eastAsia="ru-RU"/>
    </w:rPr>
  </w:style>
  <w:style w:type="paragraph" w:customStyle="1" w:styleId="xl203">
    <w:name w:val="xl203"/>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204">
    <w:name w:val="xl204"/>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lang w:eastAsia="ru-RU"/>
    </w:rPr>
  </w:style>
  <w:style w:type="paragraph" w:customStyle="1" w:styleId="xl205">
    <w:name w:val="xl205"/>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06">
    <w:name w:val="xl206"/>
    <w:basedOn w:val="a8"/>
    <w:qFormat/>
    <w:rsid w:val="00CE15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07">
    <w:name w:val="xl207"/>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08">
    <w:name w:val="xl208"/>
    <w:basedOn w:val="a8"/>
    <w:qFormat/>
    <w:rsid w:val="00CE15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09">
    <w:name w:val="xl209"/>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10">
    <w:name w:val="xl210"/>
    <w:basedOn w:val="a8"/>
    <w:qFormat/>
    <w:rsid w:val="00CE15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xl211">
    <w:name w:val="xl211"/>
    <w:basedOn w:val="a8"/>
    <w:qFormat/>
    <w:rsid w:val="00CE15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lang w:eastAsia="ru-RU"/>
    </w:rPr>
  </w:style>
  <w:style w:type="paragraph" w:customStyle="1" w:styleId="afffffff4">
    <w:name w:val="???????"/>
    <w:qFormat/>
    <w:rsid w:val="00CE1568"/>
    <w:pPr>
      <w:widowControl w:val="0"/>
      <w:spacing w:after="0" w:line="240" w:lineRule="auto"/>
    </w:pPr>
    <w:rPr>
      <w:rFonts w:ascii="Times New Roman" w:eastAsia="Times New Roman" w:hAnsi="Times New Roman" w:cs="Times New Roman"/>
      <w:sz w:val="20"/>
      <w:szCs w:val="20"/>
      <w:lang w:eastAsia="ru-RU"/>
    </w:rPr>
  </w:style>
  <w:style w:type="character" w:customStyle="1" w:styleId="4d">
    <w:name w:val="Знак Знак4"/>
    <w:locked/>
    <w:rsid w:val="00CE1568"/>
    <w:rPr>
      <w:sz w:val="24"/>
      <w:lang w:val="ru-RU" w:eastAsia="ru-RU" w:bidi="ar-SA"/>
    </w:rPr>
  </w:style>
  <w:style w:type="table" w:customStyle="1" w:styleId="11a">
    <w:name w:val="Сетка таблицы1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5">
    <w:name w:val="заголовок 7"/>
    <w:basedOn w:val="a8"/>
    <w:next w:val="a8"/>
    <w:semiHidden/>
    <w:qFormat/>
    <w:rsid w:val="00CE1568"/>
    <w:pPr>
      <w:keepNext/>
      <w:spacing w:before="120" w:after="0" w:line="320" w:lineRule="exact"/>
      <w:jc w:val="center"/>
    </w:pPr>
    <w:rPr>
      <w:rFonts w:ascii="Times New Roman" w:eastAsia="Times New Roman" w:hAnsi="Times New Roman" w:cs="Times New Roman"/>
      <w:sz w:val="24"/>
      <w:szCs w:val="20"/>
      <w:lang w:eastAsia="ru-RU"/>
    </w:rPr>
  </w:style>
  <w:style w:type="paragraph" w:customStyle="1" w:styleId="afffffff5">
    <w:name w:val="Рисунок"/>
    <w:basedOn w:val="a8"/>
    <w:qFormat/>
    <w:rsid w:val="00CE1568"/>
    <w:pPr>
      <w:spacing w:after="0" w:line="320" w:lineRule="exact"/>
      <w:jc w:val="center"/>
    </w:pPr>
    <w:rPr>
      <w:rFonts w:ascii="Times New Roman" w:eastAsia="Times New Roman" w:hAnsi="Times New Roman" w:cs="Times New Roman"/>
      <w:snapToGrid w:val="0"/>
      <w:sz w:val="24"/>
      <w:szCs w:val="20"/>
      <w:lang w:eastAsia="ru-RU"/>
    </w:rPr>
  </w:style>
  <w:style w:type="paragraph" w:customStyle="1" w:styleId="2ff2">
    <w:name w:val="заголовок 2"/>
    <w:basedOn w:val="a8"/>
    <w:next w:val="a8"/>
    <w:qFormat/>
    <w:rsid w:val="00CE1568"/>
    <w:pPr>
      <w:keepNext/>
      <w:spacing w:before="120" w:after="0" w:line="320" w:lineRule="exact"/>
      <w:ind w:firstLine="567"/>
    </w:pPr>
    <w:rPr>
      <w:rFonts w:ascii="Times New Roman" w:eastAsia="Times New Roman" w:hAnsi="Times New Roman" w:cs="Times New Roman"/>
      <w:b/>
      <w:sz w:val="24"/>
      <w:szCs w:val="20"/>
      <w:lang w:eastAsia="ru-RU"/>
    </w:rPr>
  </w:style>
  <w:style w:type="paragraph" w:customStyle="1" w:styleId="1000">
    <w:name w:val="Стиль Заголовок 1 + По ширине Перед:  0 пт После:  0 пт Междустр..."/>
    <w:basedOn w:val="1"/>
    <w:semiHidden/>
    <w:qFormat/>
    <w:rsid w:val="00CE1568"/>
    <w:pPr>
      <w:keepNext/>
      <w:numPr>
        <w:numId w:val="0"/>
      </w:numPr>
      <w:tabs>
        <w:tab w:val="num" w:pos="360"/>
      </w:tabs>
      <w:suppressAutoHyphens w:val="0"/>
      <w:spacing w:before="120" w:line="320" w:lineRule="exact"/>
      <w:ind w:left="360" w:hanging="360"/>
      <w:jc w:val="both"/>
    </w:pPr>
    <w:rPr>
      <w:rFonts w:eastAsia="Times New Roman" w:cs="Times New Roman"/>
      <w:bCs/>
      <w:smallCaps w:val="0"/>
      <w:spacing w:val="0"/>
      <w:kern w:val="32"/>
      <w:sz w:val="24"/>
      <w:szCs w:val="20"/>
      <w:lang w:eastAsia="ru-RU"/>
    </w:rPr>
  </w:style>
  <w:style w:type="paragraph" w:customStyle="1" w:styleId="afffffff6">
    <w:name w:val="Номер рисунка"/>
    <w:basedOn w:val="afffffff2"/>
    <w:next w:val="a8"/>
    <w:qFormat/>
    <w:rsid w:val="00CE1568"/>
    <w:pPr>
      <w:spacing w:after="0" w:line="320" w:lineRule="exact"/>
      <w:ind w:firstLine="0"/>
      <w:jc w:val="center"/>
    </w:pPr>
    <w:rPr>
      <w:rFonts w:eastAsia="Times New Roman"/>
      <w:b w:val="0"/>
      <w:snapToGrid w:val="0"/>
      <w:color w:val="auto"/>
      <w:sz w:val="24"/>
      <w:szCs w:val="24"/>
      <w:lang w:eastAsia="ru-RU"/>
    </w:rPr>
  </w:style>
  <w:style w:type="paragraph" w:customStyle="1" w:styleId="afffffff7">
    <w:name w:val="Название рисугка"/>
    <w:basedOn w:val="a8"/>
    <w:next w:val="a8"/>
    <w:qFormat/>
    <w:rsid w:val="00CE1568"/>
    <w:pPr>
      <w:spacing w:after="0" w:line="320" w:lineRule="exact"/>
      <w:jc w:val="center"/>
    </w:pPr>
    <w:rPr>
      <w:rFonts w:ascii="Times New Roman" w:eastAsia="Times New Roman" w:hAnsi="Times New Roman" w:cs="Times New Roman"/>
      <w:i/>
      <w:sz w:val="24"/>
      <w:szCs w:val="24"/>
      <w:lang w:eastAsia="ru-RU"/>
    </w:rPr>
  </w:style>
  <w:style w:type="paragraph" w:customStyle="1" w:styleId="afffffff8">
    <w:name w:val="Внутри таблицы и рисунка"/>
    <w:basedOn w:val="a8"/>
    <w:qFormat/>
    <w:rsid w:val="00CE1568"/>
    <w:pPr>
      <w:spacing w:after="0" w:line="240" w:lineRule="auto"/>
      <w:jc w:val="center"/>
    </w:pPr>
    <w:rPr>
      <w:rFonts w:ascii="Times New Roman" w:eastAsia="Times New Roman" w:hAnsi="Times New Roman" w:cs="Times New Roman"/>
      <w:sz w:val="20"/>
      <w:szCs w:val="24"/>
      <w:lang w:eastAsia="ru-RU"/>
    </w:rPr>
  </w:style>
  <w:style w:type="paragraph" w:customStyle="1" w:styleId="afffffff9">
    <w:name w:val="Номер таблицы"/>
    <w:basedOn w:val="afffffff6"/>
    <w:next w:val="afffffff8"/>
    <w:qFormat/>
    <w:rsid w:val="00CE1568"/>
    <w:pPr>
      <w:ind w:firstLine="851"/>
      <w:jc w:val="left"/>
    </w:pPr>
  </w:style>
  <w:style w:type="paragraph" w:customStyle="1" w:styleId="afffffffa">
    <w:name w:val="Нормальный"/>
    <w:basedOn w:val="a8"/>
    <w:link w:val="afffffffb"/>
    <w:qFormat/>
    <w:rsid w:val="00CE1568"/>
    <w:pPr>
      <w:spacing w:before="120" w:after="0" w:line="320" w:lineRule="exact"/>
      <w:ind w:firstLine="851"/>
      <w:jc w:val="both"/>
    </w:pPr>
    <w:rPr>
      <w:rFonts w:ascii="Times New Roman" w:eastAsia="Times New Roman" w:hAnsi="Times New Roman" w:cs="Times New Roman"/>
      <w:sz w:val="24"/>
      <w:szCs w:val="24"/>
      <w:lang w:eastAsia="ru-RU"/>
    </w:rPr>
  </w:style>
  <w:style w:type="paragraph" w:customStyle="1" w:styleId="afffffffc">
    <w:name w:val="Стиль Нормальный + курсив"/>
    <w:basedOn w:val="afffffffa"/>
    <w:next w:val="afffffffa"/>
    <w:link w:val="afffffffd"/>
    <w:qFormat/>
    <w:rsid w:val="00CE1568"/>
    <w:pPr>
      <w:jc w:val="center"/>
    </w:pPr>
    <w:rPr>
      <w:iCs/>
    </w:rPr>
  </w:style>
  <w:style w:type="character" w:customStyle="1" w:styleId="afffffffb">
    <w:name w:val="Нормальный Знак"/>
    <w:link w:val="afffffffa"/>
    <w:rsid w:val="00CE1568"/>
    <w:rPr>
      <w:rFonts w:ascii="Times New Roman" w:eastAsia="Times New Roman" w:hAnsi="Times New Roman" w:cs="Times New Roman"/>
      <w:sz w:val="24"/>
      <w:szCs w:val="24"/>
      <w:lang w:eastAsia="ru-RU"/>
    </w:rPr>
  </w:style>
  <w:style w:type="character" w:customStyle="1" w:styleId="afffffffd">
    <w:name w:val="Стиль Нормальный + курсив Знак"/>
    <w:link w:val="afffffffc"/>
    <w:rsid w:val="00CE1568"/>
    <w:rPr>
      <w:rFonts w:ascii="Times New Roman" w:eastAsia="Times New Roman" w:hAnsi="Times New Roman" w:cs="Times New Roman"/>
      <w:iCs/>
      <w:sz w:val="24"/>
      <w:szCs w:val="24"/>
      <w:lang w:eastAsia="ru-RU"/>
    </w:rPr>
  </w:style>
  <w:style w:type="paragraph" w:customStyle="1" w:styleId="Heading">
    <w:name w:val="Heading"/>
    <w:qFormat/>
    <w:rsid w:val="00CE1568"/>
    <w:pPr>
      <w:autoSpaceDE w:val="0"/>
      <w:autoSpaceDN w:val="0"/>
      <w:adjustRightInd w:val="0"/>
      <w:spacing w:after="0" w:line="240" w:lineRule="auto"/>
    </w:pPr>
    <w:rPr>
      <w:rFonts w:ascii="Arial" w:eastAsia="Times New Roman" w:hAnsi="Arial" w:cs="Arial"/>
      <w:b/>
      <w:bCs/>
      <w:lang w:eastAsia="ru-RU"/>
    </w:rPr>
  </w:style>
  <w:style w:type="paragraph" w:customStyle="1" w:styleId="410">
    <w:name w:val="Обычный41"/>
    <w:qFormat/>
    <w:rsid w:val="00CE1568"/>
    <w:pPr>
      <w:widowControl w:val="0"/>
      <w:spacing w:after="0" w:line="240" w:lineRule="auto"/>
    </w:pPr>
    <w:rPr>
      <w:rFonts w:ascii="Times New Roman" w:eastAsia="Times New Roman" w:hAnsi="Times New Roman" w:cs="Times New Roman"/>
      <w:snapToGrid w:val="0"/>
      <w:szCs w:val="20"/>
      <w:lang w:eastAsia="ru-RU"/>
    </w:rPr>
  </w:style>
  <w:style w:type="paragraph" w:customStyle="1" w:styleId="58">
    <w:name w:val="Обычный5"/>
    <w:qFormat/>
    <w:rsid w:val="00CE1568"/>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fffe">
    <w:name w:val="Обычная записка"/>
    <w:basedOn w:val="afffffffa"/>
    <w:link w:val="affffffff"/>
    <w:qFormat/>
    <w:rsid w:val="00CE1568"/>
  </w:style>
  <w:style w:type="character" w:customStyle="1" w:styleId="affffffff">
    <w:name w:val="Обычная записка Знак"/>
    <w:link w:val="afffffffe"/>
    <w:rsid w:val="00CE1568"/>
    <w:rPr>
      <w:rFonts w:ascii="Times New Roman" w:eastAsia="Times New Roman" w:hAnsi="Times New Roman" w:cs="Times New Roman"/>
      <w:sz w:val="24"/>
      <w:szCs w:val="24"/>
      <w:lang w:eastAsia="ru-RU"/>
    </w:rPr>
  </w:style>
  <w:style w:type="paragraph" w:customStyle="1" w:styleId="affffffff0">
    <w:name w:val="Обычный записка"/>
    <w:basedOn w:val="a8"/>
    <w:link w:val="affffffff1"/>
    <w:qFormat/>
    <w:rsid w:val="00CE1568"/>
    <w:pPr>
      <w:spacing w:before="120" w:after="0" w:line="320" w:lineRule="exact"/>
      <w:ind w:firstLine="851"/>
      <w:jc w:val="both"/>
    </w:pPr>
    <w:rPr>
      <w:rFonts w:ascii="Times New Roman" w:eastAsia="Times New Roman" w:hAnsi="Times New Roman" w:cs="Times New Roman"/>
      <w:sz w:val="24"/>
      <w:szCs w:val="24"/>
      <w:lang w:eastAsia="ru-RU"/>
    </w:rPr>
  </w:style>
  <w:style w:type="character" w:customStyle="1" w:styleId="affffffff1">
    <w:name w:val="Обычный записка Знак"/>
    <w:link w:val="affffffff0"/>
    <w:rsid w:val="00CE1568"/>
    <w:rPr>
      <w:rFonts w:ascii="Times New Roman" w:eastAsia="Times New Roman" w:hAnsi="Times New Roman" w:cs="Times New Roman"/>
      <w:sz w:val="24"/>
      <w:szCs w:val="24"/>
      <w:lang w:eastAsia="ru-RU"/>
    </w:rPr>
  </w:style>
  <w:style w:type="paragraph" w:customStyle="1" w:styleId="affffffff2">
    <w:name w:val="Обычный текст записки"/>
    <w:basedOn w:val="afffffffa"/>
    <w:link w:val="affffffff3"/>
    <w:qFormat/>
    <w:rsid w:val="00CE1568"/>
  </w:style>
  <w:style w:type="character" w:customStyle="1" w:styleId="affffffff3">
    <w:name w:val="Обычный текст записки Знак"/>
    <w:link w:val="affffffff2"/>
    <w:rsid w:val="00CE1568"/>
    <w:rPr>
      <w:rFonts w:ascii="Times New Roman" w:eastAsia="Times New Roman" w:hAnsi="Times New Roman" w:cs="Times New Roman"/>
      <w:sz w:val="24"/>
      <w:szCs w:val="24"/>
      <w:lang w:eastAsia="ru-RU"/>
    </w:rPr>
  </w:style>
  <w:style w:type="paragraph" w:customStyle="1" w:styleId="affffffff4">
    <w:name w:val="Знак Знак Знак Знак"/>
    <w:basedOn w:val="a8"/>
    <w:rsid w:val="00CE1568"/>
    <w:pPr>
      <w:spacing w:after="160" w:line="240" w:lineRule="exact"/>
    </w:pPr>
    <w:rPr>
      <w:rFonts w:ascii="Verdana" w:eastAsia="Times New Roman" w:hAnsi="Verdana" w:cs="Verdana"/>
      <w:sz w:val="20"/>
      <w:szCs w:val="20"/>
      <w:lang w:val="en-US"/>
    </w:rPr>
  </w:style>
  <w:style w:type="paragraph" w:customStyle="1" w:styleId="affffffff5">
    <w:name w:val="Нумерация"/>
    <w:basedOn w:val="a8"/>
    <w:qFormat/>
    <w:rsid w:val="00CE1568"/>
    <w:pPr>
      <w:spacing w:after="0" w:line="240" w:lineRule="auto"/>
    </w:pPr>
    <w:rPr>
      <w:rFonts w:ascii="Times New Roman" w:eastAsia="Times New Roman" w:hAnsi="Times New Roman" w:cs="Times New Roman"/>
      <w:sz w:val="20"/>
      <w:szCs w:val="20"/>
      <w:lang w:eastAsia="ru-RU"/>
    </w:rPr>
  </w:style>
  <w:style w:type="paragraph" w:customStyle="1" w:styleId="xl64">
    <w:name w:val="xl64"/>
    <w:basedOn w:val="a8"/>
    <w:qFormat/>
    <w:rsid w:val="00CE1568"/>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formattext">
    <w:name w:val="formattext"/>
    <w:qFormat/>
    <w:rsid w:val="00CE1568"/>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Style5">
    <w:name w:val="Style5"/>
    <w:basedOn w:val="a8"/>
    <w:uiPriority w:val="99"/>
    <w:qFormat/>
    <w:rsid w:val="00CE156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7">
    <w:name w:val="Style7"/>
    <w:basedOn w:val="a8"/>
    <w:uiPriority w:val="99"/>
    <w:qFormat/>
    <w:rsid w:val="00CE15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28">
    <w:name w:val="Font Style28"/>
    <w:uiPriority w:val="99"/>
    <w:rsid w:val="00CE1568"/>
    <w:rPr>
      <w:rFonts w:ascii="Times New Roman" w:hAnsi="Times New Roman" w:cs="Times New Roman"/>
      <w:b/>
      <w:bCs/>
      <w:sz w:val="20"/>
      <w:szCs w:val="20"/>
    </w:rPr>
  </w:style>
  <w:style w:type="character" w:customStyle="1" w:styleId="FontStyle29">
    <w:name w:val="Font Style29"/>
    <w:uiPriority w:val="99"/>
    <w:rsid w:val="00CE1568"/>
    <w:rPr>
      <w:rFonts w:ascii="Times New Roman" w:hAnsi="Times New Roman" w:cs="Times New Roman"/>
      <w:sz w:val="20"/>
      <w:szCs w:val="20"/>
    </w:rPr>
  </w:style>
  <w:style w:type="paragraph" w:customStyle="1" w:styleId="Style8">
    <w:name w:val="Style8"/>
    <w:basedOn w:val="a8"/>
    <w:uiPriority w:val="99"/>
    <w:qFormat/>
    <w:rsid w:val="00CE1568"/>
    <w:pPr>
      <w:widowControl w:val="0"/>
      <w:autoSpaceDE w:val="0"/>
      <w:autoSpaceDN w:val="0"/>
      <w:adjustRightInd w:val="0"/>
      <w:spacing w:after="0" w:line="270" w:lineRule="exact"/>
    </w:pPr>
    <w:rPr>
      <w:rFonts w:ascii="Times New Roman" w:eastAsia="Times New Roman" w:hAnsi="Times New Roman" w:cs="Times New Roman"/>
      <w:sz w:val="24"/>
      <w:szCs w:val="24"/>
      <w:lang w:eastAsia="ru-RU"/>
    </w:rPr>
  </w:style>
  <w:style w:type="paragraph" w:customStyle="1" w:styleId="Style13">
    <w:name w:val="Style13"/>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8"/>
    <w:uiPriority w:val="99"/>
    <w:qFormat/>
    <w:rsid w:val="00CE1568"/>
    <w:pPr>
      <w:widowControl w:val="0"/>
      <w:autoSpaceDE w:val="0"/>
      <w:autoSpaceDN w:val="0"/>
      <w:adjustRightInd w:val="0"/>
      <w:spacing w:after="0" w:line="274" w:lineRule="exact"/>
      <w:ind w:firstLine="394"/>
    </w:pPr>
    <w:rPr>
      <w:rFonts w:ascii="Times New Roman" w:eastAsia="Times New Roman" w:hAnsi="Times New Roman" w:cs="Times New Roman"/>
      <w:sz w:val="24"/>
      <w:szCs w:val="24"/>
      <w:lang w:eastAsia="ru-RU"/>
    </w:rPr>
  </w:style>
  <w:style w:type="paragraph" w:customStyle="1" w:styleId="Style15">
    <w:name w:val="Style15"/>
    <w:basedOn w:val="a8"/>
    <w:uiPriority w:val="99"/>
    <w:qFormat/>
    <w:rsid w:val="00CE1568"/>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paragraph" w:customStyle="1" w:styleId="Style17">
    <w:name w:val="Style17"/>
    <w:basedOn w:val="a8"/>
    <w:uiPriority w:val="99"/>
    <w:qFormat/>
    <w:rsid w:val="00CE1568"/>
    <w:pPr>
      <w:widowControl w:val="0"/>
      <w:autoSpaceDE w:val="0"/>
      <w:autoSpaceDN w:val="0"/>
      <w:adjustRightInd w:val="0"/>
      <w:spacing w:after="0" w:line="528" w:lineRule="exact"/>
      <w:jc w:val="both"/>
    </w:pPr>
    <w:rPr>
      <w:rFonts w:ascii="Times New Roman" w:eastAsia="Times New Roman" w:hAnsi="Times New Roman" w:cs="Times New Roman"/>
      <w:sz w:val="24"/>
      <w:szCs w:val="24"/>
      <w:lang w:eastAsia="ru-RU"/>
    </w:rPr>
  </w:style>
  <w:style w:type="paragraph" w:customStyle="1" w:styleId="Style18">
    <w:name w:val="Style18"/>
    <w:basedOn w:val="a8"/>
    <w:uiPriority w:val="99"/>
    <w:qFormat/>
    <w:rsid w:val="00CE1568"/>
    <w:pPr>
      <w:widowControl w:val="0"/>
      <w:autoSpaceDE w:val="0"/>
      <w:autoSpaceDN w:val="0"/>
      <w:adjustRightInd w:val="0"/>
      <w:spacing w:after="0" w:line="235" w:lineRule="exact"/>
    </w:pPr>
    <w:rPr>
      <w:rFonts w:ascii="Times New Roman" w:eastAsia="Times New Roman" w:hAnsi="Times New Roman" w:cs="Times New Roman"/>
      <w:sz w:val="24"/>
      <w:szCs w:val="24"/>
      <w:lang w:eastAsia="ru-RU"/>
    </w:rPr>
  </w:style>
  <w:style w:type="paragraph" w:customStyle="1" w:styleId="Style19">
    <w:name w:val="Style19"/>
    <w:basedOn w:val="a8"/>
    <w:uiPriority w:val="99"/>
    <w:qFormat/>
    <w:rsid w:val="00CE1568"/>
    <w:pPr>
      <w:widowControl w:val="0"/>
      <w:autoSpaceDE w:val="0"/>
      <w:autoSpaceDN w:val="0"/>
      <w:adjustRightInd w:val="0"/>
      <w:spacing w:after="0" w:line="271" w:lineRule="exact"/>
      <w:ind w:firstLine="120"/>
    </w:pPr>
    <w:rPr>
      <w:rFonts w:ascii="Times New Roman" w:eastAsia="Times New Roman" w:hAnsi="Times New Roman" w:cs="Times New Roman"/>
      <w:sz w:val="24"/>
      <w:szCs w:val="24"/>
      <w:lang w:eastAsia="ru-RU"/>
    </w:rPr>
  </w:style>
  <w:style w:type="paragraph" w:customStyle="1" w:styleId="Style21">
    <w:name w:val="Style21"/>
    <w:basedOn w:val="a8"/>
    <w:uiPriority w:val="99"/>
    <w:qFormat/>
    <w:rsid w:val="00CE1568"/>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ru-RU"/>
    </w:rPr>
  </w:style>
  <w:style w:type="paragraph" w:customStyle="1" w:styleId="Style23">
    <w:name w:val="Style23"/>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4">
    <w:name w:val="Font Style34"/>
    <w:uiPriority w:val="99"/>
    <w:rsid w:val="00CE1568"/>
    <w:rPr>
      <w:rFonts w:ascii="Times New Roman" w:hAnsi="Times New Roman" w:cs="Times New Roman"/>
      <w:smallCaps/>
      <w:sz w:val="18"/>
      <w:szCs w:val="18"/>
    </w:rPr>
  </w:style>
  <w:style w:type="character" w:customStyle="1" w:styleId="FontStyle35">
    <w:name w:val="Font Style35"/>
    <w:uiPriority w:val="99"/>
    <w:rsid w:val="00CE1568"/>
    <w:rPr>
      <w:rFonts w:ascii="Sylfaen" w:hAnsi="Sylfaen" w:cs="Sylfaen"/>
      <w:sz w:val="12"/>
      <w:szCs w:val="12"/>
    </w:rPr>
  </w:style>
  <w:style w:type="character" w:customStyle="1" w:styleId="FontStyle36">
    <w:name w:val="Font Style36"/>
    <w:uiPriority w:val="99"/>
    <w:rsid w:val="00CE1568"/>
    <w:rPr>
      <w:rFonts w:ascii="Times New Roman" w:hAnsi="Times New Roman" w:cs="Times New Roman"/>
      <w:b/>
      <w:bCs/>
      <w:sz w:val="12"/>
      <w:szCs w:val="12"/>
    </w:rPr>
  </w:style>
  <w:style w:type="character" w:customStyle="1" w:styleId="FontStyle37">
    <w:name w:val="Font Style37"/>
    <w:uiPriority w:val="99"/>
    <w:rsid w:val="00CE1568"/>
    <w:rPr>
      <w:rFonts w:ascii="Times New Roman" w:hAnsi="Times New Roman" w:cs="Times New Roman"/>
      <w:b/>
      <w:bCs/>
      <w:i/>
      <w:iCs/>
      <w:sz w:val="12"/>
      <w:szCs w:val="12"/>
    </w:rPr>
  </w:style>
  <w:style w:type="character" w:customStyle="1" w:styleId="FontStyle38">
    <w:name w:val="Font Style38"/>
    <w:uiPriority w:val="99"/>
    <w:rsid w:val="00CE1568"/>
    <w:rPr>
      <w:rFonts w:ascii="Times New Roman" w:hAnsi="Times New Roman" w:cs="Times New Roman"/>
      <w:b/>
      <w:bCs/>
      <w:sz w:val="18"/>
      <w:szCs w:val="18"/>
    </w:rPr>
  </w:style>
  <w:style w:type="character" w:customStyle="1" w:styleId="FontStyle40">
    <w:name w:val="Font Style40"/>
    <w:uiPriority w:val="99"/>
    <w:rsid w:val="00CE1568"/>
    <w:rPr>
      <w:rFonts w:ascii="Times New Roman" w:hAnsi="Times New Roman" w:cs="Times New Roman"/>
      <w:b/>
      <w:bCs/>
      <w:sz w:val="16"/>
      <w:szCs w:val="16"/>
    </w:rPr>
  </w:style>
  <w:style w:type="character" w:customStyle="1" w:styleId="FontStyle41">
    <w:name w:val="Font Style41"/>
    <w:uiPriority w:val="99"/>
    <w:rsid w:val="00CE1568"/>
    <w:rPr>
      <w:rFonts w:ascii="Times New Roman" w:hAnsi="Times New Roman" w:cs="Times New Roman"/>
      <w:b/>
      <w:bCs/>
      <w:smallCaps/>
      <w:sz w:val="14"/>
      <w:szCs w:val="14"/>
    </w:rPr>
  </w:style>
  <w:style w:type="character" w:customStyle="1" w:styleId="FontStyle42">
    <w:name w:val="Font Style42"/>
    <w:uiPriority w:val="99"/>
    <w:rsid w:val="00CE1568"/>
    <w:rPr>
      <w:rFonts w:ascii="Times New Roman" w:hAnsi="Times New Roman" w:cs="Times New Roman"/>
      <w:b/>
      <w:bCs/>
      <w:smallCaps/>
      <w:sz w:val="18"/>
      <w:szCs w:val="18"/>
    </w:rPr>
  </w:style>
  <w:style w:type="character" w:customStyle="1" w:styleId="FontStyle43">
    <w:name w:val="Font Style43"/>
    <w:uiPriority w:val="99"/>
    <w:rsid w:val="00CE1568"/>
    <w:rPr>
      <w:rFonts w:ascii="Times New Roman" w:hAnsi="Times New Roman" w:cs="Times New Roman"/>
      <w:i/>
      <w:iCs/>
      <w:sz w:val="20"/>
      <w:szCs w:val="20"/>
    </w:rPr>
  </w:style>
  <w:style w:type="character" w:customStyle="1" w:styleId="FontStyle27">
    <w:name w:val="Font Style27"/>
    <w:uiPriority w:val="99"/>
    <w:rsid w:val="00CE1568"/>
    <w:rPr>
      <w:rFonts w:ascii="Times New Roman" w:hAnsi="Times New Roman" w:cs="Times New Roman"/>
      <w:sz w:val="22"/>
      <w:szCs w:val="22"/>
    </w:rPr>
  </w:style>
  <w:style w:type="paragraph" w:customStyle="1" w:styleId="Style11">
    <w:name w:val="Style11"/>
    <w:basedOn w:val="a8"/>
    <w:uiPriority w:val="99"/>
    <w:qFormat/>
    <w:rsid w:val="00CE1568"/>
    <w:pPr>
      <w:widowControl w:val="0"/>
      <w:autoSpaceDE w:val="0"/>
      <w:autoSpaceDN w:val="0"/>
      <w:adjustRightInd w:val="0"/>
      <w:spacing w:after="0" w:line="312" w:lineRule="exact"/>
      <w:ind w:firstLine="408"/>
      <w:jc w:val="both"/>
    </w:pPr>
    <w:rPr>
      <w:rFonts w:ascii="Times New Roman" w:eastAsia="Times New Roman" w:hAnsi="Times New Roman" w:cs="Times New Roman"/>
      <w:sz w:val="24"/>
      <w:szCs w:val="24"/>
      <w:lang w:eastAsia="ru-RU"/>
    </w:rPr>
  </w:style>
  <w:style w:type="character" w:customStyle="1" w:styleId="FontStyle30">
    <w:name w:val="Font Style30"/>
    <w:uiPriority w:val="99"/>
    <w:rsid w:val="00CE1568"/>
    <w:rPr>
      <w:rFonts w:ascii="Constantia" w:hAnsi="Constantia" w:cs="Constantia"/>
      <w:b/>
      <w:bCs/>
      <w:sz w:val="14"/>
      <w:szCs w:val="14"/>
    </w:rPr>
  </w:style>
  <w:style w:type="paragraph" w:customStyle="1" w:styleId="Style10">
    <w:name w:val="Style10"/>
    <w:basedOn w:val="a8"/>
    <w:uiPriority w:val="99"/>
    <w:qFormat/>
    <w:rsid w:val="00CE1568"/>
    <w:pPr>
      <w:widowControl w:val="0"/>
      <w:autoSpaceDE w:val="0"/>
      <w:autoSpaceDN w:val="0"/>
      <w:adjustRightInd w:val="0"/>
      <w:spacing w:after="0" w:line="312" w:lineRule="exact"/>
      <w:ind w:firstLine="240"/>
      <w:jc w:val="both"/>
    </w:pPr>
    <w:rPr>
      <w:rFonts w:ascii="Times New Roman" w:eastAsia="Times New Roman" w:hAnsi="Times New Roman" w:cs="Times New Roman"/>
      <w:sz w:val="24"/>
      <w:szCs w:val="24"/>
      <w:lang w:eastAsia="ru-RU"/>
    </w:rPr>
  </w:style>
  <w:style w:type="character" w:customStyle="1" w:styleId="FontStyle21">
    <w:name w:val="Font Style21"/>
    <w:uiPriority w:val="99"/>
    <w:rsid w:val="00CE1568"/>
    <w:rPr>
      <w:rFonts w:ascii="Times New Roman" w:hAnsi="Times New Roman" w:cs="Times New Roman"/>
      <w:b/>
      <w:bCs/>
      <w:sz w:val="22"/>
      <w:szCs w:val="22"/>
    </w:rPr>
  </w:style>
  <w:style w:type="character" w:customStyle="1" w:styleId="FontStyle22">
    <w:name w:val="Font Style22"/>
    <w:uiPriority w:val="99"/>
    <w:rsid w:val="00CE1568"/>
    <w:rPr>
      <w:rFonts w:ascii="Times New Roman" w:hAnsi="Times New Roman" w:cs="Times New Roman"/>
      <w:sz w:val="22"/>
      <w:szCs w:val="22"/>
    </w:rPr>
  </w:style>
  <w:style w:type="character" w:customStyle="1" w:styleId="FontStyle24">
    <w:name w:val="Font Style24"/>
    <w:uiPriority w:val="99"/>
    <w:rsid w:val="00CE1568"/>
    <w:rPr>
      <w:rFonts w:ascii="Times New Roman" w:hAnsi="Times New Roman" w:cs="Times New Roman"/>
      <w:b/>
      <w:bCs/>
      <w:sz w:val="20"/>
      <w:szCs w:val="20"/>
    </w:rPr>
  </w:style>
  <w:style w:type="paragraph" w:customStyle="1" w:styleId="65">
    <w:name w:val="Стиль Заголовок 6 + курсив"/>
    <w:basedOn w:val="6"/>
    <w:qFormat/>
    <w:rsid w:val="00CE1568"/>
    <w:pPr>
      <w:keepNext/>
      <w:numPr>
        <w:ilvl w:val="0"/>
        <w:numId w:val="0"/>
      </w:numPr>
      <w:shd w:val="clear" w:color="auto" w:fill="auto"/>
      <w:suppressAutoHyphens w:val="0"/>
      <w:spacing w:before="120" w:line="240" w:lineRule="auto"/>
      <w:jc w:val="center"/>
    </w:pPr>
    <w:rPr>
      <w:rFonts w:eastAsia="Times New Roman" w:cs="Times New Roman"/>
      <w:i/>
      <w:iCs/>
      <w:color w:val="auto"/>
      <w:spacing w:val="0"/>
      <w:sz w:val="24"/>
      <w:szCs w:val="20"/>
      <w:lang w:eastAsia="ru-RU"/>
    </w:rPr>
  </w:style>
  <w:style w:type="paragraph" w:customStyle="1" w:styleId="11pt6">
    <w:name w:val="Стиль Основной текст с отступом + 11 pt Перед:  6 пт"/>
    <w:basedOn w:val="a0"/>
    <w:qFormat/>
    <w:rsid w:val="00CE1568"/>
    <w:pPr>
      <w:numPr>
        <w:ilvl w:val="1"/>
        <w:numId w:val="21"/>
      </w:numPr>
      <w:suppressAutoHyphens w:val="0"/>
      <w:spacing w:before="120" w:line="360" w:lineRule="auto"/>
      <w:ind w:right="284" w:firstLine="720"/>
    </w:pPr>
    <w:rPr>
      <w:rFonts w:cs="Times New Roman"/>
      <w:szCs w:val="24"/>
      <w:lang w:eastAsia="ru-RU"/>
    </w:rPr>
  </w:style>
  <w:style w:type="paragraph" w:customStyle="1" w:styleId="11pt603">
    <w:name w:val="Стиль 11 pt Перед:  6 пт уплотненный на  03 пт"/>
    <w:basedOn w:val="a8"/>
    <w:qFormat/>
    <w:rsid w:val="00CE1568"/>
    <w:pPr>
      <w:spacing w:before="120" w:after="0" w:line="240" w:lineRule="auto"/>
      <w:jc w:val="both"/>
    </w:pPr>
    <w:rPr>
      <w:rFonts w:ascii="Times New Roman" w:eastAsia="Times New Roman" w:hAnsi="Times New Roman" w:cs="Times New Roman"/>
      <w:sz w:val="23"/>
      <w:szCs w:val="23"/>
      <w:lang w:eastAsia="ru-RU"/>
    </w:rPr>
  </w:style>
  <w:style w:type="paragraph" w:customStyle="1" w:styleId="66">
    <w:name w:val="Стиль Заголовок 6 + не полужирный курсив"/>
    <w:basedOn w:val="6"/>
    <w:qFormat/>
    <w:rsid w:val="00CE1568"/>
    <w:pPr>
      <w:keepNext/>
      <w:numPr>
        <w:ilvl w:val="0"/>
        <w:numId w:val="0"/>
      </w:numPr>
      <w:shd w:val="clear" w:color="auto" w:fill="auto"/>
      <w:suppressAutoHyphens w:val="0"/>
      <w:spacing w:before="120" w:line="240" w:lineRule="auto"/>
      <w:jc w:val="both"/>
    </w:pPr>
    <w:rPr>
      <w:rFonts w:eastAsia="Times New Roman" w:cs="Times New Roman"/>
      <w:b w:val="0"/>
      <w:bCs w:val="0"/>
      <w:iCs/>
      <w:color w:val="auto"/>
      <w:spacing w:val="0"/>
      <w:sz w:val="22"/>
      <w:lang w:eastAsia="ru-RU"/>
    </w:rPr>
  </w:style>
  <w:style w:type="table" w:customStyle="1" w:styleId="21c">
    <w:name w:val="Сетка таблицы21"/>
    <w:basedOn w:val="aa"/>
    <w:next w:val="afff7"/>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СПИСОК"/>
    <w:basedOn w:val="9"/>
    <w:next w:val="9"/>
    <w:qFormat/>
    <w:rsid w:val="00CE1568"/>
    <w:pPr>
      <w:numPr>
        <w:ilvl w:val="0"/>
        <w:numId w:val="29"/>
      </w:numPr>
      <w:suppressAutoHyphens w:val="0"/>
      <w:spacing w:after="60" w:line="240" w:lineRule="auto"/>
      <w:ind w:right="284"/>
      <w:jc w:val="both"/>
    </w:pPr>
    <w:rPr>
      <w:rFonts w:eastAsia="Times New Roman" w:cs="Times New Roman"/>
      <w:b w:val="0"/>
      <w:bCs w:val="0"/>
      <w:i w:val="0"/>
      <w:iCs w:val="0"/>
      <w:color w:val="auto"/>
      <w:sz w:val="24"/>
      <w:szCs w:val="20"/>
      <w:lang w:eastAsia="de-DE"/>
    </w:rPr>
  </w:style>
  <w:style w:type="paragraph" w:customStyle="1" w:styleId="affffffff6">
    <w:name w:val="Основной текст.Основной текст Знак Знак Знак Знак Знак Знак Знак Знак Знак Знак Знак Знак Знак Знак Знак Знак Знак Знак Знак Знак Знак Знак Знак.Основной текст Знак Знак Знак Знак.Таймс Нью"/>
    <w:basedOn w:val="a8"/>
    <w:qFormat/>
    <w:rsid w:val="00CE1568"/>
    <w:pPr>
      <w:spacing w:after="0" w:line="240" w:lineRule="auto"/>
      <w:jc w:val="both"/>
    </w:pPr>
    <w:rPr>
      <w:rFonts w:ascii="Times New Roman" w:eastAsia="Times New Roman" w:hAnsi="Times New Roman" w:cs="Times New Roman"/>
      <w:sz w:val="24"/>
      <w:szCs w:val="20"/>
      <w:lang w:eastAsia="ru-RU"/>
    </w:rPr>
  </w:style>
  <w:style w:type="paragraph" w:customStyle="1" w:styleId="1-1">
    <w:name w:val="Заголовок1-1"/>
    <w:basedOn w:val="1fe"/>
    <w:qFormat/>
    <w:rsid w:val="00CE1568"/>
    <w:pPr>
      <w:tabs>
        <w:tab w:val="clear" w:pos="1440"/>
        <w:tab w:val="clear" w:pos="10148"/>
      </w:tabs>
      <w:spacing w:before="0"/>
      <w:jc w:val="center"/>
    </w:pPr>
    <w:rPr>
      <w:rFonts w:cs="Times New Roman"/>
      <w:bCs w:val="0"/>
      <w:caps w:val="0"/>
      <w:sz w:val="28"/>
      <w:szCs w:val="28"/>
    </w:rPr>
  </w:style>
  <w:style w:type="paragraph" w:customStyle="1" w:styleId="2-10">
    <w:name w:val="Заголовок2-1"/>
    <w:basedOn w:val="2f7"/>
    <w:qFormat/>
    <w:rsid w:val="00CE1568"/>
    <w:pPr>
      <w:tabs>
        <w:tab w:val="clear" w:pos="880"/>
        <w:tab w:val="clear" w:pos="10065"/>
      </w:tabs>
      <w:spacing w:before="0"/>
      <w:ind w:left="0"/>
      <w:jc w:val="center"/>
    </w:pPr>
    <w:rPr>
      <w:bCs w:val="0"/>
      <w:sz w:val="24"/>
      <w:szCs w:val="28"/>
    </w:rPr>
  </w:style>
  <w:style w:type="paragraph" w:customStyle="1" w:styleId="59">
    <w:name w:val="Июнь5"/>
    <w:qFormat/>
    <w:rsid w:val="00CE156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ru-RU"/>
    </w:rPr>
  </w:style>
  <w:style w:type="character" w:customStyle="1" w:styleId="313">
    <w:name w:val="Заголовок 3 Знак1"/>
    <w:aliases w:val="Заголовок 3 Знак Знак1,Заголовок 3.1 Знак1,Heading 3 Char1 Знак1,Heading 3 Char Char Знак1,Heading 3 Char1 Char Char Знак1,Heading 3 Char Char Char Char Знак1,Heading 3 Char1 Char Char Char Char Знак1"/>
    <w:rsid w:val="00CE1568"/>
    <w:rPr>
      <w:b/>
      <w:i/>
      <w:sz w:val="24"/>
      <w:lang w:val="ru-RU" w:eastAsia="ru-RU" w:bidi="ar-SA"/>
    </w:rPr>
  </w:style>
  <w:style w:type="character" w:customStyle="1" w:styleId="3f6">
    <w:name w:val="Заголовок 3 Знак Знак"/>
    <w:rsid w:val="00CE1568"/>
    <w:rPr>
      <w:b/>
      <w:i/>
      <w:sz w:val="22"/>
      <w:lang w:val="ru-RU" w:eastAsia="ru-RU" w:bidi="ar-SA"/>
    </w:rPr>
  </w:style>
  <w:style w:type="paragraph" w:customStyle="1" w:styleId="390">
    <w:name w:val="Стиль Заголовок 3 + Перед:  9 пт"/>
    <w:basedOn w:val="31"/>
    <w:qFormat/>
    <w:rsid w:val="00CE1568"/>
    <w:pPr>
      <w:keepNext/>
      <w:numPr>
        <w:ilvl w:val="0"/>
        <w:numId w:val="0"/>
      </w:numPr>
      <w:suppressAutoHyphens w:val="0"/>
      <w:spacing w:before="180" w:line="240" w:lineRule="auto"/>
    </w:pPr>
    <w:rPr>
      <w:rFonts w:eastAsia="Times New Roman" w:cs="Times New Roman"/>
      <w:b/>
      <w:bCs/>
      <w:smallCaps w:val="0"/>
      <w:spacing w:val="0"/>
      <w:sz w:val="22"/>
      <w:szCs w:val="20"/>
      <w:lang w:eastAsia="ru-RU"/>
    </w:rPr>
  </w:style>
  <w:style w:type="paragraph" w:customStyle="1" w:styleId="391">
    <w:name w:val="Стиль Заголовок 3 + не курсив Перед:  9 пт"/>
    <w:basedOn w:val="31"/>
    <w:qFormat/>
    <w:rsid w:val="00CE1568"/>
    <w:pPr>
      <w:keepNext/>
      <w:numPr>
        <w:ilvl w:val="0"/>
        <w:numId w:val="0"/>
      </w:numPr>
      <w:suppressAutoHyphens w:val="0"/>
      <w:spacing w:before="180" w:line="240" w:lineRule="auto"/>
      <w:jc w:val="center"/>
    </w:pPr>
    <w:rPr>
      <w:rFonts w:eastAsia="Times New Roman" w:cs="Times New Roman"/>
      <w:b/>
      <w:bCs/>
      <w:i w:val="0"/>
      <w:iCs w:val="0"/>
      <w:smallCaps w:val="0"/>
      <w:spacing w:val="-4"/>
      <w:sz w:val="24"/>
      <w:szCs w:val="20"/>
      <w:lang w:eastAsia="ru-RU"/>
    </w:rPr>
  </w:style>
  <w:style w:type="paragraph" w:customStyle="1" w:styleId="67">
    <w:name w:val="Стиль Перед:  6 пт"/>
    <w:basedOn w:val="a8"/>
    <w:qFormat/>
    <w:rsid w:val="00CE1568"/>
    <w:pPr>
      <w:spacing w:before="120" w:after="0" w:line="240" w:lineRule="auto"/>
      <w:jc w:val="both"/>
    </w:pPr>
    <w:rPr>
      <w:rFonts w:ascii="Times New Roman" w:eastAsia="Times New Roman" w:hAnsi="Times New Roman" w:cs="Times New Roman"/>
      <w:sz w:val="24"/>
      <w:szCs w:val="24"/>
      <w:lang w:eastAsia="ru-RU"/>
    </w:rPr>
  </w:style>
  <w:style w:type="numbering" w:styleId="111111">
    <w:name w:val="Outline List 2"/>
    <w:basedOn w:val="ab"/>
    <w:rsid w:val="00CE1568"/>
    <w:pPr>
      <w:numPr>
        <w:numId w:val="30"/>
      </w:numPr>
    </w:pPr>
  </w:style>
  <w:style w:type="table" w:customStyle="1" w:styleId="314">
    <w:name w:val="Сетка таблицы31"/>
    <w:basedOn w:val="aa"/>
    <w:next w:val="afff7"/>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Текущий список1"/>
    <w:rsid w:val="00CE1568"/>
    <w:pPr>
      <w:numPr>
        <w:numId w:val="31"/>
      </w:numPr>
    </w:pPr>
  </w:style>
  <w:style w:type="paragraph" w:customStyle="1" w:styleId="xl40">
    <w:name w:val="xl40"/>
    <w:basedOn w:val="a8"/>
    <w:qFormat/>
    <w:rsid w:val="00CE156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1">
    <w:name w:val="xl41"/>
    <w:basedOn w:val="a8"/>
    <w:qFormat/>
    <w:rsid w:val="00CE156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2">
    <w:name w:val="xl42"/>
    <w:basedOn w:val="a8"/>
    <w:qFormat/>
    <w:rsid w:val="00CE156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3">
    <w:name w:val="xl43"/>
    <w:basedOn w:val="a8"/>
    <w:qFormat/>
    <w:rsid w:val="00CE156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4">
    <w:name w:val="xl44"/>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lang w:eastAsia="ru-RU"/>
    </w:rPr>
  </w:style>
  <w:style w:type="paragraph" w:customStyle="1" w:styleId="xl45">
    <w:name w:val="xl45"/>
    <w:basedOn w:val="a8"/>
    <w:qFormat/>
    <w:rsid w:val="00CE156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Times New Roman" w:eastAsia="Times New Roman" w:hAnsi="Times New Roman" w:cs="Times New Roman"/>
      <w:b/>
      <w:bCs/>
      <w:i/>
      <w:iCs/>
      <w:lang w:eastAsia="ru-RU"/>
    </w:rPr>
  </w:style>
  <w:style w:type="paragraph" w:customStyle="1" w:styleId="xl46">
    <w:name w:val="xl46"/>
    <w:basedOn w:val="a8"/>
    <w:qFormat/>
    <w:rsid w:val="00CE1568"/>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7">
    <w:name w:val="xl47"/>
    <w:basedOn w:val="a8"/>
    <w:qFormat/>
    <w:rsid w:val="00CE1568"/>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lang w:eastAsia="ru-RU"/>
    </w:rPr>
  </w:style>
  <w:style w:type="paragraph" w:customStyle="1" w:styleId="xl48">
    <w:name w:val="xl48"/>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9">
    <w:name w:val="xl49"/>
    <w:basedOn w:val="a8"/>
    <w:qFormat/>
    <w:rsid w:val="00CE156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
    <w:name w:val="xl5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
    <w:name w:val="xl51"/>
    <w:basedOn w:val="a8"/>
    <w:qFormat/>
    <w:rsid w:val="00CE156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
    <w:name w:val="xl52"/>
    <w:basedOn w:val="a8"/>
    <w:qFormat/>
    <w:rsid w:val="00CE15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
    <w:name w:val="xl53"/>
    <w:basedOn w:val="a8"/>
    <w:qFormat/>
    <w:rsid w:val="00CE156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
    <w:name w:val="xl54"/>
    <w:basedOn w:val="a8"/>
    <w:qFormat/>
    <w:rsid w:val="00CE156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
    <w:name w:val="xl55"/>
    <w:basedOn w:val="a8"/>
    <w:qFormat/>
    <w:rsid w:val="00CE1568"/>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
    <w:name w:val="xl56"/>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7">
    <w:name w:val="xl57"/>
    <w:basedOn w:val="a8"/>
    <w:qFormat/>
    <w:rsid w:val="00CE1568"/>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8"/>
    <w:qFormat/>
    <w:rsid w:val="00CE1568"/>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9">
    <w:name w:val="xl59"/>
    <w:basedOn w:val="a8"/>
    <w:qFormat/>
    <w:rsid w:val="00CE15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0">
    <w:name w:val="xl60"/>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1">
    <w:name w:val="xl61"/>
    <w:basedOn w:val="a8"/>
    <w:qFormat/>
    <w:rsid w:val="00CE1568"/>
    <w:pPr>
      <w:pBdr>
        <w:top w:val="single" w:sz="4" w:space="0" w:color="auto"/>
        <w:bottom w:val="single" w:sz="4" w:space="0" w:color="auto"/>
      </w:pBdr>
      <w:shd w:val="clear" w:color="auto" w:fill="FFCC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2">
    <w:name w:val="xl62"/>
    <w:basedOn w:val="a8"/>
    <w:qFormat/>
    <w:rsid w:val="00CE156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1ffb">
    <w:name w:val="Верхний колонтитул1 Знак Знак"/>
    <w:rsid w:val="00CE1568"/>
    <w:rPr>
      <w:sz w:val="24"/>
      <w:lang w:val="ru-RU" w:eastAsia="ru-RU" w:bidi="ar-SA"/>
    </w:rPr>
  </w:style>
  <w:style w:type="paragraph" w:customStyle="1" w:styleId="4e">
    <w:name w:val="Абзац списка4"/>
    <w:basedOn w:val="a8"/>
    <w:qFormat/>
    <w:rsid w:val="00CE1568"/>
    <w:pPr>
      <w:ind w:left="720"/>
    </w:pPr>
    <w:rPr>
      <w:rFonts w:ascii="Calibri" w:eastAsia="Calibri" w:hAnsi="Calibri" w:cs="Times New Roman"/>
      <w:lang w:eastAsia="ru-RU"/>
    </w:rPr>
  </w:style>
  <w:style w:type="numbering" w:customStyle="1" w:styleId="411">
    <w:name w:val="Нет списка41"/>
    <w:next w:val="ab"/>
    <w:uiPriority w:val="99"/>
    <w:semiHidden/>
    <w:unhideWhenUsed/>
    <w:rsid w:val="00CE1568"/>
  </w:style>
  <w:style w:type="paragraph" w:customStyle="1" w:styleId="affffffff7">
    <w:name w:val="Основной текст бул"/>
    <w:basedOn w:val="a8"/>
    <w:qFormat/>
    <w:rsid w:val="00CE1568"/>
    <w:pPr>
      <w:tabs>
        <w:tab w:val="num" w:pos="360"/>
      </w:tabs>
      <w:spacing w:after="0" w:line="240" w:lineRule="auto"/>
      <w:ind w:left="360" w:hanging="360"/>
    </w:pPr>
    <w:rPr>
      <w:rFonts w:ascii="Times New Roman" w:eastAsia="Times New Roman" w:hAnsi="Times New Roman" w:cs="Times New Roman"/>
      <w:sz w:val="24"/>
      <w:szCs w:val="20"/>
      <w:lang w:val="en-GB" w:eastAsia="ru-RU"/>
    </w:rPr>
  </w:style>
  <w:style w:type="paragraph" w:customStyle="1" w:styleId="Nonformat">
    <w:name w:val="Nonformat"/>
    <w:basedOn w:val="a8"/>
    <w:qFormat/>
    <w:rsid w:val="00CE1568"/>
    <w:pPr>
      <w:autoSpaceDE w:val="0"/>
      <w:autoSpaceDN w:val="0"/>
      <w:adjustRightInd w:val="0"/>
      <w:spacing w:after="0" w:line="240" w:lineRule="auto"/>
    </w:pPr>
    <w:rPr>
      <w:rFonts w:ascii="Consultant" w:eastAsia="Times New Roman" w:hAnsi="Consultant" w:cs="Times New Roman"/>
      <w:sz w:val="20"/>
      <w:szCs w:val="20"/>
      <w:lang w:eastAsia="ru-RU"/>
    </w:rPr>
  </w:style>
  <w:style w:type="paragraph" w:customStyle="1" w:styleId="1ffc">
    <w:name w:val="Знак1 Знак Знак Знак"/>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2ff3">
    <w:name w:val="Знак Знак Знак Знак Знак Знак Знак Знак Знак Знак2"/>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fd">
    <w:name w:val="Знак Знак Знак Знак Знак Знак Знак Знак Знак Знак1"/>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CommentTextChar">
    <w:name w:val="Comment Text Char"/>
    <w:locked/>
    <w:rsid w:val="00CE1568"/>
    <w:rPr>
      <w:rFonts w:ascii="Times New Roman" w:hAnsi="Times New Roman" w:cs="Times New Roman"/>
      <w:sz w:val="20"/>
      <w:szCs w:val="20"/>
      <w:lang w:eastAsia="ru-RU"/>
    </w:rPr>
  </w:style>
  <w:style w:type="numbering" w:customStyle="1" w:styleId="121">
    <w:name w:val="Нет списка121"/>
    <w:next w:val="ab"/>
    <w:uiPriority w:val="99"/>
    <w:semiHidden/>
    <w:unhideWhenUsed/>
    <w:rsid w:val="00CE1568"/>
  </w:style>
  <w:style w:type="table" w:customStyle="1" w:styleId="412">
    <w:name w:val="Сетка таблицы41"/>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
    <w:name w:val="Знак Знак Char Char1"/>
    <w:basedOn w:val="a8"/>
    <w:qFormat/>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1ffe">
    <w:name w:val="Знак Знак Знак Знак1"/>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numbering" w:customStyle="1" w:styleId="1111">
    <w:name w:val="Стиль1111"/>
    <w:rsid w:val="00CE1568"/>
    <w:pPr>
      <w:numPr>
        <w:numId w:val="33"/>
      </w:numPr>
    </w:pPr>
  </w:style>
  <w:style w:type="paragraph" w:customStyle="1" w:styleId="Motion">
    <w:name w:val="Motion"/>
    <w:qFormat/>
    <w:rsid w:val="00CE1568"/>
    <w:rPr>
      <w:rFonts w:ascii="Calibri" w:eastAsia="Times New Roman" w:hAnsi="Calibri" w:cs="Times New Roman"/>
      <w:lang w:eastAsia="ru-RU"/>
    </w:rPr>
  </w:style>
  <w:style w:type="paragraph" w:customStyle="1" w:styleId="affffffff8">
    <w:name w:val="Основной абзац"/>
    <w:basedOn w:val="a8"/>
    <w:qFormat/>
    <w:rsid w:val="00CE1568"/>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Iauiue">
    <w:name w:val="Iau?iue"/>
    <w:qFormat/>
    <w:rsid w:val="00CE1568"/>
    <w:pPr>
      <w:spacing w:after="0" w:line="240" w:lineRule="auto"/>
    </w:pPr>
    <w:rPr>
      <w:rFonts w:ascii="Times New Roman" w:eastAsia="Times New Roman" w:hAnsi="Times New Roman" w:cs="Times New Roman"/>
      <w:sz w:val="20"/>
      <w:szCs w:val="20"/>
      <w:lang w:val="en-US" w:eastAsia="ru-RU"/>
    </w:rPr>
  </w:style>
  <w:style w:type="paragraph" w:customStyle="1" w:styleId="-1">
    <w:name w:val="Отчет-заголовок1"/>
    <w:basedOn w:val="a8"/>
    <w:qFormat/>
    <w:rsid w:val="00CE1568"/>
    <w:pPr>
      <w:pBdr>
        <w:bottom w:val="double" w:sz="12" w:space="1" w:color="auto"/>
      </w:pBdr>
      <w:tabs>
        <w:tab w:val="num" w:pos="0"/>
      </w:tabs>
      <w:spacing w:after="0" w:line="360" w:lineRule="auto"/>
      <w:ind w:left="284" w:hanging="284"/>
      <w:jc w:val="both"/>
    </w:pPr>
    <w:rPr>
      <w:rFonts w:ascii="Times New Roman" w:eastAsia="Times New Roman" w:hAnsi="Times New Roman" w:cs="Times New Roman"/>
      <w:b/>
      <w:i/>
      <w:caps/>
      <w:sz w:val="24"/>
      <w:szCs w:val="20"/>
      <w:lang w:eastAsia="ru-RU"/>
    </w:rPr>
  </w:style>
  <w:style w:type="paragraph" w:customStyle="1" w:styleId="-2">
    <w:name w:val="Отчет-заголовок2"/>
    <w:basedOn w:val="a8"/>
    <w:qFormat/>
    <w:rsid w:val="00CE1568"/>
    <w:pPr>
      <w:numPr>
        <w:ilvl w:val="1"/>
        <w:numId w:val="34"/>
      </w:numPr>
      <w:tabs>
        <w:tab w:val="left" w:pos="1021"/>
      </w:tabs>
      <w:spacing w:after="0" w:line="360" w:lineRule="auto"/>
      <w:jc w:val="both"/>
    </w:pPr>
    <w:rPr>
      <w:rFonts w:ascii="Times New Roman" w:eastAsia="Times New Roman" w:hAnsi="Times New Roman" w:cs="Times New Roman"/>
      <w:b/>
      <w:i/>
      <w:sz w:val="28"/>
      <w:szCs w:val="20"/>
      <w:lang w:eastAsia="ru-RU"/>
    </w:rPr>
  </w:style>
  <w:style w:type="paragraph" w:customStyle="1" w:styleId="-10">
    <w:name w:val="Документ-заголовок1"/>
    <w:basedOn w:val="a8"/>
    <w:qFormat/>
    <w:rsid w:val="00CE1568"/>
    <w:pPr>
      <w:keepNext/>
      <w:spacing w:before="240" w:after="60" w:line="360" w:lineRule="auto"/>
      <w:ind w:firstLine="567"/>
      <w:jc w:val="center"/>
    </w:pPr>
    <w:rPr>
      <w:rFonts w:ascii="Arial Black" w:eastAsia="Times New Roman" w:hAnsi="Arial Black" w:cs="Times New Roman"/>
      <w:kern w:val="28"/>
      <w:sz w:val="28"/>
      <w:szCs w:val="20"/>
      <w:lang w:eastAsia="ru-RU"/>
    </w:rPr>
  </w:style>
  <w:style w:type="paragraph" w:customStyle="1" w:styleId="affffffff9">
    <w:name w:val="Текст таблицы"/>
    <w:basedOn w:val="a8"/>
    <w:qFormat/>
    <w:rsid w:val="00CE1568"/>
    <w:pPr>
      <w:spacing w:after="0" w:line="240" w:lineRule="auto"/>
      <w:jc w:val="center"/>
    </w:pPr>
    <w:rPr>
      <w:rFonts w:ascii="Times New Roman" w:eastAsia="Times New Roman" w:hAnsi="Times New Roman" w:cs="Times New Roman"/>
      <w:sz w:val="24"/>
      <w:szCs w:val="20"/>
      <w:lang w:eastAsia="ru-RU"/>
    </w:rPr>
  </w:style>
  <w:style w:type="paragraph" w:customStyle="1" w:styleId="-0">
    <w:name w:val="Таблица - заголовок"/>
    <w:basedOn w:val="affffffff8"/>
    <w:qFormat/>
    <w:rsid w:val="00CE1568"/>
    <w:pPr>
      <w:ind w:firstLine="0"/>
      <w:jc w:val="center"/>
    </w:pPr>
    <w:rPr>
      <w:i/>
      <w:iCs/>
    </w:rPr>
  </w:style>
  <w:style w:type="character" w:customStyle="1" w:styleId="affffffffa">
    <w:name w:val="Основной абзац Знак"/>
    <w:rsid w:val="00CE1568"/>
    <w:rPr>
      <w:sz w:val="24"/>
      <w:lang w:val="ru-RU" w:eastAsia="ru-RU" w:bidi="ar-SA"/>
    </w:rPr>
  </w:style>
  <w:style w:type="paragraph" w:customStyle="1" w:styleId="affffffffb">
    <w:name w:val="Список таблиц"/>
    <w:basedOn w:val="affffffff8"/>
    <w:autoRedefine/>
    <w:qFormat/>
    <w:rsid w:val="00CE1568"/>
    <w:pPr>
      <w:ind w:left="283" w:hanging="283"/>
    </w:pPr>
    <w:rPr>
      <w:noProof/>
    </w:rPr>
  </w:style>
  <w:style w:type="paragraph" w:customStyle="1" w:styleId="17">
    <w:name w:val="Список Марк.1 Знак"/>
    <w:basedOn w:val="a8"/>
    <w:qFormat/>
    <w:rsid w:val="00CE1568"/>
    <w:pPr>
      <w:numPr>
        <w:numId w:val="36"/>
      </w:numPr>
      <w:spacing w:after="60" w:line="360" w:lineRule="auto"/>
      <w:ind w:right="284"/>
    </w:pPr>
    <w:rPr>
      <w:rFonts w:ascii="Arial" w:eastAsia="Times New Roman" w:hAnsi="Arial" w:cs="Times New Roman"/>
      <w:szCs w:val="20"/>
      <w:lang w:eastAsia="ru-RU"/>
    </w:rPr>
  </w:style>
  <w:style w:type="paragraph" w:customStyle="1" w:styleId="a6">
    <w:name w:val="Нумерованный"/>
    <w:basedOn w:val="a8"/>
    <w:autoRedefine/>
    <w:qFormat/>
    <w:rsid w:val="00CE1568"/>
    <w:pPr>
      <w:numPr>
        <w:numId w:val="35"/>
      </w:numPr>
      <w:spacing w:after="0" w:line="240" w:lineRule="auto"/>
      <w:ind w:left="567" w:right="567"/>
    </w:pPr>
    <w:rPr>
      <w:rFonts w:ascii="Times New Roman" w:eastAsia="Times New Roman" w:hAnsi="Times New Roman" w:cs="Times New Roman"/>
      <w:sz w:val="24"/>
      <w:szCs w:val="20"/>
      <w:lang w:eastAsia="ru-RU"/>
    </w:rPr>
  </w:style>
  <w:style w:type="paragraph" w:customStyle="1" w:styleId="4f">
    <w:name w:val="аголовок 4"/>
    <w:basedOn w:val="a8"/>
    <w:next w:val="a8"/>
    <w:qFormat/>
    <w:rsid w:val="00CE1568"/>
    <w:pPr>
      <w:keepNext/>
      <w:spacing w:after="0" w:line="240" w:lineRule="auto"/>
      <w:jc w:val="center"/>
    </w:pPr>
    <w:rPr>
      <w:rFonts w:ascii="Times New Roman" w:eastAsia="Times New Roman" w:hAnsi="Times New Roman" w:cs="Times New Roman"/>
      <w:b/>
      <w:snapToGrid w:val="0"/>
      <w:sz w:val="28"/>
      <w:szCs w:val="20"/>
      <w:lang w:eastAsia="ru-RU"/>
    </w:rPr>
  </w:style>
  <w:style w:type="paragraph" w:customStyle="1" w:styleId="affffffffc">
    <w:name w:val="Ввод осн.текста"/>
    <w:basedOn w:val="a8"/>
    <w:autoRedefine/>
    <w:qFormat/>
    <w:rsid w:val="00CE1568"/>
    <w:pPr>
      <w:keepLines/>
      <w:spacing w:after="0" w:line="240" w:lineRule="auto"/>
      <w:ind w:left="567" w:right="567" w:firstLine="709"/>
      <w:jc w:val="both"/>
    </w:pPr>
    <w:rPr>
      <w:rFonts w:ascii="Times New Roman" w:eastAsia="Times New Roman" w:hAnsi="Times New Roman" w:cs="Times New Roman"/>
      <w:sz w:val="28"/>
      <w:szCs w:val="20"/>
      <w:lang w:eastAsia="ru-RU"/>
    </w:rPr>
  </w:style>
  <w:style w:type="paragraph" w:customStyle="1" w:styleId="19">
    <w:name w:val="Список Нум.1"/>
    <w:basedOn w:val="a8"/>
    <w:qFormat/>
    <w:rsid w:val="00CE1568"/>
    <w:pPr>
      <w:numPr>
        <w:numId w:val="37"/>
      </w:numPr>
      <w:spacing w:after="60" w:line="360" w:lineRule="auto"/>
      <w:ind w:right="284"/>
    </w:pPr>
    <w:rPr>
      <w:rFonts w:ascii="Arial" w:eastAsia="Times New Roman" w:hAnsi="Arial" w:cs="Times New Roman"/>
      <w:szCs w:val="20"/>
      <w:lang w:eastAsia="ru-RU"/>
    </w:rPr>
  </w:style>
  <w:style w:type="paragraph" w:customStyle="1" w:styleId="25">
    <w:name w:val="Список Нум.2"/>
    <w:basedOn w:val="a8"/>
    <w:qFormat/>
    <w:rsid w:val="00CE1568"/>
    <w:pPr>
      <w:numPr>
        <w:ilvl w:val="1"/>
        <w:numId w:val="37"/>
      </w:numPr>
      <w:spacing w:after="60" w:line="360" w:lineRule="auto"/>
      <w:ind w:right="284"/>
    </w:pPr>
    <w:rPr>
      <w:rFonts w:ascii="Arial" w:eastAsia="Times New Roman" w:hAnsi="Arial" w:cs="Times New Roman"/>
      <w:szCs w:val="20"/>
      <w:lang w:eastAsia="ru-RU"/>
    </w:rPr>
  </w:style>
  <w:style w:type="paragraph" w:customStyle="1" w:styleId="33">
    <w:name w:val="Список Нум.3"/>
    <w:basedOn w:val="a8"/>
    <w:qFormat/>
    <w:rsid w:val="00CE1568"/>
    <w:pPr>
      <w:numPr>
        <w:ilvl w:val="2"/>
        <w:numId w:val="37"/>
      </w:numPr>
      <w:spacing w:after="60" w:line="360" w:lineRule="auto"/>
      <w:ind w:right="284"/>
      <w:jc w:val="both"/>
    </w:pPr>
    <w:rPr>
      <w:rFonts w:ascii="Arial" w:eastAsia="Times New Roman" w:hAnsi="Arial" w:cs="Times New Roman"/>
      <w:szCs w:val="20"/>
      <w:lang w:eastAsia="ru-RU"/>
    </w:rPr>
  </w:style>
  <w:style w:type="paragraph" w:customStyle="1" w:styleId="42">
    <w:name w:val="Список Нум.4"/>
    <w:basedOn w:val="a8"/>
    <w:qFormat/>
    <w:rsid w:val="00CE1568"/>
    <w:pPr>
      <w:numPr>
        <w:ilvl w:val="3"/>
        <w:numId w:val="37"/>
      </w:numPr>
      <w:spacing w:after="60" w:line="360" w:lineRule="auto"/>
      <w:ind w:right="284"/>
      <w:jc w:val="both"/>
    </w:pPr>
    <w:rPr>
      <w:rFonts w:ascii="Arial" w:eastAsia="Times New Roman" w:hAnsi="Arial" w:cs="Times New Roman"/>
      <w:szCs w:val="20"/>
      <w:lang w:eastAsia="ru-RU"/>
    </w:rPr>
  </w:style>
  <w:style w:type="paragraph" w:customStyle="1" w:styleId="52">
    <w:name w:val="Список Нум.5"/>
    <w:basedOn w:val="a8"/>
    <w:qFormat/>
    <w:rsid w:val="00CE1568"/>
    <w:pPr>
      <w:numPr>
        <w:ilvl w:val="4"/>
        <w:numId w:val="37"/>
      </w:numPr>
      <w:spacing w:after="60" w:line="360" w:lineRule="auto"/>
      <w:ind w:right="284"/>
      <w:jc w:val="both"/>
    </w:pPr>
    <w:rPr>
      <w:rFonts w:ascii="Arial" w:eastAsia="Times New Roman" w:hAnsi="Arial" w:cs="Times New Roman"/>
      <w:szCs w:val="20"/>
      <w:lang w:eastAsia="ru-RU"/>
    </w:rPr>
  </w:style>
  <w:style w:type="paragraph" w:customStyle="1" w:styleId="60">
    <w:name w:val="Список Нум.6"/>
    <w:basedOn w:val="a8"/>
    <w:qFormat/>
    <w:rsid w:val="00CE1568"/>
    <w:pPr>
      <w:numPr>
        <w:ilvl w:val="5"/>
        <w:numId w:val="37"/>
      </w:numPr>
      <w:spacing w:after="60" w:line="360" w:lineRule="auto"/>
      <w:ind w:right="284"/>
      <w:jc w:val="both"/>
    </w:pPr>
    <w:rPr>
      <w:rFonts w:ascii="Arial" w:eastAsia="Times New Roman" w:hAnsi="Arial" w:cs="Times New Roman"/>
      <w:szCs w:val="20"/>
      <w:lang w:eastAsia="ru-RU"/>
    </w:rPr>
  </w:style>
  <w:style w:type="paragraph" w:customStyle="1" w:styleId="70">
    <w:name w:val="Список Нум.7"/>
    <w:basedOn w:val="a8"/>
    <w:qFormat/>
    <w:rsid w:val="00CE1568"/>
    <w:pPr>
      <w:numPr>
        <w:ilvl w:val="6"/>
        <w:numId w:val="37"/>
      </w:numPr>
      <w:spacing w:after="60" w:line="360" w:lineRule="auto"/>
      <w:ind w:right="284"/>
      <w:jc w:val="both"/>
    </w:pPr>
    <w:rPr>
      <w:rFonts w:ascii="Arial" w:eastAsia="Times New Roman" w:hAnsi="Arial" w:cs="Times New Roman"/>
      <w:szCs w:val="20"/>
      <w:lang w:eastAsia="ru-RU"/>
    </w:rPr>
  </w:style>
  <w:style w:type="paragraph" w:customStyle="1" w:styleId="80">
    <w:name w:val="Список Нум.8"/>
    <w:basedOn w:val="a8"/>
    <w:qFormat/>
    <w:rsid w:val="00CE1568"/>
    <w:pPr>
      <w:numPr>
        <w:ilvl w:val="7"/>
        <w:numId w:val="37"/>
      </w:numPr>
      <w:spacing w:after="60" w:line="360" w:lineRule="auto"/>
      <w:ind w:right="284"/>
      <w:jc w:val="both"/>
    </w:pPr>
    <w:rPr>
      <w:rFonts w:ascii="Arial" w:eastAsia="Times New Roman" w:hAnsi="Arial" w:cs="Times New Roman"/>
      <w:szCs w:val="20"/>
      <w:lang w:eastAsia="ru-RU"/>
    </w:rPr>
  </w:style>
  <w:style w:type="paragraph" w:customStyle="1" w:styleId="90">
    <w:name w:val="Список Нум.9"/>
    <w:basedOn w:val="a8"/>
    <w:qFormat/>
    <w:rsid w:val="00CE1568"/>
    <w:pPr>
      <w:numPr>
        <w:ilvl w:val="8"/>
        <w:numId w:val="37"/>
      </w:numPr>
      <w:spacing w:after="60" w:line="360" w:lineRule="auto"/>
      <w:ind w:right="284"/>
      <w:jc w:val="both"/>
    </w:pPr>
    <w:rPr>
      <w:rFonts w:ascii="Arial" w:eastAsia="Times New Roman" w:hAnsi="Arial" w:cs="Times New Roman"/>
      <w:szCs w:val="20"/>
      <w:lang w:eastAsia="ru-RU"/>
    </w:rPr>
  </w:style>
  <w:style w:type="paragraph" w:customStyle="1" w:styleId="affffffffd">
    <w:name w:val="Шапка таблицы"/>
    <w:basedOn w:val="a8"/>
    <w:qFormat/>
    <w:rsid w:val="00CE1568"/>
    <w:pPr>
      <w:spacing w:before="60" w:after="60" w:line="240" w:lineRule="auto"/>
      <w:jc w:val="center"/>
    </w:pPr>
    <w:rPr>
      <w:rFonts w:ascii="Arial" w:eastAsia="Times New Roman" w:hAnsi="Arial" w:cs="Times New Roman"/>
      <w:b/>
      <w:sz w:val="20"/>
      <w:szCs w:val="20"/>
      <w:lang w:eastAsia="ru-RU"/>
    </w:rPr>
  </w:style>
  <w:style w:type="paragraph" w:customStyle="1" w:styleId="affffffffe">
    <w:name w:val="Заголовок примечания"/>
    <w:basedOn w:val="a8"/>
    <w:next w:val="affe"/>
    <w:qFormat/>
    <w:rsid w:val="00CE1568"/>
    <w:pPr>
      <w:spacing w:before="240" w:after="60" w:line="360" w:lineRule="auto"/>
      <w:ind w:left="284" w:right="284" w:firstLine="567"/>
      <w:jc w:val="both"/>
    </w:pPr>
    <w:rPr>
      <w:rFonts w:ascii="Arial" w:eastAsia="Times New Roman" w:hAnsi="Arial" w:cs="Times New Roman"/>
      <w:b/>
      <w:szCs w:val="20"/>
      <w:lang w:eastAsia="ru-RU"/>
    </w:rPr>
  </w:style>
  <w:style w:type="paragraph" w:customStyle="1" w:styleId="1fff">
    <w:name w:val="Список Марк.1"/>
    <w:basedOn w:val="a8"/>
    <w:qFormat/>
    <w:rsid w:val="00CE1568"/>
    <w:pPr>
      <w:tabs>
        <w:tab w:val="num" w:pos="360"/>
      </w:tabs>
      <w:spacing w:after="60" w:line="360" w:lineRule="auto"/>
      <w:ind w:left="1135" w:right="284" w:hanging="284"/>
    </w:pPr>
    <w:rPr>
      <w:rFonts w:ascii="Arial" w:eastAsia="Times New Roman" w:hAnsi="Arial" w:cs="Times New Roman"/>
      <w:szCs w:val="20"/>
      <w:lang w:eastAsia="ru-RU"/>
    </w:rPr>
  </w:style>
  <w:style w:type="paragraph" w:customStyle="1" w:styleId="2ff4">
    <w:name w:val="Список Марк.2"/>
    <w:basedOn w:val="a8"/>
    <w:qFormat/>
    <w:rsid w:val="00CE1568"/>
    <w:pPr>
      <w:tabs>
        <w:tab w:val="num" w:pos="360"/>
      </w:tabs>
      <w:spacing w:after="60" w:line="360" w:lineRule="auto"/>
      <w:ind w:left="1135" w:right="284" w:hanging="284"/>
    </w:pPr>
    <w:rPr>
      <w:rFonts w:ascii="Arial" w:eastAsia="Times New Roman" w:hAnsi="Arial" w:cs="Times New Roman"/>
      <w:szCs w:val="20"/>
      <w:lang w:eastAsia="ru-RU"/>
    </w:rPr>
  </w:style>
  <w:style w:type="paragraph" w:customStyle="1" w:styleId="afffffffff">
    <w:name w:val="Пояснительная"/>
    <w:basedOn w:val="afffb"/>
    <w:qFormat/>
    <w:rsid w:val="00CE1568"/>
    <w:pPr>
      <w:suppressAutoHyphens w:val="0"/>
      <w:ind w:firstLine="720"/>
    </w:pPr>
    <w:rPr>
      <w:sz w:val="28"/>
      <w:lang w:eastAsia="ru-RU"/>
    </w:rPr>
  </w:style>
  <w:style w:type="paragraph" w:customStyle="1" w:styleId="afffffffff0">
    <w:name w:val="стиль записки"/>
    <w:basedOn w:val="a8"/>
    <w:qFormat/>
    <w:rsid w:val="00CE1568"/>
    <w:pPr>
      <w:spacing w:after="0" w:line="240" w:lineRule="auto"/>
      <w:ind w:firstLine="709"/>
    </w:pPr>
    <w:rPr>
      <w:rFonts w:ascii="Times New Roman" w:eastAsia="Times New Roman" w:hAnsi="Times New Roman" w:cs="Times New Roman"/>
      <w:sz w:val="24"/>
      <w:szCs w:val="20"/>
      <w:lang w:eastAsia="ru-RU"/>
    </w:rPr>
  </w:style>
  <w:style w:type="paragraph" w:customStyle="1" w:styleId="1fff0">
    <w:name w:val="текст табл1"/>
    <w:basedOn w:val="affffffff9"/>
    <w:autoRedefine/>
    <w:qFormat/>
    <w:rsid w:val="00CE1568"/>
    <w:pPr>
      <w:spacing w:before="60" w:after="60"/>
      <w:ind w:right="403"/>
      <w:jc w:val="both"/>
    </w:pPr>
    <w:rPr>
      <w:rFonts w:cs="Arial CYR"/>
      <w:bCs/>
      <w:noProof/>
      <w:szCs w:val="22"/>
    </w:rPr>
  </w:style>
  <w:style w:type="character" w:styleId="afffffffff1">
    <w:name w:val="Placeholder Text"/>
    <w:uiPriority w:val="99"/>
    <w:semiHidden/>
    <w:rsid w:val="00CE1568"/>
    <w:rPr>
      <w:color w:val="808080"/>
    </w:rPr>
  </w:style>
  <w:style w:type="character" w:customStyle="1" w:styleId="FontStyle113">
    <w:name w:val="Font Style113"/>
    <w:uiPriority w:val="99"/>
    <w:rsid w:val="00CE1568"/>
    <w:rPr>
      <w:rFonts w:ascii="Times New Roman" w:hAnsi="Times New Roman" w:cs="Times New Roman"/>
      <w:sz w:val="22"/>
      <w:szCs w:val="22"/>
    </w:rPr>
  </w:style>
  <w:style w:type="paragraph" w:customStyle="1" w:styleId="afffffffff2">
    <w:name w:val="основной"/>
    <w:basedOn w:val="a8"/>
    <w:autoRedefine/>
    <w:qFormat/>
    <w:rsid w:val="00CE1568"/>
    <w:pPr>
      <w:spacing w:after="0" w:line="360" w:lineRule="auto"/>
      <w:ind w:firstLine="709"/>
      <w:jc w:val="center"/>
    </w:pPr>
    <w:rPr>
      <w:rFonts w:ascii="Times New Roman" w:eastAsia="Times New Roman" w:hAnsi="Times New Roman" w:cs="Times New Roman"/>
      <w:sz w:val="24"/>
      <w:szCs w:val="24"/>
      <w:lang w:eastAsia="ru-RU"/>
    </w:rPr>
  </w:style>
  <w:style w:type="character" w:customStyle="1" w:styleId="FontStyle119">
    <w:name w:val="Font Style119"/>
    <w:uiPriority w:val="99"/>
    <w:rsid w:val="00CE1568"/>
    <w:rPr>
      <w:rFonts w:ascii="Times New Roman" w:hAnsi="Times New Roman" w:cs="Times New Roman"/>
      <w:sz w:val="22"/>
      <w:szCs w:val="22"/>
    </w:rPr>
  </w:style>
  <w:style w:type="paragraph" w:customStyle="1" w:styleId="Style71">
    <w:name w:val="Style71"/>
    <w:basedOn w:val="a8"/>
    <w:uiPriority w:val="99"/>
    <w:qFormat/>
    <w:rsid w:val="00CE1568"/>
    <w:pPr>
      <w:widowControl w:val="0"/>
      <w:autoSpaceDE w:val="0"/>
      <w:autoSpaceDN w:val="0"/>
      <w:adjustRightInd w:val="0"/>
      <w:spacing w:after="0" w:line="275" w:lineRule="exact"/>
      <w:ind w:firstLine="716"/>
      <w:jc w:val="both"/>
    </w:pPr>
    <w:rPr>
      <w:rFonts w:ascii="Times New Roman" w:eastAsia="Times New Roman" w:hAnsi="Times New Roman" w:cs="Times New Roman"/>
      <w:sz w:val="24"/>
      <w:szCs w:val="24"/>
      <w:lang w:eastAsia="ru-RU"/>
    </w:rPr>
  </w:style>
  <w:style w:type="paragraph" w:customStyle="1" w:styleId="Style80">
    <w:name w:val="Style80"/>
    <w:basedOn w:val="a8"/>
    <w:uiPriority w:val="99"/>
    <w:qFormat/>
    <w:rsid w:val="00CE1568"/>
    <w:pPr>
      <w:widowControl w:val="0"/>
      <w:autoSpaceDE w:val="0"/>
      <w:autoSpaceDN w:val="0"/>
      <w:adjustRightInd w:val="0"/>
      <w:spacing w:after="0" w:line="281" w:lineRule="exact"/>
      <w:ind w:firstLine="706"/>
      <w:jc w:val="both"/>
    </w:pPr>
    <w:rPr>
      <w:rFonts w:ascii="Times New Roman" w:eastAsia="Times New Roman" w:hAnsi="Times New Roman" w:cs="Times New Roman"/>
      <w:sz w:val="24"/>
      <w:szCs w:val="24"/>
      <w:lang w:eastAsia="ru-RU"/>
    </w:rPr>
  </w:style>
  <w:style w:type="paragraph" w:customStyle="1" w:styleId="Style66">
    <w:name w:val="Style66"/>
    <w:basedOn w:val="a8"/>
    <w:uiPriority w:val="99"/>
    <w:qFormat/>
    <w:rsid w:val="00CE1568"/>
    <w:pPr>
      <w:widowControl w:val="0"/>
      <w:autoSpaceDE w:val="0"/>
      <w:autoSpaceDN w:val="0"/>
      <w:adjustRightInd w:val="0"/>
      <w:spacing w:after="0" w:line="270" w:lineRule="exact"/>
      <w:ind w:firstLine="706"/>
    </w:pPr>
    <w:rPr>
      <w:rFonts w:ascii="Times New Roman" w:eastAsia="Times New Roman" w:hAnsi="Times New Roman" w:cs="Times New Roman"/>
      <w:sz w:val="24"/>
      <w:szCs w:val="24"/>
      <w:lang w:eastAsia="ru-RU"/>
    </w:rPr>
  </w:style>
  <w:style w:type="paragraph" w:customStyle="1" w:styleId="Style84">
    <w:name w:val="Style84"/>
    <w:basedOn w:val="a8"/>
    <w:uiPriority w:val="99"/>
    <w:qFormat/>
    <w:rsid w:val="00CE1568"/>
    <w:pPr>
      <w:widowControl w:val="0"/>
      <w:autoSpaceDE w:val="0"/>
      <w:autoSpaceDN w:val="0"/>
      <w:adjustRightInd w:val="0"/>
      <w:spacing w:after="0" w:line="276" w:lineRule="exact"/>
      <w:ind w:firstLine="868"/>
      <w:jc w:val="both"/>
    </w:pPr>
    <w:rPr>
      <w:rFonts w:ascii="Times New Roman" w:eastAsia="Times New Roman" w:hAnsi="Times New Roman" w:cs="Times New Roman"/>
      <w:sz w:val="24"/>
      <w:szCs w:val="24"/>
      <w:lang w:eastAsia="ru-RU"/>
    </w:rPr>
  </w:style>
  <w:style w:type="paragraph" w:customStyle="1" w:styleId="Style34">
    <w:name w:val="Style34"/>
    <w:basedOn w:val="a8"/>
    <w:uiPriority w:val="99"/>
    <w:qFormat/>
    <w:rsid w:val="00CE156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47">
    <w:name w:val="Style47"/>
    <w:basedOn w:val="a8"/>
    <w:uiPriority w:val="99"/>
    <w:qFormat/>
    <w:rsid w:val="00CE1568"/>
    <w:pPr>
      <w:widowControl w:val="0"/>
      <w:autoSpaceDE w:val="0"/>
      <w:autoSpaceDN w:val="0"/>
      <w:adjustRightInd w:val="0"/>
      <w:spacing w:after="0" w:line="281" w:lineRule="exact"/>
      <w:ind w:firstLine="468"/>
      <w:jc w:val="both"/>
    </w:pPr>
    <w:rPr>
      <w:rFonts w:ascii="Times New Roman" w:eastAsia="Times New Roman" w:hAnsi="Times New Roman" w:cs="Times New Roman"/>
      <w:sz w:val="24"/>
      <w:szCs w:val="24"/>
      <w:lang w:eastAsia="ru-RU"/>
    </w:rPr>
  </w:style>
  <w:style w:type="character" w:customStyle="1" w:styleId="FontStyle147">
    <w:name w:val="Font Style147"/>
    <w:uiPriority w:val="99"/>
    <w:rsid w:val="00CE1568"/>
    <w:rPr>
      <w:rFonts w:ascii="Times New Roman" w:hAnsi="Times New Roman" w:cs="Times New Roman"/>
      <w:b/>
      <w:bCs/>
      <w:sz w:val="22"/>
      <w:szCs w:val="22"/>
    </w:rPr>
  </w:style>
  <w:style w:type="paragraph" w:customStyle="1" w:styleId="afffffffff3">
    <w:name w:val="записка"/>
    <w:basedOn w:val="a8"/>
    <w:qFormat/>
    <w:rsid w:val="00CE15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afffffffff4">
    <w:name w:val="Çàïèñêà"/>
    <w:basedOn w:val="a8"/>
    <w:qFormat/>
    <w:rsid w:val="00CE1568"/>
    <w:pPr>
      <w:widowControl w:val="0"/>
      <w:spacing w:after="0" w:line="240" w:lineRule="auto"/>
      <w:ind w:firstLine="709"/>
      <w:jc w:val="both"/>
    </w:pPr>
    <w:rPr>
      <w:rFonts w:ascii="Times New Roman" w:eastAsia="Times New Roman" w:hAnsi="Times New Roman" w:cs="Times New Roman"/>
      <w:sz w:val="24"/>
      <w:szCs w:val="24"/>
      <w:lang w:eastAsia="ru-RU" w:bidi="ru-RU"/>
    </w:rPr>
  </w:style>
  <w:style w:type="paragraph" w:customStyle="1" w:styleId="2ff5">
    <w:name w:val="Загол.зап.2"/>
    <w:basedOn w:val="a8"/>
    <w:qFormat/>
    <w:rsid w:val="00CE1568"/>
    <w:pPr>
      <w:spacing w:before="180" w:after="60" w:line="240" w:lineRule="auto"/>
      <w:jc w:val="center"/>
    </w:pPr>
    <w:rPr>
      <w:rFonts w:ascii="Times New Roman" w:eastAsia="Times New Roman" w:hAnsi="Times New Roman" w:cs="Times New Roman"/>
      <w:b/>
      <w:sz w:val="24"/>
      <w:szCs w:val="20"/>
      <w:lang w:eastAsia="ru-RU"/>
    </w:rPr>
  </w:style>
  <w:style w:type="numbering" w:customStyle="1" w:styleId="11110">
    <w:name w:val="Нет списка1111"/>
    <w:next w:val="ab"/>
    <w:uiPriority w:val="99"/>
    <w:semiHidden/>
    <w:rsid w:val="00CE1568"/>
  </w:style>
  <w:style w:type="numbering" w:customStyle="1" w:styleId="221">
    <w:name w:val="Нет списка221"/>
    <w:next w:val="ab"/>
    <w:uiPriority w:val="99"/>
    <w:semiHidden/>
    <w:unhideWhenUsed/>
    <w:rsid w:val="00CE1568"/>
  </w:style>
  <w:style w:type="numbering" w:customStyle="1" w:styleId="2111">
    <w:name w:val="Стиль2111"/>
    <w:rsid w:val="00CE1568"/>
    <w:pPr>
      <w:numPr>
        <w:numId w:val="53"/>
      </w:numPr>
    </w:pPr>
  </w:style>
  <w:style w:type="numbering" w:customStyle="1" w:styleId="111110">
    <w:name w:val="Нет списка11111"/>
    <w:next w:val="ab"/>
    <w:uiPriority w:val="99"/>
    <w:semiHidden/>
    <w:unhideWhenUsed/>
    <w:rsid w:val="00CE1568"/>
  </w:style>
  <w:style w:type="numbering" w:customStyle="1" w:styleId="21110">
    <w:name w:val="Нет списка2111"/>
    <w:next w:val="ab"/>
    <w:uiPriority w:val="99"/>
    <w:semiHidden/>
    <w:unhideWhenUsed/>
    <w:rsid w:val="00CE1568"/>
  </w:style>
  <w:style w:type="numbering" w:customStyle="1" w:styleId="3110">
    <w:name w:val="Нет списка311"/>
    <w:next w:val="ab"/>
    <w:uiPriority w:val="99"/>
    <w:semiHidden/>
    <w:unhideWhenUsed/>
    <w:rsid w:val="00CE1568"/>
  </w:style>
  <w:style w:type="paragraph" w:customStyle="1" w:styleId="m">
    <w:name w:val="m"/>
    <w:basedOn w:val="a8"/>
    <w:qFormat/>
    <w:rsid w:val="00CE1568"/>
    <w:pPr>
      <w:overflowPunct w:val="0"/>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1fff1">
    <w:name w:val="Без интервала1"/>
    <w:link w:val="NoSpacingChar"/>
    <w:qFormat/>
    <w:rsid w:val="00CE1568"/>
    <w:pPr>
      <w:spacing w:after="0" w:line="240" w:lineRule="auto"/>
    </w:pPr>
    <w:rPr>
      <w:rFonts w:ascii="Calibri" w:eastAsia="Times New Roman" w:hAnsi="Calibri" w:cs="Calibri"/>
    </w:rPr>
  </w:style>
  <w:style w:type="paragraph" w:customStyle="1" w:styleId="tekstob">
    <w:name w:val="tekstob"/>
    <w:basedOn w:val="a8"/>
    <w:rsid w:val="00CE1568"/>
    <w:pPr>
      <w:spacing w:before="100" w:beforeAutospacing="1" w:after="100" w:afterAutospacing="1" w:line="240" w:lineRule="auto"/>
    </w:pPr>
    <w:rPr>
      <w:rFonts w:ascii="Times" w:eastAsia="MS Mincho" w:hAnsi="Times" w:cs="Mangal"/>
      <w:sz w:val="20"/>
      <w:szCs w:val="20"/>
      <w:lang w:eastAsia="ru-RU"/>
    </w:rPr>
  </w:style>
  <w:style w:type="paragraph" w:customStyle="1" w:styleId="1fff2">
    <w:name w:val="Основной текст1"/>
    <w:basedOn w:val="a8"/>
    <w:link w:val="BodyTextChar1"/>
    <w:qFormat/>
    <w:rsid w:val="00CE1568"/>
    <w:pPr>
      <w:shd w:val="clear" w:color="auto" w:fill="FFFFFF"/>
      <w:spacing w:after="0" w:line="0" w:lineRule="atLeast"/>
    </w:pPr>
    <w:rPr>
      <w:rFonts w:ascii="Calibri" w:eastAsia="Calibri" w:hAnsi="Calibri" w:cs="Times New Roman"/>
      <w:sz w:val="23"/>
      <w:szCs w:val="23"/>
      <w:lang w:eastAsia="ru-RU"/>
    </w:rPr>
  </w:style>
  <w:style w:type="paragraph" w:customStyle="1" w:styleId="68">
    <w:name w:val="Обычный6"/>
    <w:qFormat/>
    <w:rsid w:val="00CE1568"/>
    <w:pPr>
      <w:suppressAutoHyphens/>
      <w:spacing w:after="0" w:line="240" w:lineRule="auto"/>
    </w:pPr>
    <w:rPr>
      <w:rFonts w:ascii="Tms Rmn" w:eastAsia="Arial" w:hAnsi="Tms Rmn" w:cs="Times New Roman"/>
      <w:sz w:val="20"/>
      <w:szCs w:val="20"/>
      <w:lang w:eastAsia="ar-SA"/>
    </w:rPr>
  </w:style>
  <w:style w:type="paragraph" w:customStyle="1" w:styleId="76">
    <w:name w:val="Обычный7"/>
    <w:qFormat/>
    <w:rsid w:val="00CE1568"/>
    <w:pPr>
      <w:suppressAutoHyphens/>
      <w:spacing w:after="0" w:line="240" w:lineRule="auto"/>
    </w:pPr>
    <w:rPr>
      <w:rFonts w:ascii="Tms Rmn" w:eastAsia="Arial" w:hAnsi="Tms Rmn" w:cs="Times New Roman"/>
      <w:sz w:val="20"/>
      <w:szCs w:val="20"/>
      <w:lang w:eastAsia="ar-SA"/>
    </w:rPr>
  </w:style>
  <w:style w:type="paragraph" w:customStyle="1" w:styleId="3f7">
    <w:name w:val="Знак Знак Знак Знак Знак Знак3"/>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2ff6">
    <w:name w:val="Знак Знак Знак2"/>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4f0">
    <w:name w:val="Знак Знак Знак Знак Знак Знак Знак Знак Знак Знак4"/>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122">
    <w:name w:val="Знак Знак1 Знак2"/>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330">
    <w:name w:val="Основной текст 33"/>
    <w:basedOn w:val="a8"/>
    <w:rsid w:val="00CE1568"/>
    <w:pPr>
      <w:spacing w:before="120" w:after="0" w:line="240" w:lineRule="auto"/>
      <w:jc w:val="center"/>
    </w:pPr>
    <w:rPr>
      <w:rFonts w:ascii="Times New Roman" w:eastAsia="Times New Roman" w:hAnsi="Times New Roman" w:cs="Times New Roman"/>
      <w:sz w:val="24"/>
      <w:szCs w:val="20"/>
      <w:lang w:eastAsia="ru-RU"/>
    </w:rPr>
  </w:style>
  <w:style w:type="paragraph" w:customStyle="1" w:styleId="3f8">
    <w:name w:val="Абзац списка3"/>
    <w:basedOn w:val="a8"/>
    <w:rsid w:val="00CE1568"/>
    <w:pPr>
      <w:ind w:left="720"/>
      <w:contextualSpacing/>
    </w:pPr>
    <w:rPr>
      <w:rFonts w:ascii="Calibri" w:eastAsia="Times New Roman" w:hAnsi="Calibri" w:cs="Times New Roman"/>
    </w:rPr>
  </w:style>
  <w:style w:type="character" w:customStyle="1" w:styleId="123">
    <w:name w:val="Знак Знак12"/>
    <w:locked/>
    <w:rsid w:val="00CE1568"/>
    <w:rPr>
      <w:noProof w:val="0"/>
      <w:sz w:val="24"/>
      <w:lang w:val="ru-RU" w:eastAsia="ru-RU" w:bidi="ar-SA"/>
    </w:rPr>
  </w:style>
  <w:style w:type="paragraph" w:customStyle="1" w:styleId="124">
    <w:name w:val="Знак Знак Знак1 Знак2"/>
    <w:basedOn w:val="a8"/>
    <w:rsid w:val="00CE1568"/>
    <w:pPr>
      <w:spacing w:after="160" w:line="240" w:lineRule="exact"/>
    </w:pPr>
    <w:rPr>
      <w:rFonts w:ascii="Verdana" w:eastAsia="Times New Roman" w:hAnsi="Verdana" w:cs="Arial"/>
      <w:szCs w:val="20"/>
      <w:lang w:val="en-US"/>
    </w:rPr>
  </w:style>
  <w:style w:type="paragraph" w:customStyle="1" w:styleId="CharChar2">
    <w:name w:val="Знак Знак Char Char2"/>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2ff7">
    <w:name w:val="Знак Знак Знак Знак2"/>
    <w:basedOn w:val="a8"/>
    <w:rsid w:val="00CE1568"/>
    <w:pPr>
      <w:spacing w:after="160" w:line="240" w:lineRule="exact"/>
    </w:pPr>
    <w:rPr>
      <w:rFonts w:ascii="Verdana" w:eastAsia="Times New Roman" w:hAnsi="Verdana" w:cs="Verdana"/>
      <w:sz w:val="20"/>
      <w:szCs w:val="20"/>
      <w:lang w:val="en-US"/>
    </w:rPr>
  </w:style>
  <w:style w:type="paragraph" w:customStyle="1" w:styleId="1fff3">
    <w:name w:val="Рецензия1"/>
    <w:hidden/>
    <w:semiHidden/>
    <w:qFormat/>
    <w:rsid w:val="00CE1568"/>
    <w:pPr>
      <w:spacing w:after="0" w:line="240" w:lineRule="auto"/>
    </w:pPr>
    <w:rPr>
      <w:rFonts w:ascii="Times New Roman" w:eastAsia="Times New Roman" w:hAnsi="Times New Roman" w:cs="Times New Roman"/>
      <w:sz w:val="24"/>
      <w:szCs w:val="24"/>
      <w:lang w:eastAsia="ru-RU"/>
    </w:rPr>
  </w:style>
  <w:style w:type="paragraph" w:customStyle="1" w:styleId="Level1">
    <w:name w:val="Level 1"/>
    <w:basedOn w:val="a8"/>
    <w:next w:val="a8"/>
    <w:link w:val="Level1Char"/>
    <w:qFormat/>
    <w:rsid w:val="00CE1568"/>
    <w:pPr>
      <w:keepNext/>
      <w:numPr>
        <w:ilvl w:val="1"/>
        <w:numId w:val="38"/>
      </w:numPr>
      <w:tabs>
        <w:tab w:val="num" w:pos="567"/>
      </w:tabs>
      <w:spacing w:before="280" w:after="140" w:line="290" w:lineRule="auto"/>
      <w:ind w:left="567"/>
      <w:jc w:val="both"/>
      <w:outlineLvl w:val="0"/>
    </w:pPr>
    <w:rPr>
      <w:rFonts w:ascii="Arial" w:eastAsia="Times New Roman" w:hAnsi="Arial" w:cs="Arial"/>
      <w:b/>
      <w:bCs/>
      <w:kern w:val="20"/>
    </w:rPr>
  </w:style>
  <w:style w:type="paragraph" w:customStyle="1" w:styleId="Level2">
    <w:name w:val="Level 2"/>
    <w:basedOn w:val="a8"/>
    <w:link w:val="Level2Char"/>
    <w:qFormat/>
    <w:rsid w:val="00CE1568"/>
    <w:pPr>
      <w:numPr>
        <w:ilvl w:val="2"/>
        <w:numId w:val="38"/>
      </w:numPr>
      <w:tabs>
        <w:tab w:val="num" w:pos="1247"/>
      </w:tabs>
      <w:spacing w:after="140" w:line="290" w:lineRule="auto"/>
      <w:ind w:left="1247" w:hanging="680"/>
      <w:jc w:val="both"/>
    </w:pPr>
    <w:rPr>
      <w:rFonts w:ascii="Arial" w:eastAsia="Times New Roman" w:hAnsi="Arial" w:cs="Times New Roman"/>
      <w:kern w:val="20"/>
      <w:sz w:val="20"/>
      <w:szCs w:val="20"/>
    </w:rPr>
  </w:style>
  <w:style w:type="character" w:customStyle="1" w:styleId="Level2Char">
    <w:name w:val="Level 2 Char"/>
    <w:link w:val="Level2"/>
    <w:locked/>
    <w:rsid w:val="00CE1568"/>
    <w:rPr>
      <w:rFonts w:ascii="Arial" w:eastAsia="Times New Roman" w:hAnsi="Arial" w:cs="Times New Roman"/>
      <w:kern w:val="20"/>
      <w:sz w:val="20"/>
      <w:szCs w:val="20"/>
    </w:rPr>
  </w:style>
  <w:style w:type="paragraph" w:customStyle="1" w:styleId="Level3">
    <w:name w:val="Level 3"/>
    <w:basedOn w:val="a8"/>
    <w:link w:val="Level3Char"/>
    <w:qFormat/>
    <w:rsid w:val="00CE1568"/>
    <w:pPr>
      <w:numPr>
        <w:ilvl w:val="4"/>
        <w:numId w:val="38"/>
      </w:numPr>
      <w:tabs>
        <w:tab w:val="num" w:pos="2041"/>
      </w:tabs>
      <w:spacing w:after="140" w:line="290" w:lineRule="auto"/>
      <w:ind w:left="2041" w:hanging="794"/>
      <w:jc w:val="both"/>
    </w:pPr>
    <w:rPr>
      <w:rFonts w:ascii="Arial" w:eastAsia="Times New Roman" w:hAnsi="Arial" w:cs="Times New Roman"/>
      <w:kern w:val="20"/>
      <w:sz w:val="20"/>
      <w:szCs w:val="20"/>
    </w:rPr>
  </w:style>
  <w:style w:type="character" w:customStyle="1" w:styleId="Level3Char">
    <w:name w:val="Level 3 Char"/>
    <w:link w:val="Level3"/>
    <w:locked/>
    <w:rsid w:val="00CE1568"/>
    <w:rPr>
      <w:rFonts w:ascii="Arial" w:eastAsia="Times New Roman" w:hAnsi="Arial" w:cs="Times New Roman"/>
      <w:kern w:val="20"/>
      <w:sz w:val="20"/>
      <w:szCs w:val="20"/>
    </w:rPr>
  </w:style>
  <w:style w:type="paragraph" w:customStyle="1" w:styleId="Level4">
    <w:name w:val="Level 4"/>
    <w:basedOn w:val="a8"/>
    <w:qFormat/>
    <w:rsid w:val="00CE1568"/>
    <w:pPr>
      <w:numPr>
        <w:ilvl w:val="6"/>
        <w:numId w:val="38"/>
      </w:numPr>
      <w:tabs>
        <w:tab w:val="num" w:pos="860"/>
      </w:tabs>
      <w:spacing w:after="140" w:line="290" w:lineRule="auto"/>
      <w:ind w:left="860" w:hanging="680"/>
      <w:jc w:val="both"/>
    </w:pPr>
    <w:rPr>
      <w:rFonts w:ascii="Arial" w:eastAsia="Times New Roman" w:hAnsi="Arial" w:cs="Arial"/>
      <w:kern w:val="20"/>
      <w:sz w:val="20"/>
      <w:szCs w:val="20"/>
    </w:rPr>
  </w:style>
  <w:style w:type="paragraph" w:customStyle="1" w:styleId="Level5">
    <w:name w:val="Level 5"/>
    <w:basedOn w:val="a8"/>
    <w:qFormat/>
    <w:rsid w:val="00CE1568"/>
    <w:pPr>
      <w:numPr>
        <w:ilvl w:val="7"/>
        <w:numId w:val="38"/>
      </w:numPr>
      <w:tabs>
        <w:tab w:val="num" w:pos="3288"/>
      </w:tabs>
      <w:spacing w:after="140" w:line="290" w:lineRule="auto"/>
      <w:ind w:left="3288"/>
      <w:jc w:val="both"/>
    </w:pPr>
    <w:rPr>
      <w:rFonts w:ascii="Arial" w:eastAsia="Times New Roman" w:hAnsi="Arial" w:cs="Arial"/>
      <w:kern w:val="20"/>
      <w:sz w:val="20"/>
      <w:szCs w:val="20"/>
    </w:rPr>
  </w:style>
  <w:style w:type="paragraph" w:customStyle="1" w:styleId="Level6">
    <w:name w:val="Level 6"/>
    <w:basedOn w:val="a8"/>
    <w:qFormat/>
    <w:rsid w:val="00CE1568"/>
    <w:pPr>
      <w:numPr>
        <w:ilvl w:val="8"/>
        <w:numId w:val="38"/>
      </w:numPr>
      <w:spacing w:after="140" w:line="290" w:lineRule="auto"/>
      <w:jc w:val="both"/>
    </w:pPr>
    <w:rPr>
      <w:rFonts w:ascii="Arial" w:eastAsia="Times New Roman" w:hAnsi="Arial" w:cs="Arial"/>
      <w:kern w:val="20"/>
      <w:sz w:val="20"/>
      <w:szCs w:val="20"/>
    </w:rPr>
  </w:style>
  <w:style w:type="paragraph" w:customStyle="1" w:styleId="Level7">
    <w:name w:val="Level 7"/>
    <w:basedOn w:val="a8"/>
    <w:qFormat/>
    <w:rsid w:val="00CE1568"/>
    <w:pPr>
      <w:tabs>
        <w:tab w:val="num" w:pos="3969"/>
      </w:tabs>
      <w:spacing w:after="140" w:line="290" w:lineRule="auto"/>
      <w:ind w:left="3969" w:hanging="681"/>
      <w:jc w:val="both"/>
      <w:outlineLvl w:val="6"/>
    </w:pPr>
    <w:rPr>
      <w:rFonts w:ascii="Arial" w:eastAsia="Times New Roman" w:hAnsi="Arial" w:cs="Arial"/>
      <w:kern w:val="20"/>
      <w:sz w:val="20"/>
      <w:szCs w:val="20"/>
    </w:rPr>
  </w:style>
  <w:style w:type="paragraph" w:customStyle="1" w:styleId="Level8">
    <w:name w:val="Level 8"/>
    <w:basedOn w:val="a8"/>
    <w:qFormat/>
    <w:rsid w:val="00CE1568"/>
    <w:pPr>
      <w:tabs>
        <w:tab w:val="num" w:pos="3969"/>
      </w:tabs>
      <w:spacing w:after="140" w:line="290" w:lineRule="auto"/>
      <w:ind w:left="3969" w:hanging="681"/>
      <w:jc w:val="both"/>
      <w:outlineLvl w:val="7"/>
    </w:pPr>
    <w:rPr>
      <w:rFonts w:ascii="Arial" w:eastAsia="Times New Roman" w:hAnsi="Arial" w:cs="Arial"/>
      <w:kern w:val="20"/>
      <w:sz w:val="20"/>
      <w:szCs w:val="20"/>
    </w:rPr>
  </w:style>
  <w:style w:type="paragraph" w:customStyle="1" w:styleId="Level9">
    <w:name w:val="Level 9"/>
    <w:basedOn w:val="a8"/>
    <w:qFormat/>
    <w:rsid w:val="00CE1568"/>
    <w:pPr>
      <w:tabs>
        <w:tab w:val="num" w:pos="3969"/>
      </w:tabs>
      <w:spacing w:after="140" w:line="290" w:lineRule="auto"/>
      <w:ind w:left="3969" w:hanging="681"/>
      <w:jc w:val="both"/>
      <w:outlineLvl w:val="8"/>
    </w:pPr>
    <w:rPr>
      <w:rFonts w:ascii="Arial" w:eastAsia="Times New Roman" w:hAnsi="Arial" w:cs="Arial"/>
      <w:kern w:val="20"/>
      <w:sz w:val="20"/>
      <w:szCs w:val="20"/>
    </w:rPr>
  </w:style>
  <w:style w:type="character" w:customStyle="1" w:styleId="afffffff3">
    <w:name w:val="Название объекта Знак"/>
    <w:aliases w:val="Название объекта Знак Знак Знак Знак,Название объекта Знак Знак Знак1,~Caption Знак"/>
    <w:link w:val="afffffff2"/>
    <w:locked/>
    <w:rsid w:val="00CE1568"/>
    <w:rPr>
      <w:rFonts w:ascii="Times New Roman" w:eastAsia="Calibri" w:hAnsi="Times New Roman" w:cs="Times New Roman"/>
      <w:b/>
      <w:bCs/>
      <w:color w:val="4F81BD"/>
      <w:sz w:val="18"/>
      <w:szCs w:val="18"/>
    </w:rPr>
  </w:style>
  <w:style w:type="character" w:customStyle="1" w:styleId="37">
    <w:name w:val="Обычный (веб) Знак3"/>
    <w:aliases w:val="Обычный (веб)1 Знак,Обычный (веб) Знак Знак2,Обычный (веб) Знак1 Знак2,Обычный (веб) Знак Знак Знак1,Обычный (веб) Знак2 Знак,Обычный (веб) Знак Знак1 Знак,Обычный (веб) Знак1 Знак Знак,Обычный (веб) Знак Знак Знак Знак"/>
    <w:link w:val="afffe"/>
    <w:locked/>
    <w:rsid w:val="00CE1568"/>
    <w:rPr>
      <w:rFonts w:ascii="Times New Roman" w:eastAsia="Times New Roman" w:hAnsi="Times New Roman" w:cs="Times New Roman"/>
      <w:sz w:val="24"/>
      <w:szCs w:val="24"/>
      <w:lang w:eastAsia="ar-SA"/>
    </w:rPr>
  </w:style>
  <w:style w:type="paragraph" w:customStyle="1" w:styleId="rvps698610">
    <w:name w:val="rvps698610"/>
    <w:basedOn w:val="a8"/>
    <w:qFormat/>
    <w:rsid w:val="00CE1568"/>
    <w:pPr>
      <w:spacing w:line="240" w:lineRule="auto"/>
      <w:ind w:right="400"/>
    </w:pPr>
    <w:rPr>
      <w:rFonts w:ascii="Arial" w:eastAsia="MS Mincho" w:hAnsi="Arial" w:cs="Arial"/>
      <w:color w:val="000000"/>
      <w:sz w:val="24"/>
      <w:szCs w:val="24"/>
      <w:lang w:eastAsia="ja-JP"/>
    </w:rPr>
  </w:style>
  <w:style w:type="character" w:customStyle="1" w:styleId="DeltaViewMoveSource">
    <w:name w:val="DeltaView Move Source"/>
    <w:rsid w:val="00CE1568"/>
    <w:rPr>
      <w:strike/>
      <w:color w:val="00C000"/>
    </w:rPr>
  </w:style>
  <w:style w:type="paragraph" w:customStyle="1" w:styleId="ListParagraph1">
    <w:name w:val="List Paragraph1"/>
    <w:basedOn w:val="a8"/>
    <w:uiPriority w:val="99"/>
    <w:qFormat/>
    <w:rsid w:val="00CE1568"/>
    <w:pPr>
      <w:spacing w:after="0" w:line="240" w:lineRule="auto"/>
      <w:ind w:left="720"/>
    </w:pPr>
    <w:rPr>
      <w:rFonts w:ascii="Times New Roman" w:eastAsia="Times New Roman" w:hAnsi="Times New Roman" w:cs="Times New Roman"/>
      <w:sz w:val="24"/>
      <w:szCs w:val="24"/>
      <w:lang w:eastAsia="ru-RU"/>
    </w:rPr>
  </w:style>
  <w:style w:type="paragraph" w:customStyle="1" w:styleId="Revision1">
    <w:name w:val="Revision1"/>
    <w:hidden/>
    <w:uiPriority w:val="99"/>
    <w:semiHidden/>
    <w:qFormat/>
    <w:rsid w:val="00CE1568"/>
    <w:pPr>
      <w:spacing w:after="0" w:line="240" w:lineRule="auto"/>
    </w:pPr>
    <w:rPr>
      <w:rFonts w:ascii="Times New Roman" w:eastAsia="Times New Roman" w:hAnsi="Times New Roman" w:cs="Times New Roman"/>
      <w:sz w:val="24"/>
      <w:szCs w:val="24"/>
      <w:lang w:eastAsia="ru-RU"/>
    </w:rPr>
  </w:style>
  <w:style w:type="numbering" w:customStyle="1" w:styleId="5a">
    <w:name w:val="Нет списка5"/>
    <w:next w:val="ab"/>
    <w:uiPriority w:val="99"/>
    <w:semiHidden/>
    <w:unhideWhenUsed/>
    <w:rsid w:val="00CE1568"/>
  </w:style>
  <w:style w:type="numbering" w:customStyle="1" w:styleId="69">
    <w:name w:val="Нет списка6"/>
    <w:next w:val="ab"/>
    <w:uiPriority w:val="99"/>
    <w:semiHidden/>
    <w:unhideWhenUsed/>
    <w:rsid w:val="00CE1568"/>
  </w:style>
  <w:style w:type="paragraph" w:customStyle="1" w:styleId="CMSHeadL2">
    <w:name w:val="CMS Head L2"/>
    <w:basedOn w:val="a8"/>
    <w:next w:val="a8"/>
    <w:qFormat/>
    <w:rsid w:val="00CE1568"/>
    <w:pPr>
      <w:keepNext/>
      <w:keepLines/>
      <w:tabs>
        <w:tab w:val="num" w:pos="850"/>
      </w:tabs>
      <w:spacing w:before="240" w:after="240" w:line="240" w:lineRule="auto"/>
      <w:ind w:left="850" w:hanging="850"/>
      <w:outlineLvl w:val="1"/>
    </w:pPr>
    <w:rPr>
      <w:rFonts w:ascii="Garamond MT" w:eastAsia="Times New Roman" w:hAnsi="Garamond MT" w:cs="Times New Roman"/>
      <w:b/>
      <w:sz w:val="24"/>
      <w:szCs w:val="24"/>
      <w:lang w:val="en-GB"/>
    </w:rPr>
  </w:style>
  <w:style w:type="character" w:customStyle="1" w:styleId="1fff4">
    <w:name w:val="Гиперссылка1"/>
    <w:uiPriority w:val="99"/>
    <w:unhideWhenUsed/>
    <w:rsid w:val="00CE1568"/>
    <w:rPr>
      <w:color w:val="0000FF"/>
      <w:u w:val="single"/>
    </w:rPr>
  </w:style>
  <w:style w:type="paragraph" w:customStyle="1" w:styleId="84">
    <w:name w:val="Обычный8"/>
    <w:qFormat/>
    <w:rsid w:val="00CE1568"/>
    <w:pPr>
      <w:suppressAutoHyphens/>
      <w:spacing w:after="0" w:line="240" w:lineRule="auto"/>
    </w:pPr>
    <w:rPr>
      <w:rFonts w:ascii="Times New Roman" w:eastAsia="Arial" w:hAnsi="Times New Roman" w:cs="Times New Roman"/>
      <w:sz w:val="20"/>
      <w:szCs w:val="20"/>
      <w:lang w:eastAsia="ar-SA"/>
    </w:rPr>
  </w:style>
  <w:style w:type="paragraph" w:customStyle="1" w:styleId="93">
    <w:name w:val="Обычный9"/>
    <w:qFormat/>
    <w:rsid w:val="00CE1568"/>
    <w:pPr>
      <w:suppressAutoHyphens/>
      <w:spacing w:after="0" w:line="240" w:lineRule="auto"/>
    </w:pPr>
    <w:rPr>
      <w:rFonts w:ascii="Times New Roman" w:eastAsia="Arial" w:hAnsi="Times New Roman" w:cs="Times New Roman"/>
      <w:sz w:val="20"/>
      <w:szCs w:val="20"/>
      <w:lang w:eastAsia="ar-SA"/>
    </w:rPr>
  </w:style>
  <w:style w:type="paragraph" w:customStyle="1" w:styleId="101">
    <w:name w:val="Обычный10"/>
    <w:qFormat/>
    <w:rsid w:val="00CE1568"/>
    <w:pPr>
      <w:suppressAutoHyphens/>
      <w:spacing w:after="0" w:line="240" w:lineRule="auto"/>
    </w:pPr>
    <w:rPr>
      <w:rFonts w:ascii="Times New Roman" w:eastAsia="Arial" w:hAnsi="Times New Roman" w:cs="Times New Roman"/>
      <w:sz w:val="20"/>
      <w:szCs w:val="20"/>
      <w:lang w:eastAsia="ar-SA"/>
    </w:rPr>
  </w:style>
  <w:style w:type="paragraph" w:customStyle="1" w:styleId="11b">
    <w:name w:val="Обычный11"/>
    <w:qFormat/>
    <w:rsid w:val="00CE1568"/>
    <w:pPr>
      <w:suppressAutoHyphens/>
      <w:spacing w:after="0" w:line="240" w:lineRule="auto"/>
    </w:pPr>
    <w:rPr>
      <w:rFonts w:ascii="Times New Roman" w:eastAsia="Arial" w:hAnsi="Times New Roman" w:cs="Times New Roman"/>
      <w:sz w:val="20"/>
      <w:szCs w:val="20"/>
      <w:lang w:eastAsia="ar-SA"/>
    </w:rPr>
  </w:style>
  <w:style w:type="paragraph" w:customStyle="1" w:styleId="125">
    <w:name w:val="Обычный12"/>
    <w:qFormat/>
    <w:rsid w:val="00CE1568"/>
    <w:pPr>
      <w:suppressAutoHyphens/>
      <w:spacing w:after="0" w:line="240" w:lineRule="auto"/>
    </w:pPr>
    <w:rPr>
      <w:rFonts w:ascii="Tms Rmn" w:eastAsia="Arial" w:hAnsi="Tms Rmn" w:cs="Times New Roman"/>
      <w:sz w:val="20"/>
      <w:szCs w:val="20"/>
      <w:lang w:eastAsia="ar-SA"/>
    </w:rPr>
  </w:style>
  <w:style w:type="paragraph" w:customStyle="1" w:styleId="4f1">
    <w:name w:val="Знак Знак Знак Знак Знак Знак4"/>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3f9">
    <w:name w:val="Знак Знак Знак3"/>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5b">
    <w:name w:val="Знак Знак Знак Знак Знак Знак Знак Знак Знак Знак5"/>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130">
    <w:name w:val="Знак Знак1 Знак3"/>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340">
    <w:name w:val="Основной текст 34"/>
    <w:basedOn w:val="a8"/>
    <w:rsid w:val="00CE1568"/>
    <w:pPr>
      <w:spacing w:before="120" w:after="0" w:line="240" w:lineRule="auto"/>
      <w:jc w:val="center"/>
    </w:pPr>
    <w:rPr>
      <w:rFonts w:ascii="Times New Roman" w:eastAsia="Times New Roman" w:hAnsi="Times New Roman" w:cs="Times New Roman"/>
      <w:sz w:val="24"/>
      <w:szCs w:val="20"/>
      <w:lang w:eastAsia="ru-RU"/>
    </w:rPr>
  </w:style>
  <w:style w:type="paragraph" w:customStyle="1" w:styleId="5c">
    <w:name w:val="Абзац списка5"/>
    <w:basedOn w:val="a8"/>
    <w:rsid w:val="00CE1568"/>
    <w:pPr>
      <w:ind w:left="720"/>
      <w:contextualSpacing/>
    </w:pPr>
    <w:rPr>
      <w:rFonts w:ascii="Calibri" w:eastAsia="Times New Roman" w:hAnsi="Calibri" w:cs="Times New Roman"/>
    </w:rPr>
  </w:style>
  <w:style w:type="character" w:customStyle="1" w:styleId="131">
    <w:name w:val="Знак Знак13"/>
    <w:locked/>
    <w:rsid w:val="00CE1568"/>
    <w:rPr>
      <w:noProof w:val="0"/>
      <w:sz w:val="24"/>
      <w:lang w:val="ru-RU" w:eastAsia="ru-RU" w:bidi="ar-SA"/>
    </w:rPr>
  </w:style>
  <w:style w:type="paragraph" w:customStyle="1" w:styleId="132">
    <w:name w:val="Знак Знак Знак1 Знак3"/>
    <w:basedOn w:val="a8"/>
    <w:rsid w:val="00CE1568"/>
    <w:pPr>
      <w:spacing w:after="160" w:line="240" w:lineRule="exact"/>
    </w:pPr>
    <w:rPr>
      <w:rFonts w:ascii="Verdana" w:eastAsia="Times New Roman" w:hAnsi="Verdana" w:cs="Arial"/>
      <w:szCs w:val="20"/>
      <w:lang w:val="en-US"/>
    </w:rPr>
  </w:style>
  <w:style w:type="paragraph" w:customStyle="1" w:styleId="CharChar3">
    <w:name w:val="Знак Знак Char Char3"/>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3fa">
    <w:name w:val="Знак Знак Знак Знак3"/>
    <w:basedOn w:val="a8"/>
    <w:rsid w:val="00CE1568"/>
    <w:pPr>
      <w:spacing w:after="160" w:line="240" w:lineRule="exact"/>
    </w:pPr>
    <w:rPr>
      <w:rFonts w:ascii="Verdana" w:eastAsia="Times New Roman" w:hAnsi="Verdana" w:cs="Verdana"/>
      <w:sz w:val="20"/>
      <w:szCs w:val="20"/>
      <w:lang w:val="en-US"/>
    </w:rPr>
  </w:style>
  <w:style w:type="paragraph" w:customStyle="1" w:styleId="2ff8">
    <w:name w:val="Рецензия2"/>
    <w:hidden/>
    <w:semiHidden/>
    <w:rsid w:val="00CE1568"/>
    <w:pPr>
      <w:spacing w:after="0" w:line="240" w:lineRule="auto"/>
    </w:pPr>
    <w:rPr>
      <w:rFonts w:ascii="Times New Roman" w:eastAsia="Times New Roman" w:hAnsi="Times New Roman" w:cs="Times New Roman"/>
      <w:sz w:val="24"/>
      <w:szCs w:val="24"/>
      <w:lang w:eastAsia="ru-RU"/>
    </w:rPr>
  </w:style>
  <w:style w:type="paragraph" w:customStyle="1" w:styleId="afffffffff5">
    <w:name w:val="Табличный"/>
    <w:basedOn w:val="21"/>
    <w:qFormat/>
    <w:rsid w:val="00CE1568"/>
    <w:pPr>
      <w:keepNext/>
      <w:numPr>
        <w:ilvl w:val="0"/>
        <w:numId w:val="0"/>
      </w:numPr>
      <w:suppressAutoHyphens w:val="0"/>
      <w:spacing w:before="120" w:line="240" w:lineRule="auto"/>
      <w:ind w:left="-57" w:right="-57"/>
    </w:pPr>
    <w:rPr>
      <w:rFonts w:eastAsia="Times New Roman" w:cs="Times New Roman"/>
      <w:smallCaps w:val="0"/>
      <w:sz w:val="24"/>
      <w:szCs w:val="20"/>
      <w:lang w:eastAsia="ru-RU"/>
    </w:rPr>
  </w:style>
  <w:style w:type="paragraph" w:customStyle="1" w:styleId="afffffffff6">
    <w:name w:val="маркированый Гуревич"/>
    <w:basedOn w:val="affff8"/>
    <w:link w:val="afffffffff7"/>
    <w:autoRedefine/>
    <w:qFormat/>
    <w:rsid w:val="00CE1568"/>
    <w:pPr>
      <w:tabs>
        <w:tab w:val="left" w:pos="709"/>
      </w:tabs>
      <w:spacing w:after="0" w:line="360" w:lineRule="auto"/>
      <w:ind w:left="567"/>
    </w:pPr>
    <w:rPr>
      <w:color w:val="000000"/>
    </w:rPr>
  </w:style>
  <w:style w:type="character" w:customStyle="1" w:styleId="afffffffff7">
    <w:name w:val="маркированый Гуревич Знак"/>
    <w:link w:val="afffffffff6"/>
    <w:locked/>
    <w:rsid w:val="00CE1568"/>
    <w:rPr>
      <w:rFonts w:ascii="Times New Roman" w:eastAsia="Times New Roman" w:hAnsi="Times New Roman" w:cs="Times New Roman"/>
      <w:color w:val="000000"/>
      <w:sz w:val="24"/>
      <w:szCs w:val="24"/>
      <w:lang w:eastAsia="ru-RU"/>
    </w:rPr>
  </w:style>
  <w:style w:type="paragraph" w:customStyle="1" w:styleId="5d">
    <w:name w:val="Стиль5"/>
    <w:basedOn w:val="a8"/>
    <w:qFormat/>
    <w:rsid w:val="00CE1568"/>
    <w:pPr>
      <w:keepNext/>
      <w:tabs>
        <w:tab w:val="num" w:pos="70"/>
      </w:tabs>
      <w:spacing w:after="60" w:line="240" w:lineRule="auto"/>
      <w:ind w:left="17" w:right="17"/>
      <w:jc w:val="center"/>
      <w:outlineLvl w:val="0"/>
    </w:pPr>
    <w:rPr>
      <w:rFonts w:ascii="Times New Roman" w:eastAsia="Times New Roman" w:hAnsi="Times New Roman" w:cs="Times New Roman"/>
      <w:sz w:val="24"/>
      <w:szCs w:val="24"/>
      <w:lang w:eastAsia="ru-RU"/>
    </w:rPr>
  </w:style>
  <w:style w:type="paragraph" w:customStyle="1" w:styleId="6a">
    <w:name w:val="Стиль6"/>
    <w:basedOn w:val="5d"/>
    <w:qFormat/>
    <w:rsid w:val="00CE1568"/>
    <w:pPr>
      <w:jc w:val="left"/>
    </w:pPr>
  </w:style>
  <w:style w:type="paragraph" w:customStyle="1" w:styleId="77">
    <w:name w:val="Стиль7"/>
    <w:basedOn w:val="a8"/>
    <w:qFormat/>
    <w:rsid w:val="00CE1568"/>
    <w:pPr>
      <w:keepNext/>
      <w:tabs>
        <w:tab w:val="num" w:pos="70"/>
      </w:tabs>
      <w:spacing w:after="60" w:line="240" w:lineRule="auto"/>
      <w:ind w:left="17" w:right="17" w:firstLine="340"/>
      <w:jc w:val="both"/>
      <w:outlineLvl w:val="0"/>
    </w:pPr>
    <w:rPr>
      <w:rFonts w:ascii="Times New Roman" w:eastAsia="Times New Roman" w:hAnsi="Times New Roman" w:cs="Times New Roman"/>
      <w:sz w:val="24"/>
      <w:szCs w:val="24"/>
      <w:lang w:eastAsia="ru-RU"/>
    </w:rPr>
  </w:style>
  <w:style w:type="paragraph" w:customStyle="1" w:styleId="85">
    <w:name w:val="Стиль8"/>
    <w:basedOn w:val="afffff2"/>
    <w:next w:val="77"/>
    <w:qFormat/>
    <w:rsid w:val="00CE1568"/>
    <w:pPr>
      <w:spacing w:after="0"/>
      <w:ind w:left="709"/>
    </w:pPr>
    <w:rPr>
      <w:b/>
      <w:bCs/>
    </w:rPr>
  </w:style>
  <w:style w:type="paragraph" w:customStyle="1" w:styleId="1fff5">
    <w:name w:val="поясн стиль1"/>
    <w:basedOn w:val="a8"/>
    <w:autoRedefine/>
    <w:qFormat/>
    <w:rsid w:val="00CE1568"/>
    <w:pPr>
      <w:widowControl w:val="0"/>
      <w:shd w:val="clear" w:color="auto" w:fill="FFFFFF"/>
      <w:autoSpaceDE w:val="0"/>
      <w:autoSpaceDN w:val="0"/>
      <w:adjustRightInd w:val="0"/>
      <w:spacing w:after="0" w:line="240" w:lineRule="auto"/>
      <w:ind w:left="40" w:right="459" w:firstLine="578"/>
      <w:jc w:val="both"/>
    </w:pPr>
    <w:rPr>
      <w:color w:val="000000"/>
      <w:w w:val="120"/>
      <w:sz w:val="24"/>
      <w:szCs w:val="24"/>
      <w:lang w:eastAsia="ru-RU"/>
    </w:rPr>
  </w:style>
  <w:style w:type="table" w:customStyle="1" w:styleId="afffffffff8">
    <w:name w:val="проба"/>
    <w:rsid w:val="00CE1568"/>
    <w:pPr>
      <w:spacing w:after="0" w:line="240" w:lineRule="auto"/>
    </w:pPr>
    <w:rPr>
      <w:rFonts w:ascii="Times New Roman" w:eastAsia="Times New Roman" w:hAnsi="Times New Roman" w:cs="Times New Roman"/>
      <w:sz w:val="24"/>
      <w:szCs w:val="24"/>
      <w:lang w:eastAsia="ru-RU"/>
    </w:rPr>
    <w:tblPr>
      <w:tblCellMar>
        <w:top w:w="0" w:type="dxa"/>
        <w:left w:w="108" w:type="dxa"/>
        <w:bottom w:w="0" w:type="dxa"/>
        <w:right w:w="108" w:type="dxa"/>
      </w:tblCellMar>
    </w:tblPr>
  </w:style>
  <w:style w:type="paragraph" w:customStyle="1" w:styleId="afffffffff9">
    <w:name w:val="Основной"/>
    <w:basedOn w:val="a8"/>
    <w:autoRedefine/>
    <w:qFormat/>
    <w:rsid w:val="00CE1568"/>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1fff6">
    <w:name w:val="çàãîëîâîê 1"/>
    <w:basedOn w:val="a8"/>
    <w:next w:val="a8"/>
    <w:qFormat/>
    <w:rsid w:val="00CE1568"/>
    <w:pPr>
      <w:keepNext/>
      <w:spacing w:before="240" w:after="60" w:line="240" w:lineRule="auto"/>
    </w:pPr>
    <w:rPr>
      <w:rFonts w:ascii="Arial" w:eastAsia="Times New Roman" w:hAnsi="Arial" w:cs="Arial"/>
      <w:b/>
      <w:bCs/>
      <w:kern w:val="28"/>
      <w:sz w:val="24"/>
      <w:szCs w:val="24"/>
      <w:lang w:eastAsia="ru-RU"/>
    </w:rPr>
  </w:style>
  <w:style w:type="character" w:customStyle="1" w:styleId="afffffffffa">
    <w:name w:val="Îñíîâíîé øðèôò"/>
    <w:rsid w:val="00CE1568"/>
  </w:style>
  <w:style w:type="paragraph" w:customStyle="1" w:styleId="Caienea">
    <w:name w:val="Caienea"/>
    <w:basedOn w:val="a8"/>
    <w:qFormat/>
    <w:rsid w:val="00CE1568"/>
    <w:pPr>
      <w:spacing w:after="0" w:line="240" w:lineRule="auto"/>
      <w:ind w:firstLine="709"/>
      <w:jc w:val="both"/>
    </w:pPr>
    <w:rPr>
      <w:rFonts w:ascii="Times New Roman" w:eastAsia="Times New Roman" w:hAnsi="Times New Roman" w:cs="Times New Roman"/>
      <w:sz w:val="24"/>
      <w:szCs w:val="24"/>
      <w:lang w:eastAsia="ru-RU"/>
    </w:rPr>
  </w:style>
  <w:style w:type="paragraph" w:customStyle="1" w:styleId="Caaiecai2">
    <w:name w:val="Caaie.cai.2"/>
    <w:basedOn w:val="a8"/>
    <w:qFormat/>
    <w:rsid w:val="00CE1568"/>
    <w:pPr>
      <w:spacing w:before="180" w:after="60" w:line="240" w:lineRule="auto"/>
      <w:jc w:val="center"/>
    </w:pPr>
    <w:rPr>
      <w:rFonts w:ascii="Times New Roman" w:eastAsia="Times New Roman" w:hAnsi="Times New Roman" w:cs="Times New Roman"/>
      <w:b/>
      <w:bCs/>
      <w:sz w:val="24"/>
      <w:szCs w:val="24"/>
      <w:lang w:eastAsia="ru-RU"/>
    </w:rPr>
  </w:style>
  <w:style w:type="paragraph" w:customStyle="1" w:styleId="2ff9">
    <w:name w:val="Без интервала2"/>
    <w:rsid w:val="00CE1568"/>
    <w:pPr>
      <w:spacing w:after="0" w:line="240" w:lineRule="auto"/>
      <w:ind w:firstLine="357"/>
      <w:jc w:val="both"/>
    </w:pPr>
    <w:rPr>
      <w:rFonts w:ascii="Calibri" w:eastAsia="Times New Roman" w:hAnsi="Calibri" w:cs="Calibri"/>
      <w:lang w:eastAsia="ru-RU"/>
    </w:rPr>
  </w:style>
  <w:style w:type="character" w:customStyle="1" w:styleId="1fff7">
    <w:name w:val="Замещающий текст1"/>
    <w:semiHidden/>
    <w:rsid w:val="00CE1568"/>
    <w:rPr>
      <w:rFonts w:cs="Times New Roman"/>
      <w:color w:val="808080"/>
    </w:rPr>
  </w:style>
  <w:style w:type="paragraph" w:customStyle="1" w:styleId="222">
    <w:name w:val="Основной текст 22"/>
    <w:basedOn w:val="a8"/>
    <w:link w:val="BodyText2Char1"/>
    <w:qFormat/>
    <w:rsid w:val="00CE1568"/>
    <w:pPr>
      <w:widowControl w:val="0"/>
      <w:spacing w:after="0" w:line="360" w:lineRule="auto"/>
      <w:ind w:firstLine="709"/>
      <w:jc w:val="both"/>
    </w:pPr>
    <w:rPr>
      <w:rFonts w:ascii="Times New Roman" w:eastAsia="Times New Roman" w:hAnsi="Times New Roman" w:cs="Times New Roman"/>
      <w:sz w:val="24"/>
      <w:szCs w:val="20"/>
      <w:lang w:eastAsia="ru-RU"/>
    </w:rPr>
  </w:style>
  <w:style w:type="paragraph" w:customStyle="1" w:styleId="afffffffffb">
    <w:name w:val="основной Гуревич"/>
    <w:basedOn w:val="a0"/>
    <w:link w:val="afffffffffc"/>
    <w:autoRedefine/>
    <w:qFormat/>
    <w:rsid w:val="00CE1568"/>
    <w:pPr>
      <w:widowControl w:val="0"/>
      <w:numPr>
        <w:numId w:val="0"/>
      </w:numPr>
      <w:tabs>
        <w:tab w:val="left" w:pos="709"/>
      </w:tabs>
      <w:suppressAutoHyphens w:val="0"/>
      <w:spacing w:before="0" w:line="360" w:lineRule="auto"/>
      <w:ind w:right="244"/>
      <w:jc w:val="left"/>
    </w:pPr>
    <w:rPr>
      <w:rFonts w:cs="Times New Roman"/>
      <w:spacing w:val="-3"/>
      <w:szCs w:val="24"/>
      <w:lang w:eastAsia="ru-RU"/>
    </w:rPr>
  </w:style>
  <w:style w:type="character" w:customStyle="1" w:styleId="afffffffffc">
    <w:name w:val="основной Гуревич Знак"/>
    <w:link w:val="afffffffffb"/>
    <w:locked/>
    <w:rsid w:val="00CE1568"/>
    <w:rPr>
      <w:rFonts w:ascii="Times New Roman" w:eastAsia="Times New Roman" w:hAnsi="Times New Roman" w:cs="Times New Roman"/>
      <w:spacing w:val="-3"/>
      <w:sz w:val="24"/>
      <w:szCs w:val="24"/>
      <w:lang w:eastAsia="ru-RU"/>
    </w:rPr>
  </w:style>
  <w:style w:type="paragraph" w:customStyle="1" w:styleId="1fff8">
    <w:name w:val="табл 1"/>
    <w:basedOn w:val="a8"/>
    <w:link w:val="1fff9"/>
    <w:autoRedefine/>
    <w:qFormat/>
    <w:rsid w:val="00CE1568"/>
    <w:pPr>
      <w:widowControl w:val="0"/>
      <w:tabs>
        <w:tab w:val="left" w:pos="625"/>
      </w:tabs>
      <w:autoSpaceDE w:val="0"/>
      <w:autoSpaceDN w:val="0"/>
      <w:adjustRightInd w:val="0"/>
      <w:spacing w:after="0" w:line="360" w:lineRule="auto"/>
      <w:ind w:left="340"/>
    </w:pPr>
    <w:rPr>
      <w:rFonts w:ascii="Times New Roman" w:eastAsia="Times New Roman" w:hAnsi="Times New Roman" w:cs="Times New Roman"/>
      <w:bCs/>
      <w:sz w:val="24"/>
      <w:szCs w:val="20"/>
      <w:lang w:eastAsia="ru-RU"/>
    </w:rPr>
  </w:style>
  <w:style w:type="character" w:customStyle="1" w:styleId="1fff9">
    <w:name w:val="табл 1 Знак"/>
    <w:link w:val="1fff8"/>
    <w:locked/>
    <w:rsid w:val="00CE1568"/>
    <w:rPr>
      <w:rFonts w:ascii="Times New Roman" w:eastAsia="Times New Roman" w:hAnsi="Times New Roman" w:cs="Times New Roman"/>
      <w:bCs/>
      <w:sz w:val="24"/>
      <w:szCs w:val="20"/>
      <w:lang w:eastAsia="ru-RU"/>
    </w:rPr>
  </w:style>
  <w:style w:type="paragraph" w:customStyle="1" w:styleId="xl22">
    <w:name w:val="xl22"/>
    <w:basedOn w:val="a8"/>
    <w:qFormat/>
    <w:rsid w:val="00CE1568"/>
    <w:pPr>
      <w:spacing w:before="100" w:beforeAutospacing="1" w:after="100" w:afterAutospacing="1" w:line="240" w:lineRule="auto"/>
    </w:pPr>
    <w:rPr>
      <w:rFonts w:ascii="Arial Unicode MS" w:eastAsia="Arial Unicode MS" w:hAnsi="Arial Unicode MS" w:cs="Times New Roman"/>
      <w:sz w:val="24"/>
      <w:szCs w:val="24"/>
      <w:lang w:eastAsia="ru-RU"/>
    </w:rPr>
  </w:style>
  <w:style w:type="paragraph" w:customStyle="1" w:styleId="11c">
    <w:name w:val="Знак Знак Знак Знак Знак Знак11"/>
    <w:basedOn w:val="a8"/>
    <w:qFormat/>
    <w:rsid w:val="00CE1568"/>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NNL">
    <w:name w:val="NNL"/>
    <w:basedOn w:val="a8"/>
    <w:link w:val="NNL0"/>
    <w:qFormat/>
    <w:rsid w:val="00CE1568"/>
    <w:pPr>
      <w:numPr>
        <w:numId w:val="39"/>
      </w:numPr>
      <w:spacing w:after="0"/>
    </w:pPr>
    <w:rPr>
      <w:rFonts w:ascii="Times New Roman" w:eastAsia="Times New Roman" w:hAnsi="Times New Roman" w:cs="Times New Roman"/>
      <w:sz w:val="28"/>
      <w:szCs w:val="28"/>
      <w:lang w:eastAsia="ru-RU"/>
    </w:rPr>
  </w:style>
  <w:style w:type="character" w:customStyle="1" w:styleId="NNL0">
    <w:name w:val="NNL Знак"/>
    <w:link w:val="NNL"/>
    <w:rsid w:val="00CE1568"/>
    <w:rPr>
      <w:rFonts w:ascii="Times New Roman" w:eastAsia="Times New Roman" w:hAnsi="Times New Roman" w:cs="Times New Roman"/>
      <w:sz w:val="28"/>
      <w:szCs w:val="28"/>
      <w:lang w:eastAsia="ru-RU"/>
    </w:rPr>
  </w:style>
  <w:style w:type="paragraph" w:customStyle="1" w:styleId="11d">
    <w:name w:val="Знак1 Знак Знак Знак1 Знак Знак Знак Знак Знак Знак Знак Знак Знак"/>
    <w:basedOn w:val="a8"/>
    <w:qFormat/>
    <w:rsid w:val="00CE1568"/>
    <w:pPr>
      <w:spacing w:after="0" w:line="240" w:lineRule="auto"/>
    </w:pPr>
    <w:rPr>
      <w:rFonts w:ascii="Verdana" w:eastAsia="Times New Roman" w:hAnsi="Verdana" w:cs="Verdana"/>
      <w:sz w:val="20"/>
      <w:szCs w:val="20"/>
      <w:lang w:val="en-US"/>
    </w:rPr>
  </w:style>
  <w:style w:type="numbering" w:customStyle="1" w:styleId="1121">
    <w:name w:val="Нет списка1121"/>
    <w:next w:val="ab"/>
    <w:uiPriority w:val="99"/>
    <w:semiHidden/>
    <w:unhideWhenUsed/>
    <w:rsid w:val="00CE1568"/>
  </w:style>
  <w:style w:type="numbering" w:customStyle="1" w:styleId="2121">
    <w:name w:val="Нет списка2121"/>
    <w:next w:val="ab"/>
    <w:uiPriority w:val="99"/>
    <w:semiHidden/>
    <w:unhideWhenUsed/>
    <w:rsid w:val="00CE1568"/>
  </w:style>
  <w:style w:type="paragraph" w:customStyle="1" w:styleId="1fffa">
    <w:name w:val="Дефис 1"/>
    <w:basedOn w:val="affff8"/>
    <w:qFormat/>
    <w:rsid w:val="00CE1568"/>
    <w:pPr>
      <w:keepLines/>
      <w:widowControl/>
      <w:tabs>
        <w:tab w:val="num" w:pos="720"/>
        <w:tab w:val="num" w:pos="1068"/>
      </w:tabs>
      <w:spacing w:before="60" w:line="360" w:lineRule="auto"/>
      <w:ind w:left="720" w:firstLine="708"/>
    </w:pPr>
  </w:style>
  <w:style w:type="paragraph" w:customStyle="1" w:styleId="22">
    <w:name w:val="Дефис 2"/>
    <w:basedOn w:val="a8"/>
    <w:qFormat/>
    <w:rsid w:val="00CE1568"/>
    <w:pPr>
      <w:numPr>
        <w:ilvl w:val="1"/>
        <w:numId w:val="40"/>
      </w:numPr>
      <w:spacing w:before="60" w:after="60" w:line="240" w:lineRule="auto"/>
      <w:jc w:val="both"/>
    </w:pPr>
    <w:rPr>
      <w:rFonts w:ascii="Times New Roman" w:eastAsia="Times New Roman" w:hAnsi="Times New Roman" w:cs="Times New Roman"/>
      <w:sz w:val="24"/>
      <w:szCs w:val="24"/>
      <w:lang w:eastAsia="ru-RU"/>
    </w:rPr>
  </w:style>
  <w:style w:type="paragraph" w:customStyle="1" w:styleId="1fffb">
    <w:name w:val="Обычный 1"/>
    <w:basedOn w:val="a8"/>
    <w:link w:val="1fffc"/>
    <w:qFormat/>
    <w:rsid w:val="00CE1568"/>
    <w:pPr>
      <w:spacing w:before="60" w:after="60" w:line="360" w:lineRule="auto"/>
      <w:ind w:firstLine="709"/>
      <w:jc w:val="both"/>
    </w:pPr>
    <w:rPr>
      <w:rFonts w:ascii="Times New Roman" w:eastAsia="Times New Roman" w:hAnsi="Times New Roman" w:cs="Times New Roman"/>
      <w:sz w:val="24"/>
      <w:szCs w:val="24"/>
      <w:lang w:eastAsia="ru-RU"/>
    </w:rPr>
  </w:style>
  <w:style w:type="paragraph" w:customStyle="1" w:styleId="12">
    <w:name w:val="Список нумерованный 1"/>
    <w:basedOn w:val="1fffb"/>
    <w:qFormat/>
    <w:rsid w:val="00CE1568"/>
    <w:pPr>
      <w:numPr>
        <w:ilvl w:val="2"/>
        <w:numId w:val="40"/>
      </w:numPr>
      <w:tabs>
        <w:tab w:val="clear" w:pos="2923"/>
        <w:tab w:val="num" w:pos="720"/>
        <w:tab w:val="num" w:pos="1713"/>
        <w:tab w:val="num" w:pos="2520"/>
      </w:tabs>
      <w:ind w:left="993" w:firstLine="709"/>
    </w:pPr>
  </w:style>
  <w:style w:type="paragraph" w:customStyle="1" w:styleId="5e">
    <w:name w:val="Заголовок5"/>
    <w:basedOn w:val="41"/>
    <w:autoRedefine/>
    <w:qFormat/>
    <w:rsid w:val="00CE1568"/>
    <w:pPr>
      <w:keepNext/>
      <w:numPr>
        <w:ilvl w:val="0"/>
        <w:numId w:val="0"/>
      </w:numPr>
      <w:tabs>
        <w:tab w:val="num" w:pos="1843"/>
      </w:tabs>
      <w:suppressAutoHyphens w:val="0"/>
      <w:spacing w:before="120" w:after="120" w:line="240" w:lineRule="auto"/>
      <w:ind w:leftChars="295" w:left="1842" w:hanging="1134"/>
      <w:jc w:val="both"/>
    </w:pPr>
    <w:rPr>
      <w:rFonts w:eastAsia="Times New Roman" w:cs="Times New Roman"/>
      <w:spacing w:val="0"/>
      <w:sz w:val="24"/>
      <w:lang w:eastAsia="ru-RU"/>
    </w:rPr>
  </w:style>
  <w:style w:type="character" w:customStyle="1" w:styleId="1fffc">
    <w:name w:val="Обычный 1 Знак"/>
    <w:link w:val="1fffb"/>
    <w:rsid w:val="00CE1568"/>
    <w:rPr>
      <w:rFonts w:ascii="Times New Roman" w:eastAsia="Times New Roman" w:hAnsi="Times New Roman" w:cs="Times New Roman"/>
      <w:sz w:val="24"/>
      <w:szCs w:val="24"/>
      <w:lang w:eastAsia="ru-RU"/>
    </w:rPr>
  </w:style>
  <w:style w:type="paragraph" w:customStyle="1" w:styleId="16">
    <w:name w:val="Титул 1 Ж"/>
    <w:basedOn w:val="a8"/>
    <w:qFormat/>
    <w:rsid w:val="00CE1568"/>
    <w:pPr>
      <w:numPr>
        <w:numId w:val="41"/>
      </w:numPr>
      <w:spacing w:after="0" w:line="240" w:lineRule="auto"/>
      <w:ind w:left="0" w:firstLine="0"/>
      <w:jc w:val="center"/>
    </w:pPr>
    <w:rPr>
      <w:rFonts w:ascii="Times New Roman" w:eastAsia="Times New Roman" w:hAnsi="Times New Roman" w:cs="Times New Roman"/>
      <w:b/>
      <w:caps/>
      <w:sz w:val="27"/>
      <w:szCs w:val="27"/>
      <w:lang w:eastAsia="ru-RU"/>
      <w14:shadow w14:blurRad="50800" w14:dist="38100" w14:dir="2700000" w14:sx="100000" w14:sy="100000" w14:kx="0" w14:ky="0" w14:algn="tl">
        <w14:srgbClr w14:val="000000">
          <w14:alpha w14:val="60000"/>
        </w14:srgbClr>
      </w14:shadow>
    </w:rPr>
  </w:style>
  <w:style w:type="paragraph" w:customStyle="1" w:styleId="1fffd">
    <w:name w:val="Список многоуровневый 1"/>
    <w:basedOn w:val="a8"/>
    <w:qFormat/>
    <w:rsid w:val="00CE1568"/>
    <w:pPr>
      <w:tabs>
        <w:tab w:val="num" w:pos="432"/>
      </w:tabs>
      <w:spacing w:before="20" w:after="20" w:line="360" w:lineRule="auto"/>
      <w:ind w:left="432" w:hanging="432"/>
      <w:jc w:val="both"/>
    </w:pPr>
    <w:rPr>
      <w:rFonts w:ascii="Times New Roman" w:eastAsia="Times New Roman" w:hAnsi="Times New Roman" w:cs="Times New Roman"/>
      <w:sz w:val="24"/>
      <w:szCs w:val="24"/>
      <w:lang w:eastAsia="ru-RU"/>
    </w:rPr>
  </w:style>
  <w:style w:type="character" w:customStyle="1" w:styleId="FontStyle23">
    <w:name w:val="Font Style23"/>
    <w:uiPriority w:val="99"/>
    <w:rsid w:val="00CE1568"/>
    <w:rPr>
      <w:rFonts w:ascii="Times New Roman" w:hAnsi="Times New Roman" w:cs="Times New Roman"/>
      <w:sz w:val="22"/>
      <w:szCs w:val="22"/>
    </w:rPr>
  </w:style>
  <w:style w:type="paragraph" w:customStyle="1" w:styleId="afffffffffd">
    <w:name w:val="Подпункт"/>
    <w:basedOn w:val="a8"/>
    <w:uiPriority w:val="99"/>
    <w:rsid w:val="00CE1568"/>
    <w:pPr>
      <w:tabs>
        <w:tab w:val="num" w:pos="1134"/>
      </w:tabs>
      <w:spacing w:after="0" w:line="360" w:lineRule="auto"/>
      <w:ind w:left="1134" w:hanging="1134"/>
      <w:jc w:val="both"/>
    </w:pPr>
    <w:rPr>
      <w:rFonts w:ascii="Times New Roman" w:eastAsia="Times New Roman" w:hAnsi="Times New Roman" w:cs="Times New Roman"/>
      <w:bCs/>
      <w:lang w:eastAsia="ru-RU"/>
    </w:rPr>
  </w:style>
  <w:style w:type="paragraph" w:customStyle="1" w:styleId="afffffffffe">
    <w:name w:val="Пункт"/>
    <w:basedOn w:val="a8"/>
    <w:qFormat/>
    <w:rsid w:val="00CE1568"/>
    <w:pPr>
      <w:tabs>
        <w:tab w:val="num" w:pos="1134"/>
      </w:tabs>
      <w:spacing w:after="0" w:line="360" w:lineRule="auto"/>
      <w:ind w:left="1134" w:hanging="1134"/>
      <w:jc w:val="both"/>
    </w:pPr>
    <w:rPr>
      <w:rFonts w:ascii="Times New Roman" w:eastAsia="Times New Roman" w:hAnsi="Times New Roman" w:cs="Times New Roman"/>
      <w:bCs/>
      <w:lang w:eastAsia="ru-RU"/>
    </w:rPr>
  </w:style>
  <w:style w:type="character" w:customStyle="1" w:styleId="ConsNormal0">
    <w:name w:val="ConsNormal Знак"/>
    <w:link w:val="ConsNormal"/>
    <w:rsid w:val="00CE1568"/>
    <w:rPr>
      <w:rFonts w:ascii="Arial" w:eastAsia="Arial" w:hAnsi="Arial" w:cs="Arial"/>
      <w:sz w:val="20"/>
      <w:szCs w:val="20"/>
      <w:lang w:eastAsia="ar-SA"/>
    </w:rPr>
  </w:style>
  <w:style w:type="paragraph" w:customStyle="1" w:styleId="font0">
    <w:name w:val="font0"/>
    <w:basedOn w:val="a8"/>
    <w:rsid w:val="00CE1568"/>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font1">
    <w:name w:val="font1"/>
    <w:basedOn w:val="a8"/>
    <w:qFormat/>
    <w:rsid w:val="00CE1568"/>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212">
    <w:name w:val="xl212"/>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3">
    <w:name w:val="xl213"/>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i/>
      <w:iCs/>
      <w:sz w:val="24"/>
      <w:szCs w:val="24"/>
      <w:u w:val="single"/>
      <w:lang w:eastAsia="ru-RU"/>
    </w:rPr>
  </w:style>
  <w:style w:type="paragraph" w:customStyle="1" w:styleId="xl214">
    <w:name w:val="xl214"/>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8"/>
      <w:szCs w:val="18"/>
      <w:lang w:eastAsia="ru-RU"/>
    </w:rPr>
  </w:style>
  <w:style w:type="paragraph" w:customStyle="1" w:styleId="xl215">
    <w:name w:val="xl215"/>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sz w:val="24"/>
      <w:szCs w:val="24"/>
      <w:u w:val="single"/>
      <w:lang w:eastAsia="ru-RU"/>
    </w:rPr>
  </w:style>
  <w:style w:type="paragraph" w:customStyle="1" w:styleId="xl216">
    <w:name w:val="xl216"/>
    <w:basedOn w:val="a8"/>
    <w:rsid w:val="00CE1568"/>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i/>
      <w:iCs/>
      <w:sz w:val="24"/>
      <w:szCs w:val="24"/>
      <w:u w:val="single"/>
      <w:lang w:eastAsia="ru-RU"/>
    </w:rPr>
  </w:style>
  <w:style w:type="paragraph" w:customStyle="1" w:styleId="xl217">
    <w:name w:val="xl217"/>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18">
    <w:name w:val="xl218"/>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9">
    <w:name w:val="xl219"/>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20">
    <w:name w:val="xl220"/>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21">
    <w:name w:val="xl221"/>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22">
    <w:name w:val="xl222"/>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223">
    <w:name w:val="xl223"/>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224">
    <w:name w:val="xl224"/>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225">
    <w:name w:val="xl225"/>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ru-RU"/>
    </w:rPr>
  </w:style>
  <w:style w:type="paragraph" w:customStyle="1" w:styleId="xl226">
    <w:name w:val="xl226"/>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27">
    <w:name w:val="xl227"/>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color w:val="000000"/>
      <w:sz w:val="24"/>
      <w:szCs w:val="24"/>
      <w:lang w:eastAsia="ru-RU"/>
    </w:rPr>
  </w:style>
  <w:style w:type="paragraph" w:customStyle="1" w:styleId="xl228">
    <w:name w:val="xl228"/>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color w:val="000000"/>
      <w:sz w:val="24"/>
      <w:szCs w:val="24"/>
      <w:lang w:eastAsia="ru-RU"/>
    </w:rPr>
  </w:style>
  <w:style w:type="paragraph" w:customStyle="1" w:styleId="xl229">
    <w:name w:val="xl229"/>
    <w:basedOn w:val="a8"/>
    <w:rsid w:val="00CE1568"/>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ru-RU"/>
    </w:rPr>
  </w:style>
  <w:style w:type="paragraph" w:customStyle="1" w:styleId="xl230">
    <w:name w:val="xl230"/>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31">
    <w:name w:val="xl231"/>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32">
    <w:name w:val="xl232"/>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233">
    <w:name w:val="xl233"/>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color w:val="000000"/>
      <w:sz w:val="24"/>
      <w:szCs w:val="24"/>
      <w:lang w:eastAsia="ru-RU"/>
    </w:rPr>
  </w:style>
  <w:style w:type="paragraph" w:customStyle="1" w:styleId="xl234">
    <w:name w:val="xl234"/>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5">
    <w:name w:val="xl235"/>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36">
    <w:name w:val="xl236"/>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37">
    <w:name w:val="xl237"/>
    <w:basedOn w:val="a8"/>
    <w:rsid w:val="00CE1568"/>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ru-RU"/>
    </w:rPr>
  </w:style>
  <w:style w:type="paragraph" w:customStyle="1" w:styleId="xl238">
    <w:name w:val="xl238"/>
    <w:basedOn w:val="a8"/>
    <w:rsid w:val="00CE1568"/>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39">
    <w:name w:val="xl239"/>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240">
    <w:name w:val="xl240"/>
    <w:basedOn w:val="a8"/>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ru-RU"/>
    </w:rPr>
  </w:style>
  <w:style w:type="paragraph" w:customStyle="1" w:styleId="xl241">
    <w:name w:val="xl241"/>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242">
    <w:name w:val="xl242"/>
    <w:basedOn w:val="a8"/>
    <w:rsid w:val="00CE156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3fb">
    <w:name w:val="Основной текст3"/>
    <w:basedOn w:val="a8"/>
    <w:rsid w:val="00CE1568"/>
    <w:pPr>
      <w:widowControl w:val="0"/>
      <w:shd w:val="clear" w:color="auto" w:fill="FFFFFF"/>
      <w:spacing w:after="0" w:line="0" w:lineRule="atLeast"/>
      <w:ind w:hanging="360"/>
      <w:jc w:val="right"/>
    </w:pPr>
    <w:rPr>
      <w:rFonts w:ascii="Times New Roman" w:eastAsia="Times New Roman" w:hAnsi="Times New Roman" w:cs="Times New Roman"/>
      <w:sz w:val="20"/>
      <w:szCs w:val="20"/>
      <w:lang w:eastAsia="ru-RU"/>
    </w:rPr>
  </w:style>
  <w:style w:type="character" w:customStyle="1" w:styleId="affffffffff">
    <w:name w:val="Колонтитул"/>
    <w:basedOn w:val="a9"/>
    <w:rsid w:val="00CE1568"/>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character" w:customStyle="1" w:styleId="3fc">
    <w:name w:val="Основной текст (3)_"/>
    <w:basedOn w:val="a9"/>
    <w:link w:val="3fd"/>
    <w:rsid w:val="00CE1568"/>
    <w:rPr>
      <w:rFonts w:ascii="Times New Roman" w:eastAsia="Times New Roman" w:hAnsi="Times New Roman"/>
      <w:b/>
      <w:bCs/>
      <w:sz w:val="19"/>
      <w:szCs w:val="19"/>
      <w:shd w:val="clear" w:color="auto" w:fill="FFFFFF"/>
    </w:rPr>
  </w:style>
  <w:style w:type="character" w:customStyle="1" w:styleId="95pt">
    <w:name w:val="Колонтитул + 9;5 pt;Полужирный"/>
    <w:basedOn w:val="a9"/>
    <w:rsid w:val="00CE1568"/>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3fe">
    <w:name w:val="Заголовок №3_"/>
    <w:basedOn w:val="a9"/>
    <w:link w:val="3ff"/>
    <w:rsid w:val="00CE1568"/>
    <w:rPr>
      <w:rFonts w:ascii="Times New Roman" w:eastAsia="Times New Roman" w:hAnsi="Times New Roman"/>
      <w:b/>
      <w:bCs/>
      <w:shd w:val="clear" w:color="auto" w:fill="FFFFFF"/>
    </w:rPr>
  </w:style>
  <w:style w:type="paragraph" w:customStyle="1" w:styleId="3fd">
    <w:name w:val="Основной текст (3)"/>
    <w:basedOn w:val="a8"/>
    <w:link w:val="3fc"/>
    <w:qFormat/>
    <w:rsid w:val="00CE1568"/>
    <w:pPr>
      <w:widowControl w:val="0"/>
      <w:shd w:val="clear" w:color="auto" w:fill="FFFFFF"/>
      <w:spacing w:before="420" w:after="420" w:line="0" w:lineRule="atLeast"/>
    </w:pPr>
    <w:rPr>
      <w:rFonts w:ascii="Times New Roman" w:eastAsia="Times New Roman" w:hAnsi="Times New Roman"/>
      <w:b/>
      <w:bCs/>
      <w:sz w:val="19"/>
      <w:szCs w:val="19"/>
    </w:rPr>
  </w:style>
  <w:style w:type="paragraph" w:customStyle="1" w:styleId="3ff">
    <w:name w:val="Заголовок №3"/>
    <w:basedOn w:val="a8"/>
    <w:link w:val="3fe"/>
    <w:rsid w:val="00CE1568"/>
    <w:pPr>
      <w:widowControl w:val="0"/>
      <w:shd w:val="clear" w:color="auto" w:fill="FFFFFF"/>
      <w:spacing w:before="600" w:after="60" w:line="0" w:lineRule="atLeast"/>
      <w:outlineLvl w:val="2"/>
    </w:pPr>
    <w:rPr>
      <w:rFonts w:ascii="Times New Roman" w:eastAsia="Times New Roman" w:hAnsi="Times New Roman"/>
      <w:b/>
      <w:bCs/>
    </w:rPr>
  </w:style>
  <w:style w:type="paragraph" w:customStyle="1" w:styleId="Body">
    <w:name w:val="Body"/>
    <w:basedOn w:val="a8"/>
    <w:link w:val="BodyChar"/>
    <w:qFormat/>
    <w:rsid w:val="00CE1568"/>
    <w:pPr>
      <w:autoSpaceDE w:val="0"/>
      <w:autoSpaceDN w:val="0"/>
      <w:adjustRightInd w:val="0"/>
      <w:spacing w:after="140" w:line="290" w:lineRule="auto"/>
      <w:jc w:val="both"/>
    </w:pPr>
    <w:rPr>
      <w:rFonts w:ascii="Times New Roman" w:eastAsia="Calibri" w:hAnsi="Times New Roman" w:cs="Times New Roman"/>
      <w:kern w:val="20"/>
      <w:sz w:val="28"/>
      <w:szCs w:val="20"/>
      <w:lang w:eastAsia="en-GB"/>
    </w:rPr>
  </w:style>
  <w:style w:type="numbering" w:customStyle="1" w:styleId="21111">
    <w:name w:val="Нет списка21111"/>
    <w:next w:val="ab"/>
    <w:uiPriority w:val="99"/>
    <w:semiHidden/>
    <w:unhideWhenUsed/>
    <w:rsid w:val="00CE1568"/>
  </w:style>
  <w:style w:type="paragraph" w:customStyle="1" w:styleId="affffffffff0">
    <w:name w:val="Бланк"/>
    <w:basedOn w:val="a8"/>
    <w:rsid w:val="00CE1568"/>
    <w:pPr>
      <w:spacing w:after="0" w:line="360" w:lineRule="auto"/>
      <w:ind w:left="284" w:right="284" w:firstLine="567"/>
      <w:jc w:val="both"/>
    </w:pPr>
    <w:rPr>
      <w:rFonts w:ascii="Times New Roman" w:eastAsia="Times New Roman" w:hAnsi="Times New Roman" w:cs="Times New Roman"/>
      <w:sz w:val="24"/>
      <w:szCs w:val="20"/>
      <w:lang w:eastAsia="ru-RU"/>
    </w:rPr>
  </w:style>
  <w:style w:type="character" w:customStyle="1" w:styleId="1fffe">
    <w:name w:val="Стиль1 Знак"/>
    <w:rsid w:val="00CE1568"/>
    <w:rPr>
      <w:sz w:val="24"/>
      <w:lang w:val="ru-RU" w:eastAsia="ru-RU" w:bidi="ar-SA"/>
    </w:rPr>
  </w:style>
  <w:style w:type="character" w:customStyle="1" w:styleId="150">
    <w:name w:val="Знак Знак15"/>
    <w:locked/>
    <w:rsid w:val="00CE1568"/>
    <w:rPr>
      <w:noProof w:val="0"/>
      <w:sz w:val="24"/>
      <w:lang w:val="ru-RU" w:eastAsia="ru-RU" w:bidi="ar-SA"/>
    </w:rPr>
  </w:style>
  <w:style w:type="paragraph" w:customStyle="1" w:styleId="133">
    <w:name w:val="Обычный13"/>
    <w:locked/>
    <w:rsid w:val="00CE1568"/>
    <w:pPr>
      <w:spacing w:after="0" w:line="240" w:lineRule="auto"/>
    </w:pPr>
    <w:rPr>
      <w:rFonts w:ascii="Times New Roman" w:eastAsia="Times New Roman" w:hAnsi="Times New Roman" w:cs="Times New Roman"/>
      <w:snapToGrid w:val="0"/>
      <w:sz w:val="20"/>
      <w:szCs w:val="20"/>
      <w:lang w:eastAsia="ru-RU"/>
    </w:rPr>
  </w:style>
  <w:style w:type="paragraph" w:customStyle="1" w:styleId="78">
    <w:name w:val="Знак Знак Знак Знак Знак Знак Знак Знак Знак Знак7"/>
    <w:basedOn w:val="a8"/>
    <w:locked/>
    <w:rsid w:val="00CE1568"/>
    <w:pPr>
      <w:spacing w:after="160" w:line="240" w:lineRule="exact"/>
    </w:pPr>
    <w:rPr>
      <w:rFonts w:ascii="Verdana" w:eastAsia="Times New Roman" w:hAnsi="Verdana" w:cs="Times New Roman"/>
      <w:sz w:val="20"/>
      <w:szCs w:val="20"/>
      <w:lang w:val="en-US"/>
    </w:rPr>
  </w:style>
  <w:style w:type="paragraph" w:customStyle="1" w:styleId="151">
    <w:name w:val="Знак Знак Знак1 Знак5"/>
    <w:basedOn w:val="a8"/>
    <w:rsid w:val="00CE1568"/>
    <w:pPr>
      <w:spacing w:after="160" w:line="240" w:lineRule="exact"/>
    </w:pPr>
    <w:rPr>
      <w:rFonts w:ascii="Verdana" w:eastAsia="Times New Roman" w:hAnsi="Verdana" w:cs="Arial"/>
      <w:szCs w:val="20"/>
      <w:lang w:val="en-US"/>
    </w:rPr>
  </w:style>
  <w:style w:type="paragraph" w:customStyle="1" w:styleId="CharChar5">
    <w:name w:val="Знак Знак Char Char5"/>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5f">
    <w:name w:val="Знак Знак Знак Знак5"/>
    <w:basedOn w:val="a8"/>
    <w:rsid w:val="00CE1568"/>
    <w:pPr>
      <w:spacing w:after="160" w:line="240" w:lineRule="exact"/>
    </w:pPr>
    <w:rPr>
      <w:rFonts w:ascii="Verdana" w:eastAsia="Times New Roman" w:hAnsi="Verdana" w:cs="Verdana"/>
      <w:sz w:val="20"/>
      <w:szCs w:val="20"/>
      <w:lang w:val="en-US"/>
    </w:rPr>
  </w:style>
  <w:style w:type="character" w:customStyle="1" w:styleId="1ffff">
    <w:name w:val="Текст Знак1"/>
    <w:rsid w:val="00CE1568"/>
    <w:rPr>
      <w:rFonts w:ascii="Courier New" w:hAnsi="Courier New"/>
      <w:lang w:val="ru-RU" w:eastAsia="ru-RU" w:bidi="ar-SA"/>
    </w:rPr>
  </w:style>
  <w:style w:type="character" w:customStyle="1" w:styleId="2ffa">
    <w:name w:val="Знак Знак2"/>
    <w:aliases w:val="Основной текст 2 Знак2,Основной текст с отступом 21 Знак1"/>
    <w:rsid w:val="00CE1568"/>
    <w:rPr>
      <w:lang w:val="ru-RU" w:eastAsia="ru-RU" w:bidi="ar-SA"/>
    </w:rPr>
  </w:style>
  <w:style w:type="paragraph" w:customStyle="1" w:styleId="1ffff0">
    <w:name w:val="Текст1"/>
    <w:basedOn w:val="a8"/>
    <w:qFormat/>
    <w:rsid w:val="00CE1568"/>
    <w:pPr>
      <w:spacing w:after="0" w:line="240" w:lineRule="auto"/>
    </w:pPr>
    <w:rPr>
      <w:rFonts w:ascii="Courier New" w:eastAsia="Times New Roman" w:hAnsi="Courier New" w:cs="Courier New"/>
      <w:sz w:val="20"/>
      <w:szCs w:val="20"/>
      <w:lang w:eastAsia="ar-SA"/>
    </w:rPr>
  </w:style>
  <w:style w:type="table" w:customStyle="1" w:styleId="510">
    <w:name w:val="Сетка таблицы5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
    <w:name w:val="Нет списка7"/>
    <w:next w:val="ab"/>
    <w:uiPriority w:val="99"/>
    <w:semiHidden/>
    <w:rsid w:val="00CE1568"/>
  </w:style>
  <w:style w:type="table" w:customStyle="1" w:styleId="6b">
    <w:name w:val="Сетка таблицы6"/>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6">
    <w:name w:val="Нет списка8"/>
    <w:next w:val="ab"/>
    <w:uiPriority w:val="99"/>
    <w:semiHidden/>
    <w:unhideWhenUsed/>
    <w:rsid w:val="00CE1568"/>
  </w:style>
  <w:style w:type="character" w:customStyle="1" w:styleId="Heading1Char">
    <w:name w:val="Heading 1 Char"/>
    <w:locked/>
    <w:rsid w:val="00CE1568"/>
    <w:rPr>
      <w:b/>
      <w:sz w:val="24"/>
      <w:u w:val="single"/>
      <w:lang w:val="ru-RU" w:eastAsia="ru-RU" w:bidi="ar-SA"/>
    </w:rPr>
  </w:style>
  <w:style w:type="character" w:customStyle="1" w:styleId="Heading2Char">
    <w:name w:val="Heading 2 Char"/>
    <w:aliases w:val="Заголовок 2а Char,EIA H2 Char,- 1.1 Char,Section Char,H2 Char,h2 Char,Заголовок 1 Знак + 14 pt Знак Char,1.1. Caaieiaie 2 Char,OG Heading 2 Char,1.1. Заголовок 2 Char,Заголовок 2 Знак1 Char,Заголовок 2 Знак Знак Char"/>
    <w:locked/>
    <w:rsid w:val="00CE1568"/>
    <w:rPr>
      <w:b/>
      <w:sz w:val="24"/>
      <w:u w:val="single"/>
      <w:lang w:val="ru-RU" w:eastAsia="ru-RU" w:bidi="ar-SA"/>
    </w:rPr>
  </w:style>
  <w:style w:type="character" w:customStyle="1" w:styleId="HeaderChar">
    <w:name w:val="Header Char"/>
    <w:locked/>
    <w:rsid w:val="00CE1568"/>
    <w:rPr>
      <w:lang w:val="ru-RU" w:eastAsia="ru-RU" w:bidi="ar-SA"/>
    </w:rPr>
  </w:style>
  <w:style w:type="character" w:customStyle="1" w:styleId="BodyTextChar">
    <w:name w:val="Body Text Char"/>
    <w:locked/>
    <w:rsid w:val="00CE1568"/>
    <w:rPr>
      <w:rFonts w:cs="Times New Roman"/>
      <w:sz w:val="24"/>
      <w:szCs w:val="24"/>
    </w:rPr>
  </w:style>
  <w:style w:type="character" w:customStyle="1" w:styleId="Heading3Char">
    <w:name w:val="Heading 3 Char"/>
    <w:aliases w:val="Заголовок 1.1 Char"/>
    <w:link w:val="315"/>
    <w:locked/>
    <w:rsid w:val="00CE1568"/>
    <w:rPr>
      <w:rFonts w:ascii="Cambria" w:hAnsi="Cambria" w:cs="Times New Roman"/>
      <w:b/>
      <w:bCs/>
      <w:sz w:val="26"/>
      <w:szCs w:val="26"/>
    </w:rPr>
  </w:style>
  <w:style w:type="character" w:customStyle="1" w:styleId="Heading4Char">
    <w:name w:val="Heading 4 Char"/>
    <w:link w:val="413"/>
    <w:locked/>
    <w:rsid w:val="00CE1568"/>
    <w:rPr>
      <w:rFonts w:ascii="Cambria" w:hAnsi="Cambria" w:cs="Cambria"/>
      <w:b/>
      <w:bCs/>
      <w:i/>
      <w:iCs/>
      <w:color w:val="7FD13B"/>
      <w:sz w:val="24"/>
      <w:szCs w:val="24"/>
    </w:rPr>
  </w:style>
  <w:style w:type="character" w:customStyle="1" w:styleId="BodyText2Char">
    <w:name w:val="Body Text 2 Char"/>
    <w:locked/>
    <w:rsid w:val="00CE1568"/>
    <w:rPr>
      <w:rFonts w:cs="Times New Roman"/>
      <w:sz w:val="24"/>
      <w:szCs w:val="24"/>
    </w:rPr>
  </w:style>
  <w:style w:type="character" w:customStyle="1" w:styleId="FooterChar">
    <w:name w:val="Footer Char"/>
    <w:locked/>
    <w:rsid w:val="00CE1568"/>
    <w:rPr>
      <w:rFonts w:cs="Times New Roman"/>
      <w:sz w:val="24"/>
      <w:szCs w:val="24"/>
    </w:rPr>
  </w:style>
  <w:style w:type="character" w:customStyle="1" w:styleId="PlainTextChar">
    <w:name w:val="Plain Text Char"/>
    <w:locked/>
    <w:rsid w:val="00CE1568"/>
    <w:rPr>
      <w:rFonts w:ascii="Courier New" w:hAnsi="Courier New" w:cs="Courier New"/>
      <w:sz w:val="20"/>
      <w:szCs w:val="20"/>
    </w:rPr>
  </w:style>
  <w:style w:type="paragraph" w:customStyle="1" w:styleId="6c">
    <w:name w:val="Абзац списка6"/>
    <w:basedOn w:val="a8"/>
    <w:rsid w:val="00CE1568"/>
    <w:pPr>
      <w:spacing w:before="120" w:line="360" w:lineRule="auto"/>
      <w:ind w:left="720" w:firstLine="357"/>
      <w:jc w:val="both"/>
    </w:pPr>
    <w:rPr>
      <w:rFonts w:ascii="Calibri" w:eastAsia="Times New Roman" w:hAnsi="Calibri" w:cs="Calibri"/>
      <w:lang w:eastAsia="ru-RU"/>
    </w:rPr>
  </w:style>
  <w:style w:type="character" w:customStyle="1" w:styleId="SubtitleChar">
    <w:name w:val="Subtitle Char"/>
    <w:link w:val="1ffff1"/>
    <w:locked/>
    <w:rsid w:val="00CE1568"/>
    <w:rPr>
      <w:rFonts w:cs="Times New Roman"/>
      <w:b/>
      <w:bCs/>
      <w:sz w:val="24"/>
      <w:szCs w:val="24"/>
    </w:rPr>
  </w:style>
  <w:style w:type="paragraph" w:customStyle="1" w:styleId="3ff0">
    <w:name w:val="Без интервала3"/>
    <w:rsid w:val="00CE1568"/>
    <w:pPr>
      <w:spacing w:after="0" w:line="240" w:lineRule="auto"/>
      <w:ind w:firstLine="357"/>
      <w:jc w:val="both"/>
    </w:pPr>
    <w:rPr>
      <w:rFonts w:ascii="Calibri" w:eastAsia="Times New Roman" w:hAnsi="Calibri" w:cs="Calibri"/>
      <w:lang w:eastAsia="ru-RU"/>
    </w:rPr>
  </w:style>
  <w:style w:type="character" w:customStyle="1" w:styleId="FootnoteTextChar">
    <w:name w:val="Footnote Text Char"/>
    <w:locked/>
    <w:rsid w:val="00CE1568"/>
    <w:rPr>
      <w:rFonts w:cs="Times New Roman"/>
    </w:rPr>
  </w:style>
  <w:style w:type="character" w:customStyle="1" w:styleId="BodyTextIndentChar">
    <w:name w:val="Body Text Indent Char"/>
    <w:locked/>
    <w:rsid w:val="00CE1568"/>
    <w:rPr>
      <w:rFonts w:cs="Times New Roman"/>
      <w:sz w:val="24"/>
      <w:szCs w:val="24"/>
    </w:rPr>
  </w:style>
  <w:style w:type="character" w:customStyle="1" w:styleId="BodyText3Char">
    <w:name w:val="Body Text 3 Char"/>
    <w:locked/>
    <w:rsid w:val="00CE1568"/>
    <w:rPr>
      <w:rFonts w:cs="Times New Roman"/>
      <w:sz w:val="16"/>
      <w:szCs w:val="16"/>
    </w:rPr>
  </w:style>
  <w:style w:type="character" w:customStyle="1" w:styleId="BodyTextIndent2Char">
    <w:name w:val="Body Text Indent 2 Char"/>
    <w:aliases w:val="Знак Char"/>
    <w:locked/>
    <w:rsid w:val="00CE1568"/>
    <w:rPr>
      <w:rFonts w:cs="Times New Roman"/>
      <w:sz w:val="28"/>
      <w:szCs w:val="28"/>
    </w:rPr>
  </w:style>
  <w:style w:type="character" w:customStyle="1" w:styleId="2ffb">
    <w:name w:val="Замещающий текст2"/>
    <w:semiHidden/>
    <w:rsid w:val="00CE1568"/>
    <w:rPr>
      <w:rFonts w:cs="Times New Roman"/>
      <w:color w:val="808080"/>
    </w:rPr>
  </w:style>
  <w:style w:type="character" w:customStyle="1" w:styleId="BalloonTextChar">
    <w:name w:val="Balloon Text Char"/>
    <w:link w:val="1ffff2"/>
    <w:locked/>
    <w:rsid w:val="00CE1568"/>
    <w:rPr>
      <w:rFonts w:ascii="Tahoma" w:hAnsi="Tahoma" w:cs="Tahoma"/>
      <w:sz w:val="16"/>
      <w:szCs w:val="16"/>
    </w:rPr>
  </w:style>
  <w:style w:type="table" w:styleId="affffffffff1">
    <w:name w:val="Table Elegant"/>
    <w:basedOn w:val="aa"/>
    <w:rsid w:val="00CE1568"/>
    <w:pPr>
      <w:spacing w:after="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94">
    <w:name w:val="Нет списка9"/>
    <w:next w:val="ab"/>
    <w:uiPriority w:val="99"/>
    <w:semiHidden/>
    <w:rsid w:val="00CE1568"/>
  </w:style>
  <w:style w:type="table" w:customStyle="1" w:styleId="7a">
    <w:name w:val="Сетка таблицы7"/>
    <w:basedOn w:val="aa"/>
    <w:next w:val="afff7"/>
    <w:uiPriority w:val="59"/>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d">
    <w:name w:val="Заголовок 2а Знак1"/>
    <w:aliases w:val="EIA H2 Знак1,- 1.1 Знак1,Section Знак1,H2 Знак1,h2 Знак1,Заголовок 1 Знак + 14 pt Знак Знак1,1.1. Caaieiaie 2 Знак1,OG Heading 2 Знак1,1.1. Заголовок 2 Знак1,Заголовок 2 Знак1 Знак1,Заголовок 2 Знак Знак Знак1,Заголовок 2 Знак2"/>
    <w:locked/>
    <w:rsid w:val="00CE1568"/>
    <w:rPr>
      <w:b/>
      <w:bCs/>
      <w:i/>
      <w:iCs/>
      <w:sz w:val="24"/>
      <w:szCs w:val="24"/>
      <w:lang w:val="ru-RU" w:eastAsia="ru-RU" w:bidi="ar-SA"/>
    </w:rPr>
  </w:style>
  <w:style w:type="character" w:customStyle="1" w:styleId="1115">
    <w:name w:val="Заголовок 1.1 Знак Знак1"/>
    <w:semiHidden/>
    <w:locked/>
    <w:rsid w:val="00CE1568"/>
    <w:rPr>
      <w:b/>
      <w:bCs/>
      <w:i/>
      <w:iCs/>
      <w:sz w:val="24"/>
      <w:szCs w:val="24"/>
      <w:lang w:val="ru-RU" w:eastAsia="ru-RU" w:bidi="ar-SA"/>
    </w:rPr>
  </w:style>
  <w:style w:type="paragraph" w:customStyle="1" w:styleId="affffffffff2">
    <w:name w:val="Знак Знак Знак Знак Знак Знак Знак Знак Знак Знак Знак Знак Знак Знак Знак Знак"/>
    <w:basedOn w:val="a8"/>
    <w:rsid w:val="00CE1568"/>
    <w:pPr>
      <w:spacing w:after="160" w:line="240" w:lineRule="exact"/>
    </w:pPr>
    <w:rPr>
      <w:rFonts w:ascii="Verdana" w:eastAsia="Times New Roman" w:hAnsi="Verdana" w:cs="Times New Roman"/>
      <w:sz w:val="24"/>
      <w:szCs w:val="24"/>
      <w:lang w:val="en-US"/>
    </w:rPr>
  </w:style>
  <w:style w:type="character" w:customStyle="1" w:styleId="140">
    <w:name w:val="Знак Знак14"/>
    <w:aliases w:val="Основной текст с отступом 2 Знак1,Заголовок 1 Знак2,Заголовок 1 Знак1 Знак,Заголовок 1 Знак Знак Знак,Заголовок 1 Знак Знак1"/>
    <w:locked/>
    <w:rsid w:val="00CE1568"/>
    <w:rPr>
      <w:noProof w:val="0"/>
      <w:sz w:val="24"/>
      <w:lang w:val="ru-RU" w:eastAsia="ru-RU" w:bidi="ar-SA"/>
    </w:rPr>
  </w:style>
  <w:style w:type="paragraph" w:customStyle="1" w:styleId="141">
    <w:name w:val="Обычный14"/>
    <w:locked/>
    <w:rsid w:val="00CE1568"/>
    <w:pPr>
      <w:spacing w:after="0" w:line="240" w:lineRule="auto"/>
    </w:pPr>
    <w:rPr>
      <w:rFonts w:ascii="Times New Roman" w:eastAsia="Times New Roman" w:hAnsi="Times New Roman" w:cs="Times New Roman"/>
      <w:snapToGrid w:val="0"/>
      <w:sz w:val="20"/>
      <w:szCs w:val="20"/>
      <w:lang w:eastAsia="ru-RU"/>
    </w:rPr>
  </w:style>
  <w:style w:type="paragraph" w:customStyle="1" w:styleId="6d">
    <w:name w:val="Знак Знак Знак Знак Знак Знак Знак Знак Знак Знак6"/>
    <w:basedOn w:val="a8"/>
    <w:locked/>
    <w:rsid w:val="00CE1568"/>
    <w:pPr>
      <w:spacing w:after="160" w:line="240" w:lineRule="exact"/>
    </w:pPr>
    <w:rPr>
      <w:rFonts w:ascii="Verdana" w:eastAsia="Times New Roman" w:hAnsi="Verdana" w:cs="Times New Roman"/>
      <w:sz w:val="20"/>
      <w:szCs w:val="20"/>
      <w:lang w:val="en-US"/>
    </w:rPr>
  </w:style>
  <w:style w:type="paragraph" w:customStyle="1" w:styleId="142">
    <w:name w:val="Знак Знак Знак1 Знак4"/>
    <w:basedOn w:val="a8"/>
    <w:rsid w:val="00CE1568"/>
    <w:pPr>
      <w:spacing w:after="160" w:line="240" w:lineRule="exact"/>
    </w:pPr>
    <w:rPr>
      <w:rFonts w:ascii="Verdana" w:eastAsia="Times New Roman" w:hAnsi="Verdana" w:cs="Arial"/>
      <w:szCs w:val="20"/>
      <w:lang w:val="en-US"/>
    </w:rPr>
  </w:style>
  <w:style w:type="paragraph" w:customStyle="1" w:styleId="CharChar4">
    <w:name w:val="Знак Знак Char Char4"/>
    <w:basedOn w:val="a8"/>
    <w:rsid w:val="00CE1568"/>
    <w:pPr>
      <w:suppressAutoHyphens/>
      <w:spacing w:after="160" w:line="240" w:lineRule="exact"/>
    </w:pPr>
    <w:rPr>
      <w:rFonts w:ascii="Verdana" w:eastAsia="Times New Roman" w:hAnsi="Verdana" w:cs="Times New Roman"/>
      <w:sz w:val="20"/>
      <w:szCs w:val="20"/>
      <w:lang w:val="en-GB" w:eastAsia="ar-SA"/>
    </w:rPr>
  </w:style>
  <w:style w:type="paragraph" w:customStyle="1" w:styleId="4f2">
    <w:name w:val="Знак Знак Знак Знак4"/>
    <w:basedOn w:val="a8"/>
    <w:rsid w:val="00CE1568"/>
    <w:pPr>
      <w:spacing w:after="160" w:line="240" w:lineRule="exact"/>
    </w:pPr>
    <w:rPr>
      <w:rFonts w:ascii="Verdana" w:eastAsia="Times New Roman" w:hAnsi="Verdana" w:cs="Verdana"/>
      <w:sz w:val="20"/>
      <w:szCs w:val="20"/>
      <w:lang w:val="en-US"/>
    </w:rPr>
  </w:style>
  <w:style w:type="paragraph" w:customStyle="1" w:styleId="CharChar0">
    <w:name w:val="Char Char"/>
    <w:basedOn w:val="a8"/>
    <w:qFormat/>
    <w:rsid w:val="00CE1568"/>
    <w:pPr>
      <w:spacing w:after="160" w:line="240" w:lineRule="exact"/>
    </w:pPr>
    <w:rPr>
      <w:rFonts w:ascii="Verdana" w:eastAsia="Times New Roman" w:hAnsi="Verdana" w:cs="Times New Roman"/>
      <w:sz w:val="20"/>
      <w:szCs w:val="20"/>
      <w:lang w:val="en-US"/>
    </w:rPr>
  </w:style>
  <w:style w:type="numbering" w:customStyle="1" w:styleId="102">
    <w:name w:val="Нет списка10"/>
    <w:next w:val="ab"/>
    <w:uiPriority w:val="99"/>
    <w:semiHidden/>
    <w:unhideWhenUsed/>
    <w:rsid w:val="00CE1568"/>
  </w:style>
  <w:style w:type="table" w:customStyle="1" w:styleId="87">
    <w:name w:val="Сетка таблицы8"/>
    <w:basedOn w:val="aa"/>
    <w:next w:val="afff7"/>
    <w:uiPriority w:val="59"/>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0">
    <w:name w:val="Нет списка411"/>
    <w:next w:val="ab"/>
    <w:uiPriority w:val="99"/>
    <w:semiHidden/>
    <w:rsid w:val="00CE1568"/>
  </w:style>
  <w:style w:type="table" w:customStyle="1" w:styleId="3111">
    <w:name w:val="Сетка таблицы31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b"/>
    <w:uiPriority w:val="99"/>
    <w:semiHidden/>
    <w:unhideWhenUsed/>
    <w:rsid w:val="00CE1568"/>
  </w:style>
  <w:style w:type="numbering" w:customStyle="1" w:styleId="610">
    <w:name w:val="Нет списка61"/>
    <w:next w:val="ab"/>
    <w:uiPriority w:val="99"/>
    <w:semiHidden/>
    <w:rsid w:val="00CE1568"/>
  </w:style>
  <w:style w:type="numbering" w:customStyle="1" w:styleId="710">
    <w:name w:val="Нет списка71"/>
    <w:next w:val="ab"/>
    <w:uiPriority w:val="99"/>
    <w:semiHidden/>
    <w:rsid w:val="00CE1568"/>
  </w:style>
  <w:style w:type="table" w:customStyle="1" w:styleId="611">
    <w:name w:val="Сетка таблицы6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0">
    <w:name w:val="Нет списка81"/>
    <w:next w:val="ab"/>
    <w:semiHidden/>
    <w:unhideWhenUsed/>
    <w:rsid w:val="00CE1568"/>
  </w:style>
  <w:style w:type="table" w:customStyle="1" w:styleId="1ffff3">
    <w:name w:val="проба1"/>
    <w:rsid w:val="00CE1568"/>
    <w:pPr>
      <w:spacing w:after="0" w:line="240" w:lineRule="auto"/>
    </w:pPr>
    <w:rPr>
      <w:rFonts w:ascii="Times New Roman" w:eastAsia="Times New Roman" w:hAnsi="Times New Roman" w:cs="Times New Roman"/>
      <w:sz w:val="24"/>
      <w:szCs w:val="24"/>
      <w:lang w:eastAsia="ru-RU"/>
    </w:rPr>
    <w:tblPr>
      <w:tblCellMar>
        <w:top w:w="0" w:type="dxa"/>
        <w:left w:w="108" w:type="dxa"/>
        <w:bottom w:w="0" w:type="dxa"/>
        <w:right w:w="108" w:type="dxa"/>
      </w:tblCellMar>
    </w:tblPr>
  </w:style>
  <w:style w:type="table" w:customStyle="1" w:styleId="1ffff4">
    <w:name w:val="Изысканная таблица1"/>
    <w:basedOn w:val="aa"/>
    <w:next w:val="affffffffff1"/>
    <w:rsid w:val="00CE1568"/>
    <w:pPr>
      <w:spacing w:after="0" w:line="240" w:lineRule="auto"/>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910">
    <w:name w:val="Нет списка91"/>
    <w:next w:val="ab"/>
    <w:semiHidden/>
    <w:rsid w:val="00CE1568"/>
  </w:style>
  <w:style w:type="table" w:customStyle="1" w:styleId="711">
    <w:name w:val="Сетка таблицы71"/>
    <w:basedOn w:val="aa"/>
    <w:next w:val="afff7"/>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f1">
    <w:name w:val="Замещающий текст3"/>
    <w:semiHidden/>
    <w:rsid w:val="00CE1568"/>
    <w:rPr>
      <w:rFonts w:cs="Times New Roman"/>
      <w:color w:val="808080"/>
    </w:rPr>
  </w:style>
  <w:style w:type="character" w:customStyle="1" w:styleId="11e">
    <w:name w:val="Заголовок 1 Знак1"/>
    <w:aliases w:val="Раздел Договора Знак1,H1 Знак1,&quot;Алмаз&quot; Знак1,Document Header1 Знак1,Глава 1 Знак1,Заголовок I Знак1,ГЛАВЫ Знак1,**Заг1-номер Знак1,(F2) Знак1,Headline 1 Знак1,titre niveau 1 Знак1"/>
    <w:basedOn w:val="a9"/>
    <w:uiPriority w:val="9"/>
    <w:rsid w:val="00CE1568"/>
    <w:rPr>
      <w:rFonts w:ascii="Calibri Light" w:eastAsia="Times New Roman" w:hAnsi="Calibri Light" w:cs="Times New Roman"/>
      <w:b/>
      <w:bCs/>
      <w:color w:val="2E74B5"/>
      <w:sz w:val="28"/>
      <w:szCs w:val="28"/>
    </w:rPr>
  </w:style>
  <w:style w:type="character" w:customStyle="1" w:styleId="414">
    <w:name w:val="Заголовок 4 Знак1"/>
    <w:aliases w:val="Заголовок 1.1 Знак1,heading 4 Знак1,Heading 4 Char1 Char Знак1,Heading 4 Char Char Char Знак1,Heading 4 Char1 Char Char Char Знак1,Heading 4 Char Char Char Char Char Знак1,Heading 4 Char1 Char Char Char Char Char Знак1"/>
    <w:basedOn w:val="a9"/>
    <w:semiHidden/>
    <w:rsid w:val="00CE1568"/>
    <w:rPr>
      <w:rFonts w:ascii="Calibri Light" w:eastAsia="Times New Roman" w:hAnsi="Calibri Light" w:cs="Times New Roman"/>
      <w:b/>
      <w:bCs/>
      <w:i/>
      <w:iCs/>
      <w:color w:val="5B9BD5"/>
      <w:sz w:val="24"/>
      <w:szCs w:val="24"/>
    </w:rPr>
  </w:style>
  <w:style w:type="character" w:customStyle="1" w:styleId="1ffff5">
    <w:name w:val="Верхний колонтитул Знак1"/>
    <w:aliases w:val="Верхний колонтитул1 Знак1,ВерхКолонтитул Знак1,Верхний колонтитул Знак Знак Знак2,Верхний колонтитул Знак1 Знак Знак1,Верхний колонтитул Знак Знак Знак Знак1,Верхний колонтитул1 Знак Знак Знак Знак1,h Знак2,En-tête1 Знак2"/>
    <w:basedOn w:val="a9"/>
    <w:uiPriority w:val="99"/>
    <w:semiHidden/>
    <w:rsid w:val="00CE1568"/>
    <w:rPr>
      <w:rFonts w:ascii="Times New Roman" w:eastAsia="Times New Roman" w:hAnsi="Times New Roman"/>
      <w:sz w:val="24"/>
      <w:szCs w:val="24"/>
    </w:rPr>
  </w:style>
  <w:style w:type="paragraph" w:customStyle="1" w:styleId="152">
    <w:name w:val="Обычный15"/>
    <w:rsid w:val="00CE1568"/>
    <w:pPr>
      <w:suppressAutoHyphens/>
      <w:spacing w:after="0" w:line="240" w:lineRule="auto"/>
    </w:pPr>
    <w:rPr>
      <w:rFonts w:ascii="Tms Rmn" w:eastAsia="Arial" w:hAnsi="Tms Rmn" w:cs="Times New Roman"/>
      <w:sz w:val="20"/>
      <w:szCs w:val="20"/>
      <w:lang w:eastAsia="ar-SA"/>
    </w:rPr>
  </w:style>
  <w:style w:type="paragraph" w:customStyle="1" w:styleId="350">
    <w:name w:val="Основной текст 35"/>
    <w:basedOn w:val="a8"/>
    <w:rsid w:val="00CE1568"/>
    <w:pPr>
      <w:spacing w:before="120" w:after="0" w:line="240" w:lineRule="auto"/>
      <w:jc w:val="center"/>
    </w:pPr>
    <w:rPr>
      <w:rFonts w:ascii="Times New Roman" w:eastAsia="Times New Roman" w:hAnsi="Times New Roman" w:cs="Times New Roman"/>
      <w:sz w:val="24"/>
      <w:szCs w:val="20"/>
      <w:lang w:eastAsia="ru-RU"/>
    </w:rPr>
  </w:style>
  <w:style w:type="paragraph" w:customStyle="1" w:styleId="7b">
    <w:name w:val="Абзац списка7"/>
    <w:basedOn w:val="a8"/>
    <w:rsid w:val="00CE1568"/>
    <w:pPr>
      <w:ind w:left="720"/>
      <w:contextualSpacing/>
    </w:pPr>
    <w:rPr>
      <w:rFonts w:ascii="Calibri" w:eastAsia="Times New Roman" w:hAnsi="Calibri" w:cs="Times New Roman"/>
    </w:rPr>
  </w:style>
  <w:style w:type="character" w:customStyle="1" w:styleId="21e">
    <w:name w:val="Основной текст 2 Знак1"/>
    <w:basedOn w:val="a9"/>
    <w:semiHidden/>
    <w:rsid w:val="00CE1568"/>
    <w:rPr>
      <w:rFonts w:ascii="Times New Roman" w:eastAsia="Times New Roman" w:hAnsi="Times New Roman"/>
      <w:sz w:val="24"/>
      <w:szCs w:val="24"/>
    </w:rPr>
  </w:style>
  <w:style w:type="character" w:customStyle="1" w:styleId="911">
    <w:name w:val="Заголовок 9 Знак1"/>
    <w:aliases w:val="H9 Знак1,aat Знак1,level3(i) Знак1,**Буква3-заголовок Знак1"/>
    <w:basedOn w:val="a9"/>
    <w:uiPriority w:val="99"/>
    <w:semiHidden/>
    <w:rsid w:val="00CE1568"/>
    <w:rPr>
      <w:rFonts w:ascii="Calibri Light" w:eastAsia="Times New Roman" w:hAnsi="Calibri Light" w:cs="Times New Roman"/>
      <w:i/>
      <w:iCs/>
      <w:color w:val="404040"/>
    </w:rPr>
  </w:style>
  <w:style w:type="paragraph" w:customStyle="1" w:styleId="3ff2">
    <w:name w:val="Рецензия3"/>
    <w:semiHidden/>
    <w:rsid w:val="00CE1568"/>
    <w:pPr>
      <w:spacing w:after="0" w:line="240" w:lineRule="auto"/>
    </w:pPr>
    <w:rPr>
      <w:rFonts w:ascii="Times New Roman" w:eastAsia="Times New Roman" w:hAnsi="Times New Roman" w:cs="Times New Roman"/>
      <w:sz w:val="24"/>
      <w:szCs w:val="24"/>
      <w:lang w:eastAsia="ru-RU"/>
    </w:rPr>
  </w:style>
  <w:style w:type="character" w:customStyle="1" w:styleId="127072">
    <w:name w:val="Стиль Основной текст с отступом + Слева:  127 см Справа:  072 см Знак Знак"/>
    <w:link w:val="1270720"/>
    <w:locked/>
    <w:rsid w:val="00CE1568"/>
    <w:rPr>
      <w:rFonts w:ascii="Times New Roman" w:eastAsia="Times New Roman" w:hAnsi="Times New Roman"/>
      <w:sz w:val="24"/>
      <w:szCs w:val="24"/>
    </w:rPr>
  </w:style>
  <w:style w:type="paragraph" w:customStyle="1" w:styleId="1270720">
    <w:name w:val="Стиль Основной текст с отступом + Слева:  127 см Справа:  072 см Знак"/>
    <w:basedOn w:val="a0"/>
    <w:link w:val="127072"/>
    <w:rsid w:val="00CE1568"/>
    <w:pPr>
      <w:numPr>
        <w:numId w:val="0"/>
      </w:numPr>
      <w:suppressAutoHyphens w:val="0"/>
      <w:spacing w:before="0" w:line="360" w:lineRule="auto"/>
      <w:ind w:left="720" w:right="408" w:firstLine="720"/>
    </w:pPr>
    <w:rPr>
      <w:rFonts w:cstheme="minorBidi"/>
      <w:szCs w:val="24"/>
      <w:lang w:eastAsia="en-US"/>
    </w:rPr>
  </w:style>
  <w:style w:type="paragraph" w:customStyle="1" w:styleId="1270721">
    <w:name w:val="Стиль Основной текст с отступом + Слева:  127 см Справа:  072 см"/>
    <w:basedOn w:val="a0"/>
    <w:rsid w:val="00CE1568"/>
    <w:pPr>
      <w:numPr>
        <w:numId w:val="0"/>
      </w:numPr>
      <w:suppressAutoHyphens w:val="0"/>
      <w:spacing w:before="0" w:line="360" w:lineRule="auto"/>
      <w:ind w:left="720" w:right="408" w:firstLine="720"/>
    </w:pPr>
    <w:rPr>
      <w:rFonts w:cs="Times New Roman"/>
      <w:lang w:eastAsia="ru-RU"/>
    </w:rPr>
  </w:style>
  <w:style w:type="paragraph" w:customStyle="1" w:styleId="FR2">
    <w:name w:val="FR2"/>
    <w:rsid w:val="00CE1568"/>
    <w:pPr>
      <w:widowControl w:val="0"/>
      <w:autoSpaceDE w:val="0"/>
      <w:autoSpaceDN w:val="0"/>
      <w:adjustRightInd w:val="0"/>
      <w:spacing w:before="440" w:after="0" w:line="240" w:lineRule="auto"/>
    </w:pPr>
    <w:rPr>
      <w:rFonts w:ascii="Arial" w:eastAsia="Times New Roman" w:hAnsi="Arial" w:cs="Arial"/>
      <w:lang w:eastAsia="ru-RU"/>
    </w:rPr>
  </w:style>
  <w:style w:type="paragraph" w:customStyle="1" w:styleId="affffffffff3">
    <w:name w:val="Обычный.Нормальный"/>
    <w:rsid w:val="00CE1568"/>
    <w:pPr>
      <w:snapToGrid w:val="0"/>
      <w:spacing w:after="0" w:line="240" w:lineRule="auto"/>
    </w:pPr>
    <w:rPr>
      <w:rFonts w:ascii="Times New Roman" w:eastAsia="Times New Roman" w:hAnsi="Times New Roman" w:cs="Times New Roman"/>
      <w:sz w:val="20"/>
      <w:szCs w:val="20"/>
      <w:lang w:eastAsia="ru-RU"/>
    </w:rPr>
  </w:style>
  <w:style w:type="paragraph" w:customStyle="1" w:styleId="affffffffff4">
    <w:name w:val="Стиль"/>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harChar10">
    <w:name w:val="Char Char1"/>
    <w:basedOn w:val="a8"/>
    <w:uiPriority w:val="99"/>
    <w:qFormat/>
    <w:rsid w:val="00CE1568"/>
    <w:pPr>
      <w:spacing w:after="160" w:line="240" w:lineRule="exact"/>
    </w:pPr>
    <w:rPr>
      <w:rFonts w:ascii="Verdana" w:eastAsia="Times New Roman" w:hAnsi="Verdana" w:cs="Verdana"/>
      <w:sz w:val="20"/>
      <w:szCs w:val="20"/>
      <w:lang w:val="en-US"/>
    </w:rPr>
  </w:style>
  <w:style w:type="character" w:customStyle="1" w:styleId="712">
    <w:name w:val="Заголовок 7 Знак1"/>
    <w:aliases w:val="H7 Знак1,ap Знак1,**Буква1-заголовок Знак1"/>
    <w:basedOn w:val="a9"/>
    <w:semiHidden/>
    <w:rsid w:val="00CE1568"/>
    <w:rPr>
      <w:rFonts w:ascii="Calibri Light" w:eastAsia="Times New Roman" w:hAnsi="Calibri Light" w:cs="Times New Roman"/>
      <w:i/>
      <w:iCs/>
      <w:color w:val="404040"/>
      <w:sz w:val="24"/>
      <w:szCs w:val="24"/>
    </w:rPr>
  </w:style>
  <w:style w:type="character" w:customStyle="1" w:styleId="811">
    <w:name w:val="Заголовок 8 Знак1"/>
    <w:aliases w:val="H8 Знак1,ad Знак1,**Буква2-заголовок Знак1"/>
    <w:basedOn w:val="a9"/>
    <w:uiPriority w:val="99"/>
    <w:semiHidden/>
    <w:rsid w:val="00CE1568"/>
    <w:rPr>
      <w:rFonts w:ascii="Calibri Light" w:eastAsia="Times New Roman" w:hAnsi="Calibri Light" w:cs="Times New Roman"/>
      <w:color w:val="404040"/>
    </w:rPr>
  </w:style>
  <w:style w:type="character" w:customStyle="1" w:styleId="1ffff6">
    <w:name w:val="Дата Знак1"/>
    <w:basedOn w:val="a9"/>
    <w:semiHidden/>
    <w:rsid w:val="00CE1568"/>
    <w:rPr>
      <w:rFonts w:ascii="Times New Roman" w:eastAsia="Times New Roman" w:hAnsi="Times New Roman"/>
      <w:sz w:val="24"/>
      <w:szCs w:val="24"/>
    </w:rPr>
  </w:style>
  <w:style w:type="character" w:customStyle="1" w:styleId="316">
    <w:name w:val="Основной текст с отступом 3 Знак1"/>
    <w:basedOn w:val="a9"/>
    <w:semiHidden/>
    <w:rsid w:val="00CE1568"/>
    <w:rPr>
      <w:rFonts w:ascii="Times New Roman" w:eastAsia="Times New Roman" w:hAnsi="Times New Roman"/>
      <w:sz w:val="16"/>
      <w:szCs w:val="16"/>
    </w:rPr>
  </w:style>
  <w:style w:type="character" w:customStyle="1" w:styleId="1ffff7">
    <w:name w:val="Нижний колонтитул Знак1"/>
    <w:basedOn w:val="a9"/>
    <w:uiPriority w:val="99"/>
    <w:semiHidden/>
    <w:rsid w:val="00CE1568"/>
    <w:rPr>
      <w:rFonts w:ascii="Times New Roman" w:eastAsia="Times New Roman" w:hAnsi="Times New Roman"/>
      <w:sz w:val="24"/>
      <w:szCs w:val="24"/>
    </w:rPr>
  </w:style>
  <w:style w:type="character" w:customStyle="1" w:styleId="318">
    <w:name w:val="Основной текст 3 Знак1"/>
    <w:basedOn w:val="a9"/>
    <w:semiHidden/>
    <w:rsid w:val="00CE1568"/>
    <w:rPr>
      <w:rFonts w:ascii="Times New Roman" w:eastAsia="Times New Roman" w:hAnsi="Times New Roman"/>
      <w:sz w:val="16"/>
      <w:szCs w:val="16"/>
    </w:rPr>
  </w:style>
  <w:style w:type="character" w:customStyle="1" w:styleId="1ffff8">
    <w:name w:val="Заголовок записки Знак1"/>
    <w:basedOn w:val="a9"/>
    <w:semiHidden/>
    <w:rsid w:val="00CE1568"/>
    <w:rPr>
      <w:rFonts w:ascii="Times New Roman" w:eastAsia="Times New Roman" w:hAnsi="Times New Roman"/>
      <w:sz w:val="24"/>
      <w:szCs w:val="24"/>
    </w:rPr>
  </w:style>
  <w:style w:type="character" w:customStyle="1" w:styleId="1ffff9">
    <w:name w:val="Красная строка Знак1"/>
    <w:basedOn w:val="1f"/>
    <w:semiHidden/>
    <w:rsid w:val="00CE1568"/>
    <w:rPr>
      <w:rFonts w:ascii="Times New Roman" w:eastAsia="Times New Roman" w:hAnsi="Times New Roman" w:cs="Times New Roman"/>
      <w:spacing w:val="0"/>
      <w:sz w:val="24"/>
      <w:szCs w:val="24"/>
      <w:lang w:eastAsia="ar-SA"/>
    </w:rPr>
  </w:style>
  <w:style w:type="character" w:customStyle="1" w:styleId="21f">
    <w:name w:val="Красная строка 2 Знак1"/>
    <w:basedOn w:val="1f5"/>
    <w:semiHidden/>
    <w:rsid w:val="00CE1568"/>
    <w:rPr>
      <w:rFonts w:ascii="Times New Roman" w:eastAsia="Times New Roman" w:hAnsi="Times New Roman" w:cs="Cambria"/>
      <w:sz w:val="24"/>
      <w:szCs w:val="24"/>
      <w:lang w:eastAsia="ar-SA"/>
    </w:rPr>
  </w:style>
  <w:style w:type="character" w:customStyle="1" w:styleId="1ffffa">
    <w:name w:val="Подпись Знак1"/>
    <w:basedOn w:val="a9"/>
    <w:semiHidden/>
    <w:rsid w:val="00CE1568"/>
    <w:rPr>
      <w:rFonts w:ascii="Times New Roman" w:eastAsia="Times New Roman" w:hAnsi="Times New Roman"/>
      <w:sz w:val="24"/>
      <w:szCs w:val="24"/>
    </w:rPr>
  </w:style>
  <w:style w:type="character" w:customStyle="1" w:styleId="1ffffb">
    <w:name w:val="Приветствие Знак1"/>
    <w:basedOn w:val="a9"/>
    <w:semiHidden/>
    <w:rsid w:val="00CE1568"/>
    <w:rPr>
      <w:rFonts w:ascii="Times New Roman" w:eastAsia="Times New Roman" w:hAnsi="Times New Roman"/>
      <w:sz w:val="24"/>
      <w:szCs w:val="24"/>
    </w:rPr>
  </w:style>
  <w:style w:type="character" w:customStyle="1" w:styleId="1ffffc">
    <w:name w:val="Прощание Знак1"/>
    <w:basedOn w:val="a9"/>
    <w:semiHidden/>
    <w:rsid w:val="00CE1568"/>
    <w:rPr>
      <w:rFonts w:ascii="Times New Roman" w:eastAsia="Times New Roman" w:hAnsi="Times New Roman"/>
      <w:sz w:val="24"/>
      <w:szCs w:val="24"/>
    </w:rPr>
  </w:style>
  <w:style w:type="character" w:customStyle="1" w:styleId="1ffffd">
    <w:name w:val="Шапка Знак1"/>
    <w:basedOn w:val="a9"/>
    <w:semiHidden/>
    <w:rsid w:val="00CE1568"/>
    <w:rPr>
      <w:rFonts w:ascii="Calibri Light" w:eastAsia="Times New Roman" w:hAnsi="Calibri Light" w:cs="Times New Roman"/>
      <w:sz w:val="24"/>
      <w:szCs w:val="24"/>
      <w:shd w:val="pct20" w:color="auto" w:fill="auto"/>
    </w:rPr>
  </w:style>
  <w:style w:type="character" w:customStyle="1" w:styleId="1ffffe">
    <w:name w:val="Текст выноски Знак1"/>
    <w:basedOn w:val="a9"/>
    <w:uiPriority w:val="99"/>
    <w:rsid w:val="00CE1568"/>
    <w:rPr>
      <w:rFonts w:ascii="Tahoma" w:eastAsia="Times New Roman" w:hAnsi="Tahoma" w:cs="Tahoma"/>
      <w:sz w:val="16"/>
      <w:szCs w:val="16"/>
    </w:rPr>
  </w:style>
  <w:style w:type="character" w:customStyle="1" w:styleId="1fffff">
    <w:name w:val="Тема примечания Знак1"/>
    <w:basedOn w:val="1ff5"/>
    <w:semiHidden/>
    <w:rsid w:val="00CE1568"/>
    <w:rPr>
      <w:rFonts w:ascii="Times New Roman" w:eastAsia="Times New Roman" w:hAnsi="Times New Roman"/>
      <w:b/>
      <w:bCs/>
      <w:sz w:val="20"/>
      <w:szCs w:val="20"/>
      <w:lang w:eastAsia="ar-SA"/>
    </w:rPr>
  </w:style>
  <w:style w:type="character" w:customStyle="1" w:styleId="1fffff0">
    <w:name w:val="Текст концевой сноски Знак1"/>
    <w:basedOn w:val="a9"/>
    <w:uiPriority w:val="99"/>
    <w:rsid w:val="00CE1568"/>
    <w:rPr>
      <w:rFonts w:ascii="Times New Roman" w:eastAsia="Times New Roman" w:hAnsi="Times New Roman"/>
    </w:rPr>
  </w:style>
  <w:style w:type="character" w:customStyle="1" w:styleId="223">
    <w:name w:val="Цитата 2 Знак2"/>
    <w:basedOn w:val="a9"/>
    <w:rsid w:val="00CE1568"/>
    <w:rPr>
      <w:rFonts w:ascii="Times New Roman" w:eastAsia="Times New Roman" w:hAnsi="Times New Roman"/>
      <w:i/>
      <w:iCs/>
      <w:color w:val="000000"/>
      <w:sz w:val="24"/>
      <w:szCs w:val="24"/>
    </w:rPr>
  </w:style>
  <w:style w:type="character" w:customStyle="1" w:styleId="2ffc">
    <w:name w:val="Выделенная цитата Знак2"/>
    <w:basedOn w:val="a9"/>
    <w:rsid w:val="00CE1568"/>
    <w:rPr>
      <w:rFonts w:ascii="Times New Roman" w:eastAsia="Times New Roman" w:hAnsi="Times New Roman"/>
      <w:b/>
      <w:bCs/>
      <w:i/>
      <w:iCs/>
      <w:color w:val="5B9BD5"/>
      <w:sz w:val="24"/>
      <w:szCs w:val="24"/>
    </w:rPr>
  </w:style>
  <w:style w:type="character" w:customStyle="1" w:styleId="95">
    <w:name w:val="Колонтитул + 9"/>
    <w:aliases w:val="5 pt,Полужирный,Основной текст + 10,Не полужирный"/>
    <w:rsid w:val="00CE1568"/>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table" w:customStyle="1" w:styleId="126">
    <w:name w:val="Сетка таблицы12"/>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a"/>
    <w:uiPriority w:val="59"/>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Сетка таблицы13"/>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a"/>
    <w:uiPriority w:val="59"/>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
    <w:basedOn w:val="aa"/>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Сетка таблицы211"/>
    <w:basedOn w:val="aa"/>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a"/>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Стиль1131"/>
    <w:rsid w:val="00CE1568"/>
    <w:pPr>
      <w:numPr>
        <w:numId w:val="20"/>
      </w:numPr>
    </w:pPr>
  </w:style>
  <w:style w:type="numbering" w:customStyle="1" w:styleId="214">
    <w:name w:val="Стиль214"/>
    <w:rsid w:val="00CE1568"/>
    <w:pPr>
      <w:numPr>
        <w:numId w:val="22"/>
      </w:numPr>
    </w:pPr>
  </w:style>
  <w:style w:type="numbering" w:customStyle="1" w:styleId="2133">
    <w:name w:val="Стиль2133"/>
    <w:rsid w:val="00CE1568"/>
    <w:pPr>
      <w:numPr>
        <w:numId w:val="26"/>
      </w:numPr>
    </w:pPr>
  </w:style>
  <w:style w:type="numbering" w:customStyle="1" w:styleId="1112">
    <w:name w:val="Стиль1112"/>
    <w:rsid w:val="00CE1568"/>
    <w:pPr>
      <w:numPr>
        <w:numId w:val="38"/>
      </w:numPr>
    </w:pPr>
  </w:style>
  <w:style w:type="numbering" w:customStyle="1" w:styleId="2112">
    <w:name w:val="Стиль2112"/>
    <w:rsid w:val="00CE1568"/>
    <w:pPr>
      <w:numPr>
        <w:numId w:val="45"/>
      </w:numPr>
    </w:pPr>
  </w:style>
  <w:style w:type="numbering" w:customStyle="1" w:styleId="110">
    <w:name w:val="Текущий список11"/>
    <w:rsid w:val="00CE1568"/>
    <w:pPr>
      <w:numPr>
        <w:numId w:val="46"/>
      </w:numPr>
    </w:pPr>
  </w:style>
  <w:style w:type="numbering" w:customStyle="1" w:styleId="1113">
    <w:name w:val="Стиль1113"/>
    <w:rsid w:val="00CE1568"/>
    <w:pPr>
      <w:numPr>
        <w:numId w:val="41"/>
      </w:numPr>
    </w:pPr>
  </w:style>
  <w:style w:type="numbering" w:customStyle="1" w:styleId="1140">
    <w:name w:val="Стиль114"/>
    <w:rsid w:val="00CE1568"/>
    <w:pPr>
      <w:numPr>
        <w:numId w:val="42"/>
      </w:numPr>
    </w:pPr>
  </w:style>
  <w:style w:type="numbering" w:customStyle="1" w:styleId="11111">
    <w:name w:val="Стиль11111"/>
    <w:rsid w:val="00CE1568"/>
    <w:pPr>
      <w:numPr>
        <w:numId w:val="43"/>
      </w:numPr>
    </w:pPr>
  </w:style>
  <w:style w:type="numbering" w:customStyle="1" w:styleId="2113">
    <w:name w:val="Стиль2113"/>
    <w:rsid w:val="00CE1568"/>
    <w:pPr>
      <w:numPr>
        <w:numId w:val="44"/>
      </w:numPr>
    </w:pPr>
  </w:style>
  <w:style w:type="numbering" w:customStyle="1" w:styleId="1111111">
    <w:name w:val="1 / 1.1 / 1.1.11"/>
    <w:rsid w:val="00CE1568"/>
    <w:pPr>
      <w:numPr>
        <w:numId w:val="47"/>
      </w:numPr>
    </w:pPr>
  </w:style>
  <w:style w:type="paragraph" w:customStyle="1" w:styleId="160">
    <w:name w:val="Обычный16"/>
    <w:rsid w:val="00CE1568"/>
    <w:pPr>
      <w:suppressAutoHyphens/>
      <w:spacing w:after="0" w:line="240" w:lineRule="auto"/>
    </w:pPr>
    <w:rPr>
      <w:rFonts w:ascii="Times New Roman" w:eastAsia="Arial" w:hAnsi="Times New Roman" w:cs="Times New Roman"/>
      <w:sz w:val="20"/>
      <w:szCs w:val="20"/>
      <w:lang w:eastAsia="ar-SA"/>
    </w:rPr>
  </w:style>
  <w:style w:type="paragraph" w:styleId="1fffff1">
    <w:name w:val="index 1"/>
    <w:basedOn w:val="a8"/>
    <w:next w:val="a8"/>
    <w:autoRedefine/>
    <w:unhideWhenUsed/>
    <w:rsid w:val="00CE1568"/>
    <w:pPr>
      <w:spacing w:after="0" w:line="240" w:lineRule="auto"/>
      <w:ind w:left="240" w:hanging="240"/>
      <w:jc w:val="both"/>
    </w:pPr>
    <w:rPr>
      <w:rFonts w:ascii="Times New Roman" w:eastAsia="Times New Roman" w:hAnsi="Times New Roman" w:cs="Times New Roman"/>
      <w:sz w:val="24"/>
      <w:szCs w:val="24"/>
      <w:lang w:eastAsia="ru-RU"/>
    </w:rPr>
  </w:style>
  <w:style w:type="paragraph" w:styleId="affffffffff5">
    <w:name w:val="index heading"/>
    <w:basedOn w:val="a8"/>
    <w:next w:val="1fffff1"/>
    <w:rsid w:val="00CE1568"/>
    <w:pPr>
      <w:spacing w:after="0" w:line="240" w:lineRule="auto"/>
    </w:pPr>
    <w:rPr>
      <w:rFonts w:ascii="Times New Roman" w:eastAsia="Times New Roman" w:hAnsi="Times New Roman" w:cs="Times New Roman"/>
      <w:sz w:val="24"/>
      <w:szCs w:val="24"/>
      <w:lang w:eastAsia="ru-RU"/>
    </w:rPr>
  </w:style>
  <w:style w:type="numbering" w:customStyle="1" w:styleId="13">
    <w:name w:val="Стиль многоуровневый 1"/>
    <w:basedOn w:val="ab"/>
    <w:rsid w:val="00CE1568"/>
    <w:pPr>
      <w:numPr>
        <w:numId w:val="48"/>
      </w:numPr>
    </w:pPr>
  </w:style>
  <w:style w:type="paragraph" w:customStyle="1" w:styleId="ISOCPEUR">
    <w:name w:val="Обычный + ISOCPEUR"/>
    <w:aliases w:val="По центру,Обычный + 11 пт,Перед:  6 пт"/>
    <w:basedOn w:val="a8"/>
    <w:qFormat/>
    <w:rsid w:val="00CE1568"/>
    <w:pPr>
      <w:spacing w:after="0" w:line="240" w:lineRule="auto"/>
      <w:jc w:val="center"/>
    </w:pPr>
    <w:rPr>
      <w:rFonts w:ascii="ISOCPEUR" w:eastAsia="Times New Roman" w:hAnsi="ISOCPEUR" w:cs="Times New Roman"/>
      <w:sz w:val="24"/>
      <w:szCs w:val="24"/>
      <w:lang w:eastAsia="ru-RU"/>
    </w:rPr>
  </w:style>
  <w:style w:type="character" w:customStyle="1" w:styleId="affffffffff6">
    <w:name w:val="Основной шрифт"/>
    <w:rsid w:val="00CE1568"/>
  </w:style>
  <w:style w:type="character" w:customStyle="1" w:styleId="aff6">
    <w:name w:val="Без интервала Знак"/>
    <w:link w:val="aff5"/>
    <w:uiPriority w:val="1"/>
    <w:rsid w:val="00CE1568"/>
    <w:rPr>
      <w:rFonts w:ascii="Times New Roman" w:eastAsia="Calibri" w:hAnsi="Times New Roman" w:cs="Cambria"/>
      <w:sz w:val="28"/>
      <w:lang w:eastAsia="ar-SA"/>
    </w:rPr>
  </w:style>
  <w:style w:type="paragraph" w:customStyle="1" w:styleId="1010">
    <w:name w:val="Штамп10_1"/>
    <w:basedOn w:val="103"/>
    <w:rsid w:val="00CE1568"/>
    <w:pPr>
      <w:jc w:val="left"/>
    </w:pPr>
  </w:style>
  <w:style w:type="paragraph" w:customStyle="1" w:styleId="103">
    <w:name w:val="Штамп10"/>
    <w:basedOn w:val="96"/>
    <w:rsid w:val="00CE1568"/>
    <w:rPr>
      <w:sz w:val="20"/>
    </w:rPr>
  </w:style>
  <w:style w:type="paragraph" w:customStyle="1" w:styleId="96">
    <w:name w:val="Штамп9"/>
    <w:basedOn w:val="a8"/>
    <w:next w:val="a8"/>
    <w:rsid w:val="00CE1568"/>
    <w:pPr>
      <w:spacing w:after="0" w:line="240" w:lineRule="auto"/>
      <w:jc w:val="center"/>
    </w:pPr>
    <w:rPr>
      <w:rFonts w:ascii="Arial" w:eastAsia="Times New Roman" w:hAnsi="Arial" w:cs="Times New Roman"/>
      <w:i/>
      <w:color w:val="000000"/>
      <w:sz w:val="18"/>
      <w:szCs w:val="20"/>
      <w:lang w:eastAsia="ru-RU"/>
    </w:rPr>
  </w:style>
  <w:style w:type="paragraph" w:customStyle="1" w:styleId="127">
    <w:name w:val="Штамп12"/>
    <w:basedOn w:val="96"/>
    <w:rsid w:val="00CE1568"/>
    <w:pPr>
      <w:ind w:left="57" w:right="57"/>
    </w:pPr>
    <w:rPr>
      <w:i w:val="0"/>
      <w:sz w:val="24"/>
    </w:rPr>
  </w:style>
  <w:style w:type="paragraph" w:customStyle="1" w:styleId="161">
    <w:name w:val="ШТАМП16"/>
    <w:basedOn w:val="a8"/>
    <w:autoRedefine/>
    <w:rsid w:val="00CE1568"/>
    <w:pPr>
      <w:spacing w:before="160" w:after="0" w:line="240" w:lineRule="auto"/>
      <w:jc w:val="center"/>
    </w:pPr>
    <w:rPr>
      <w:rFonts w:ascii="Times New Roman" w:eastAsia="Times New Roman" w:hAnsi="Times New Roman" w:cs="Times New Roman"/>
      <w:caps/>
      <w:sz w:val="28"/>
      <w:szCs w:val="28"/>
      <w:lang w:eastAsia="ru-RU"/>
    </w:rPr>
  </w:style>
  <w:style w:type="paragraph" w:customStyle="1" w:styleId="1fffff2">
    <w:name w:val="ШТАМП1"/>
    <w:basedOn w:val="a8"/>
    <w:autoRedefine/>
    <w:rsid w:val="00CE1568"/>
    <w:pPr>
      <w:spacing w:before="160" w:after="0" w:line="240" w:lineRule="auto"/>
      <w:jc w:val="center"/>
    </w:pPr>
    <w:rPr>
      <w:rFonts w:ascii="Times New Roman" w:eastAsia="Times New Roman" w:hAnsi="Times New Roman" w:cs="Times New Roman"/>
      <w:b/>
      <w:caps/>
      <w:color w:val="000000"/>
      <w:sz w:val="32"/>
      <w:szCs w:val="20"/>
      <w:lang w:eastAsia="ru-RU"/>
    </w:rPr>
  </w:style>
  <w:style w:type="paragraph" w:customStyle="1" w:styleId="affffffffff7">
    <w:name w:val="Приложение"/>
    <w:rsid w:val="00CE1568"/>
    <w:pPr>
      <w:keepNext/>
      <w:pageBreakBefore/>
      <w:spacing w:after="0" w:line="360" w:lineRule="auto"/>
      <w:jc w:val="center"/>
    </w:pPr>
    <w:rPr>
      <w:rFonts w:ascii="Times New Roman" w:eastAsia="Times New Roman" w:hAnsi="Times New Roman" w:cs="Times New Roman"/>
      <w:noProof/>
      <w:sz w:val="24"/>
      <w:szCs w:val="20"/>
      <w:lang w:eastAsia="ru-RU"/>
    </w:rPr>
  </w:style>
  <w:style w:type="paragraph" w:customStyle="1" w:styleId="affffffffff8">
    <w:name w:val="Заголовок приложения"/>
    <w:rsid w:val="00CE1568"/>
    <w:pPr>
      <w:spacing w:after="0" w:line="240" w:lineRule="auto"/>
      <w:jc w:val="center"/>
      <w:outlineLvl w:val="0"/>
    </w:pPr>
    <w:rPr>
      <w:rFonts w:ascii="Times New Roman" w:eastAsia="Times New Roman" w:hAnsi="Times New Roman" w:cs="Times New Roman"/>
      <w:noProof/>
      <w:sz w:val="24"/>
      <w:szCs w:val="20"/>
      <w:lang w:eastAsia="ru-RU"/>
    </w:rPr>
  </w:style>
  <w:style w:type="paragraph" w:customStyle="1" w:styleId="affffffffff9">
    <w:name w:val="Штамп"/>
    <w:basedOn w:val="a8"/>
    <w:autoRedefine/>
    <w:rsid w:val="00CE1568"/>
    <w:pPr>
      <w:spacing w:before="400" w:after="0" w:line="240" w:lineRule="auto"/>
      <w:ind w:right="-113"/>
    </w:pPr>
    <w:rPr>
      <w:rFonts w:ascii="Times New Roman" w:eastAsia="Times New Roman" w:hAnsi="Times New Roman" w:cs="Times New Roman"/>
      <w:color w:val="000000"/>
      <w:sz w:val="28"/>
      <w:szCs w:val="20"/>
      <w:lang w:eastAsia="ru-RU"/>
    </w:rPr>
  </w:style>
  <w:style w:type="paragraph" w:customStyle="1" w:styleId="1fffff3">
    <w:name w:val="Список1"/>
    <w:basedOn w:val="a8"/>
    <w:autoRedefine/>
    <w:rsid w:val="00CE1568"/>
    <w:pPr>
      <w:tabs>
        <w:tab w:val="num" w:pos="600"/>
      </w:tabs>
      <w:spacing w:after="0" w:line="240" w:lineRule="auto"/>
      <w:ind w:firstLine="317"/>
    </w:pPr>
    <w:rPr>
      <w:rFonts w:ascii="Times New Roman" w:eastAsia="Times New Roman" w:hAnsi="Times New Roman" w:cs="Times New Roman"/>
      <w:sz w:val="28"/>
      <w:szCs w:val="20"/>
      <w:lang w:eastAsia="ru-RU"/>
    </w:rPr>
  </w:style>
  <w:style w:type="paragraph" w:customStyle="1" w:styleId="104">
    <w:name w:val="ШАПКА10"/>
    <w:basedOn w:val="129"/>
    <w:autoRedefine/>
    <w:rsid w:val="00CE1568"/>
    <w:rPr>
      <w:sz w:val="20"/>
    </w:rPr>
  </w:style>
  <w:style w:type="paragraph" w:customStyle="1" w:styleId="129">
    <w:name w:val="ШАПКА12"/>
    <w:autoRedefine/>
    <w:rsid w:val="00CE1568"/>
    <w:pPr>
      <w:spacing w:after="0" w:line="240" w:lineRule="auto"/>
      <w:jc w:val="center"/>
    </w:pPr>
    <w:rPr>
      <w:rFonts w:ascii="Arial" w:eastAsia="Times New Roman" w:hAnsi="Arial" w:cs="Times New Roman"/>
      <w:i/>
      <w:noProof/>
      <w:sz w:val="24"/>
      <w:szCs w:val="20"/>
      <w:lang w:eastAsia="ru-RU"/>
    </w:rPr>
  </w:style>
  <w:style w:type="paragraph" w:customStyle="1" w:styleId="11f">
    <w:name w:val="Шапка11"/>
    <w:basedOn w:val="129"/>
    <w:autoRedefine/>
    <w:rsid w:val="00CE1568"/>
    <w:pPr>
      <w:ind w:left="113" w:right="113"/>
    </w:pPr>
    <w:rPr>
      <w:b/>
      <w:i w:val="0"/>
      <w:sz w:val="22"/>
    </w:rPr>
  </w:style>
  <w:style w:type="paragraph" w:customStyle="1" w:styleId="531">
    <w:name w:val="5.3.1Основной"/>
    <w:basedOn w:val="a8"/>
    <w:rsid w:val="00CE1568"/>
    <w:pPr>
      <w:spacing w:after="0" w:line="360" w:lineRule="auto"/>
      <w:ind w:firstLine="709"/>
    </w:pPr>
    <w:rPr>
      <w:rFonts w:ascii="Times New Roman" w:eastAsia="Times New Roman" w:hAnsi="Times New Roman" w:cs="Times New Roman"/>
      <w:smallCaps/>
      <w:sz w:val="24"/>
      <w:szCs w:val="20"/>
      <w:lang w:eastAsia="ru-RU"/>
    </w:rPr>
  </w:style>
  <w:style w:type="paragraph" w:customStyle="1" w:styleId="231">
    <w:name w:val="Основной текст 23"/>
    <w:basedOn w:val="a8"/>
    <w:rsid w:val="00CE1568"/>
    <w:pPr>
      <w:keepLines/>
      <w:overflowPunct w:val="0"/>
      <w:autoSpaceDE w:val="0"/>
      <w:autoSpaceDN w:val="0"/>
      <w:adjustRightInd w:val="0"/>
      <w:spacing w:after="0" w:line="340" w:lineRule="exact"/>
      <w:ind w:left="432"/>
      <w:jc w:val="both"/>
      <w:textAlignment w:val="baseline"/>
    </w:pPr>
    <w:rPr>
      <w:rFonts w:ascii="Times New Roman" w:eastAsia="Times New Roman" w:hAnsi="Times New Roman" w:cs="Times New Roman"/>
      <w:b/>
      <w:sz w:val="32"/>
      <w:szCs w:val="20"/>
      <w:lang w:val="en-US" w:eastAsia="fr-FR"/>
    </w:rPr>
  </w:style>
  <w:style w:type="paragraph" w:customStyle="1" w:styleId="225">
    <w:name w:val="Основной текст с отступом 22"/>
    <w:basedOn w:val="a8"/>
    <w:rsid w:val="00CE1568"/>
    <w:pPr>
      <w:keepLines/>
      <w:widowControl w:val="0"/>
      <w:tabs>
        <w:tab w:val="left" w:pos="-1440"/>
        <w:tab w:val="left" w:pos="-720"/>
        <w:tab w:val="left" w:pos="0"/>
        <w:tab w:val="left" w:pos="361"/>
        <w:tab w:val="left" w:pos="722"/>
        <w:tab w:val="left" w:pos="1083"/>
        <w:tab w:val="left" w:pos="1444"/>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s>
      <w:overflowPunct w:val="0"/>
      <w:autoSpaceDE w:val="0"/>
      <w:autoSpaceDN w:val="0"/>
      <w:adjustRightInd w:val="0"/>
      <w:spacing w:after="0" w:line="340" w:lineRule="exact"/>
      <w:ind w:left="722"/>
      <w:jc w:val="both"/>
      <w:textAlignment w:val="baseline"/>
    </w:pPr>
    <w:rPr>
      <w:rFonts w:ascii="Times New Roman" w:eastAsia="Times New Roman" w:hAnsi="Times New Roman" w:cs="Times New Roman"/>
      <w:sz w:val="24"/>
      <w:szCs w:val="20"/>
      <w:lang w:val="en-US" w:eastAsia="fr-FR"/>
    </w:rPr>
  </w:style>
  <w:style w:type="paragraph" w:customStyle="1" w:styleId="322">
    <w:name w:val="Основной текст с отступом 32"/>
    <w:basedOn w:val="a8"/>
    <w:rsid w:val="00CE1568"/>
    <w:pPr>
      <w:widowControl w:val="0"/>
      <w:overflowPunct w:val="0"/>
      <w:autoSpaceDE w:val="0"/>
      <w:autoSpaceDN w:val="0"/>
      <w:adjustRightInd w:val="0"/>
      <w:spacing w:after="0" w:line="360" w:lineRule="auto"/>
      <w:ind w:left="2160"/>
      <w:jc w:val="both"/>
      <w:textAlignment w:val="baseline"/>
    </w:pPr>
    <w:rPr>
      <w:rFonts w:ascii="Times New Roman" w:eastAsia="Times New Roman" w:hAnsi="Times New Roman" w:cs="Times New Roman"/>
      <w:kern w:val="28"/>
      <w:sz w:val="24"/>
      <w:szCs w:val="20"/>
      <w:lang w:val="en-US" w:eastAsia="fr-FR"/>
    </w:rPr>
  </w:style>
  <w:style w:type="paragraph" w:customStyle="1" w:styleId="360">
    <w:name w:val="Основной текст 36"/>
    <w:basedOn w:val="a8"/>
    <w:rsid w:val="00CE1568"/>
    <w:pPr>
      <w:overflowPunct w:val="0"/>
      <w:autoSpaceDE w:val="0"/>
      <w:autoSpaceDN w:val="0"/>
      <w:adjustRightInd w:val="0"/>
      <w:spacing w:after="0" w:line="360" w:lineRule="auto"/>
      <w:ind w:left="432"/>
      <w:jc w:val="both"/>
      <w:textAlignment w:val="baseline"/>
    </w:pPr>
    <w:rPr>
      <w:rFonts w:ascii="Times New Roman" w:eastAsia="Times New Roman" w:hAnsi="Times New Roman" w:cs="Times New Roman"/>
      <w:kern w:val="28"/>
      <w:sz w:val="24"/>
      <w:szCs w:val="20"/>
      <w:lang w:val="en-GB" w:eastAsia="fr-FR"/>
    </w:rPr>
  </w:style>
  <w:style w:type="paragraph" w:customStyle="1" w:styleId="BodyText21">
    <w:name w:val="Body Text 21"/>
    <w:basedOn w:val="a8"/>
    <w:rsid w:val="00CE1568"/>
    <w:pPr>
      <w:overflowPunct w:val="0"/>
      <w:autoSpaceDE w:val="0"/>
      <w:autoSpaceDN w:val="0"/>
      <w:adjustRightInd w:val="0"/>
      <w:spacing w:after="0" w:line="240" w:lineRule="auto"/>
      <w:ind w:left="220" w:hanging="220"/>
      <w:jc w:val="both"/>
      <w:textAlignment w:val="baseline"/>
    </w:pPr>
    <w:rPr>
      <w:rFonts w:ascii="Times New Roman" w:eastAsia="Times New Roman" w:hAnsi="Times New Roman" w:cs="Times New Roman"/>
      <w:color w:val="000000"/>
      <w:kern w:val="28"/>
      <w:sz w:val="24"/>
      <w:szCs w:val="20"/>
      <w:lang w:val="en-US" w:eastAsia="fr-FR"/>
    </w:rPr>
  </w:style>
  <w:style w:type="paragraph" w:customStyle="1" w:styleId="p1">
    <w:name w:val="p1"/>
    <w:basedOn w:val="a8"/>
    <w:rsid w:val="00CE1568"/>
    <w:pPr>
      <w:spacing w:after="0" w:line="360" w:lineRule="auto"/>
      <w:jc w:val="both"/>
    </w:pPr>
    <w:rPr>
      <w:rFonts w:ascii="Times New Roman" w:eastAsia="Times New Roman" w:hAnsi="Times New Roman" w:cs="Times New Roman"/>
      <w:szCs w:val="20"/>
      <w:lang w:val="en-GB" w:eastAsia="fr-FR"/>
    </w:rPr>
  </w:style>
  <w:style w:type="paragraph" w:customStyle="1" w:styleId="p4">
    <w:name w:val="p4"/>
    <w:basedOn w:val="a8"/>
    <w:rsid w:val="00CE1568"/>
    <w:pPr>
      <w:tabs>
        <w:tab w:val="left" w:pos="1560"/>
        <w:tab w:val="left" w:pos="7088"/>
      </w:tabs>
      <w:spacing w:after="0" w:line="360" w:lineRule="auto"/>
      <w:ind w:left="567" w:right="567"/>
      <w:jc w:val="both"/>
    </w:pPr>
    <w:rPr>
      <w:rFonts w:ascii="Times New Roman" w:eastAsia="Times New Roman" w:hAnsi="Times New Roman" w:cs="Times New Roman"/>
      <w:szCs w:val="20"/>
      <w:lang w:val="en-GB" w:eastAsia="fr-FR"/>
    </w:rPr>
  </w:style>
  <w:style w:type="paragraph" w:customStyle="1" w:styleId="pa">
    <w:name w:val="pa"/>
    <w:basedOn w:val="p1"/>
    <w:rsid w:val="00CE1568"/>
    <w:pPr>
      <w:ind w:left="567" w:hanging="567"/>
    </w:pPr>
  </w:style>
  <w:style w:type="paragraph" w:customStyle="1" w:styleId="Normal2">
    <w:name w:val="Normal2"/>
    <w:basedOn w:val="a8"/>
    <w:rsid w:val="00CE1568"/>
    <w:pPr>
      <w:widowControl w:val="0"/>
      <w:spacing w:after="120" w:line="360" w:lineRule="auto"/>
      <w:ind w:left="567"/>
      <w:jc w:val="both"/>
    </w:pPr>
    <w:rPr>
      <w:rFonts w:ascii="Times New Roman" w:eastAsia="Times New Roman" w:hAnsi="Times New Roman" w:cs="Times New Roman"/>
      <w:szCs w:val="20"/>
      <w:lang w:val="en-GB" w:eastAsia="fr-FR"/>
    </w:rPr>
  </w:style>
  <w:style w:type="paragraph" w:customStyle="1" w:styleId="stlyefleche">
    <w:name w:val="stlye fleche"/>
    <w:basedOn w:val="a8"/>
    <w:rsid w:val="00CE1568"/>
    <w:pPr>
      <w:keepLines/>
      <w:widowControl w:val="0"/>
      <w:tabs>
        <w:tab w:val="left" w:pos="-1440"/>
        <w:tab w:val="left" w:pos="-720"/>
        <w:tab w:val="left" w:pos="0"/>
        <w:tab w:val="left" w:pos="361"/>
        <w:tab w:val="left" w:pos="722"/>
        <w:tab w:val="left" w:pos="1083"/>
        <w:tab w:val="num" w:pos="1442"/>
        <w:tab w:val="left" w:pos="1806"/>
        <w:tab w:val="left" w:pos="2167"/>
        <w:tab w:val="left" w:pos="2528"/>
        <w:tab w:val="left" w:pos="2889"/>
        <w:tab w:val="left" w:pos="3250"/>
        <w:tab w:val="left" w:pos="3612"/>
        <w:tab w:val="left" w:pos="3973"/>
        <w:tab w:val="left" w:pos="4334"/>
        <w:tab w:val="left" w:pos="4695"/>
        <w:tab w:val="left" w:pos="5056"/>
        <w:tab w:val="left" w:pos="5418"/>
        <w:tab w:val="left" w:pos="5779"/>
        <w:tab w:val="left" w:pos="6140"/>
      </w:tabs>
      <w:overflowPunct w:val="0"/>
      <w:autoSpaceDE w:val="0"/>
      <w:autoSpaceDN w:val="0"/>
      <w:adjustRightInd w:val="0"/>
      <w:spacing w:after="0" w:line="240" w:lineRule="auto"/>
      <w:ind w:left="1442" w:hanging="360"/>
      <w:jc w:val="both"/>
      <w:textAlignment w:val="baseline"/>
    </w:pPr>
    <w:rPr>
      <w:rFonts w:ascii="Times New Roman" w:eastAsia="Times New Roman" w:hAnsi="Times New Roman" w:cs="Times New Roman"/>
      <w:color w:val="000000"/>
      <w:sz w:val="24"/>
      <w:szCs w:val="20"/>
      <w:lang w:val="en-GB" w:eastAsia="fr-FR"/>
    </w:rPr>
  </w:style>
  <w:style w:type="paragraph" w:customStyle="1" w:styleId="code">
    <w:name w:val="code"/>
    <w:basedOn w:val="a8"/>
    <w:rsid w:val="00CE1568"/>
    <w:pPr>
      <w:keepNext/>
      <w:spacing w:after="120" w:line="240" w:lineRule="auto"/>
      <w:ind w:left="567"/>
    </w:pPr>
    <w:rPr>
      <w:rFonts w:ascii="Courier New" w:eastAsia="Times New Roman" w:hAnsi="Courier New" w:cs="Courier New"/>
      <w:sz w:val="20"/>
      <w:szCs w:val="20"/>
      <w:lang w:val="fr-FR" w:eastAsia="fr-FR"/>
    </w:rPr>
  </w:style>
  <w:style w:type="paragraph" w:customStyle="1" w:styleId="Dash">
    <w:name w:val="Dash"/>
    <w:basedOn w:val="affff8"/>
    <w:rsid w:val="00CE1568"/>
    <w:pPr>
      <w:widowControl/>
      <w:spacing w:before="60"/>
      <w:ind w:left="1068" w:hanging="708"/>
      <w:jc w:val="center"/>
    </w:pPr>
    <w:rPr>
      <w:rFonts w:ascii="Arial" w:hAnsi="Arial" w:cs="Arial"/>
      <w:sz w:val="20"/>
      <w:szCs w:val="20"/>
      <w:lang w:val="en-GB" w:eastAsia="fr-FR"/>
    </w:rPr>
  </w:style>
  <w:style w:type="paragraph" w:customStyle="1" w:styleId="Star">
    <w:name w:val="Star"/>
    <w:basedOn w:val="Dash"/>
    <w:rsid w:val="00CE1568"/>
    <w:pPr>
      <w:tabs>
        <w:tab w:val="num" w:pos="360"/>
      </w:tabs>
      <w:ind w:left="1417" w:hanging="283"/>
      <w:jc w:val="left"/>
    </w:pPr>
  </w:style>
  <w:style w:type="character" w:customStyle="1" w:styleId="ListingCar">
    <w:name w:val="Listing Car"/>
    <w:rsid w:val="00CE1568"/>
    <w:rPr>
      <w:rFonts w:ascii="Courier New" w:hAnsi="Courier New"/>
      <w:noProof/>
    </w:rPr>
  </w:style>
  <w:style w:type="paragraph" w:customStyle="1" w:styleId="Annexe1">
    <w:name w:val="Annexe1"/>
    <w:basedOn w:val="a8"/>
    <w:next w:val="a8"/>
    <w:rsid w:val="00CE1568"/>
    <w:pPr>
      <w:spacing w:before="120" w:after="120" w:line="240" w:lineRule="auto"/>
      <w:ind w:left="1800" w:hanging="360"/>
      <w:jc w:val="both"/>
    </w:pPr>
    <w:rPr>
      <w:rFonts w:ascii="Arial" w:eastAsia="Times New Roman" w:hAnsi="Arial" w:cs="Arial"/>
      <w:b/>
      <w:caps/>
      <w:color w:val="0000FF"/>
      <w:sz w:val="24"/>
      <w:szCs w:val="24"/>
      <w:lang w:val="en-GB" w:eastAsia="fr-FR"/>
    </w:rPr>
  </w:style>
  <w:style w:type="paragraph" w:customStyle="1" w:styleId="Annexe2">
    <w:name w:val="Annexe2"/>
    <w:basedOn w:val="Annexe1"/>
    <w:next w:val="a8"/>
    <w:rsid w:val="00CE1568"/>
  </w:style>
  <w:style w:type="paragraph" w:customStyle="1" w:styleId="Annexe">
    <w:name w:val="Annexe"/>
    <w:basedOn w:val="a8"/>
    <w:next w:val="a8"/>
    <w:rsid w:val="00CE1568"/>
    <w:pPr>
      <w:spacing w:after="120" w:line="240" w:lineRule="auto"/>
      <w:ind w:left="284"/>
      <w:jc w:val="both"/>
    </w:pPr>
    <w:rPr>
      <w:rFonts w:ascii="Arial" w:eastAsia="Times New Roman" w:hAnsi="Arial" w:cs="Arial"/>
      <w:b/>
      <w:caps/>
      <w:color w:val="0000FF"/>
      <w:sz w:val="24"/>
      <w:szCs w:val="24"/>
      <w:lang w:val="fr-FR" w:eastAsia="fr-FR"/>
    </w:rPr>
  </w:style>
  <w:style w:type="paragraph" w:customStyle="1" w:styleId="Annexe3">
    <w:name w:val="Annexe3"/>
    <w:basedOn w:val="a8"/>
    <w:rsid w:val="00CE1568"/>
    <w:pPr>
      <w:spacing w:before="120" w:after="120" w:line="240" w:lineRule="auto"/>
      <w:ind w:left="284"/>
      <w:jc w:val="both"/>
    </w:pPr>
    <w:rPr>
      <w:rFonts w:ascii="Arial" w:eastAsia="Times New Roman" w:hAnsi="Arial" w:cs="Arial"/>
      <w:b/>
      <w:caps/>
      <w:color w:val="0000FF"/>
      <w:sz w:val="24"/>
      <w:szCs w:val="24"/>
      <w:lang w:val="fr-FR" w:eastAsia="fr-FR"/>
    </w:rPr>
  </w:style>
  <w:style w:type="paragraph" w:customStyle="1" w:styleId="Annexe4">
    <w:name w:val="Annexe4"/>
    <w:basedOn w:val="a8"/>
    <w:rsid w:val="00CE1568"/>
    <w:pPr>
      <w:spacing w:after="120" w:line="240" w:lineRule="auto"/>
      <w:ind w:left="1800" w:hanging="360"/>
      <w:jc w:val="both"/>
    </w:pPr>
    <w:rPr>
      <w:rFonts w:ascii="Arial" w:eastAsia="Times New Roman" w:hAnsi="Arial" w:cs="Arial"/>
      <w:b/>
      <w:caps/>
      <w:color w:val="0000FF"/>
      <w:sz w:val="24"/>
      <w:szCs w:val="24"/>
      <w:lang w:val="fr-FR" w:eastAsia="fr-FR"/>
    </w:rPr>
  </w:style>
  <w:style w:type="paragraph" w:customStyle="1" w:styleId="1fffff4">
    <w:name w:val="Ñòèëü1"/>
    <w:basedOn w:val="a8"/>
    <w:rsid w:val="00CE1568"/>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styleId="2ffd">
    <w:name w:val="index 2"/>
    <w:basedOn w:val="a8"/>
    <w:next w:val="a8"/>
    <w:autoRedefine/>
    <w:rsid w:val="00CE1568"/>
    <w:pPr>
      <w:spacing w:after="0" w:line="240" w:lineRule="auto"/>
      <w:ind w:left="480" w:hanging="240"/>
    </w:pPr>
    <w:rPr>
      <w:rFonts w:ascii="Times New Roman" w:eastAsia="Times New Roman" w:hAnsi="Times New Roman" w:cs="Times New Roman"/>
      <w:sz w:val="24"/>
      <w:szCs w:val="24"/>
      <w:lang w:eastAsia="ru-RU"/>
    </w:rPr>
  </w:style>
  <w:style w:type="paragraph" w:styleId="3ff3">
    <w:name w:val="index 3"/>
    <w:basedOn w:val="a8"/>
    <w:next w:val="a8"/>
    <w:autoRedefine/>
    <w:rsid w:val="00CE1568"/>
    <w:pPr>
      <w:spacing w:after="0" w:line="240" w:lineRule="auto"/>
      <w:ind w:left="720" w:hanging="240"/>
    </w:pPr>
    <w:rPr>
      <w:rFonts w:ascii="Times New Roman" w:eastAsia="Times New Roman" w:hAnsi="Times New Roman" w:cs="Times New Roman"/>
      <w:sz w:val="24"/>
      <w:szCs w:val="24"/>
      <w:lang w:eastAsia="ru-RU"/>
    </w:rPr>
  </w:style>
  <w:style w:type="paragraph" w:styleId="4f3">
    <w:name w:val="index 4"/>
    <w:basedOn w:val="a8"/>
    <w:next w:val="a8"/>
    <w:autoRedefine/>
    <w:rsid w:val="00CE1568"/>
    <w:pPr>
      <w:spacing w:after="0" w:line="240" w:lineRule="auto"/>
      <w:ind w:left="960" w:hanging="240"/>
    </w:pPr>
    <w:rPr>
      <w:rFonts w:ascii="Times New Roman" w:eastAsia="Times New Roman" w:hAnsi="Times New Roman" w:cs="Times New Roman"/>
      <w:sz w:val="24"/>
      <w:szCs w:val="24"/>
      <w:lang w:eastAsia="ru-RU"/>
    </w:rPr>
  </w:style>
  <w:style w:type="paragraph" w:styleId="5f0">
    <w:name w:val="index 5"/>
    <w:basedOn w:val="a8"/>
    <w:next w:val="a8"/>
    <w:autoRedefine/>
    <w:rsid w:val="00CE1568"/>
    <w:pPr>
      <w:spacing w:after="0" w:line="240" w:lineRule="auto"/>
      <w:ind w:left="1200" w:hanging="240"/>
    </w:pPr>
    <w:rPr>
      <w:rFonts w:ascii="Times New Roman" w:eastAsia="Times New Roman" w:hAnsi="Times New Roman" w:cs="Times New Roman"/>
      <w:sz w:val="24"/>
      <w:szCs w:val="24"/>
      <w:lang w:eastAsia="ru-RU"/>
    </w:rPr>
  </w:style>
  <w:style w:type="paragraph" w:styleId="6e">
    <w:name w:val="index 6"/>
    <w:basedOn w:val="a8"/>
    <w:next w:val="a8"/>
    <w:autoRedefine/>
    <w:rsid w:val="00CE1568"/>
    <w:pPr>
      <w:spacing w:after="0" w:line="240" w:lineRule="auto"/>
      <w:ind w:left="1440" w:hanging="240"/>
    </w:pPr>
    <w:rPr>
      <w:rFonts w:ascii="Times New Roman" w:eastAsia="Times New Roman" w:hAnsi="Times New Roman" w:cs="Times New Roman"/>
      <w:sz w:val="24"/>
      <w:szCs w:val="24"/>
      <w:lang w:eastAsia="ru-RU"/>
    </w:rPr>
  </w:style>
  <w:style w:type="paragraph" w:styleId="7c">
    <w:name w:val="index 7"/>
    <w:basedOn w:val="a8"/>
    <w:next w:val="a8"/>
    <w:autoRedefine/>
    <w:rsid w:val="00CE1568"/>
    <w:pPr>
      <w:spacing w:after="0" w:line="240" w:lineRule="auto"/>
      <w:ind w:left="1680" w:hanging="240"/>
    </w:pPr>
    <w:rPr>
      <w:rFonts w:ascii="Times New Roman" w:eastAsia="Times New Roman" w:hAnsi="Times New Roman" w:cs="Times New Roman"/>
      <w:sz w:val="24"/>
      <w:szCs w:val="24"/>
      <w:lang w:eastAsia="ru-RU"/>
    </w:rPr>
  </w:style>
  <w:style w:type="paragraph" w:styleId="88">
    <w:name w:val="index 8"/>
    <w:basedOn w:val="a8"/>
    <w:next w:val="a8"/>
    <w:autoRedefine/>
    <w:rsid w:val="00CE1568"/>
    <w:pPr>
      <w:spacing w:after="0" w:line="240" w:lineRule="auto"/>
      <w:ind w:left="1920" w:hanging="240"/>
    </w:pPr>
    <w:rPr>
      <w:rFonts w:ascii="Times New Roman" w:eastAsia="Times New Roman" w:hAnsi="Times New Roman" w:cs="Times New Roman"/>
      <w:sz w:val="24"/>
      <w:szCs w:val="24"/>
      <w:lang w:eastAsia="ru-RU"/>
    </w:rPr>
  </w:style>
  <w:style w:type="paragraph" w:styleId="97">
    <w:name w:val="index 9"/>
    <w:basedOn w:val="a8"/>
    <w:next w:val="a8"/>
    <w:autoRedefine/>
    <w:rsid w:val="00CE1568"/>
    <w:pPr>
      <w:spacing w:after="0" w:line="240" w:lineRule="auto"/>
      <w:ind w:left="2160" w:hanging="240"/>
    </w:pPr>
    <w:rPr>
      <w:rFonts w:ascii="Times New Roman" w:eastAsia="Times New Roman" w:hAnsi="Times New Roman" w:cs="Times New Roman"/>
      <w:sz w:val="24"/>
      <w:szCs w:val="24"/>
      <w:lang w:eastAsia="ru-RU"/>
    </w:rPr>
  </w:style>
  <w:style w:type="paragraph" w:customStyle="1" w:styleId="a3">
    <w:name w:val="Основной список"/>
    <w:basedOn w:val="aff1"/>
    <w:rsid w:val="00CE1568"/>
    <w:pPr>
      <w:numPr>
        <w:numId w:val="49"/>
      </w:numPr>
      <w:suppressAutoHyphens w:val="0"/>
      <w:spacing w:line="240" w:lineRule="auto"/>
      <w:jc w:val="both"/>
    </w:pPr>
    <w:rPr>
      <w:rFonts w:eastAsia="Times New Roman" w:cs="Times New Roman"/>
      <w:snapToGrid w:val="0"/>
      <w:sz w:val="22"/>
      <w:szCs w:val="24"/>
      <w:lang w:eastAsia="ru-RU"/>
    </w:rPr>
  </w:style>
  <w:style w:type="paragraph" w:customStyle="1" w:styleId="Style110">
    <w:name w:val="Style1_1"/>
    <w:basedOn w:val="a8"/>
    <w:next w:val="a8"/>
    <w:rsid w:val="00CE1568"/>
    <w:pPr>
      <w:spacing w:after="0" w:line="360" w:lineRule="auto"/>
      <w:jc w:val="both"/>
    </w:pPr>
    <w:rPr>
      <w:rFonts w:ascii="Times New Roman" w:eastAsia="Times New Roman" w:hAnsi="Times New Roman" w:cs="Times New Roman"/>
      <w:sz w:val="24"/>
      <w:szCs w:val="20"/>
      <w:lang w:eastAsia="ru-RU"/>
    </w:rPr>
  </w:style>
  <w:style w:type="paragraph" w:customStyle="1" w:styleId="170">
    <w:name w:val="Обычный17"/>
    <w:rsid w:val="00CE1568"/>
    <w:pPr>
      <w:widowControl w:val="0"/>
      <w:shd w:val="clear" w:color="auto" w:fill="FFFFFF"/>
      <w:spacing w:after="0" w:line="360" w:lineRule="auto"/>
      <w:ind w:firstLine="567"/>
      <w:jc w:val="both"/>
    </w:pPr>
    <w:rPr>
      <w:rFonts w:ascii="Times New Roman" w:eastAsia="Times New Roman" w:hAnsi="Times New Roman" w:cs="Times New Roman"/>
      <w:snapToGrid w:val="0"/>
      <w:color w:val="000000"/>
      <w:sz w:val="28"/>
      <w:szCs w:val="20"/>
      <w:lang w:eastAsia="ru-RU"/>
    </w:rPr>
  </w:style>
  <w:style w:type="paragraph" w:customStyle="1" w:styleId="style111270">
    <w:name w:val="Стиль style1_1 + по ширине Слева:  127 см Первая строка:  0 см ..."/>
    <w:basedOn w:val="Style110"/>
    <w:rsid w:val="00CE1568"/>
    <w:pPr>
      <w:keepLines/>
      <w:spacing w:line="240" w:lineRule="auto"/>
      <w:ind w:firstLine="720"/>
    </w:pPr>
    <w:rPr>
      <w:noProof/>
      <w:szCs w:val="24"/>
    </w:rPr>
  </w:style>
  <w:style w:type="paragraph" w:customStyle="1" w:styleId="ConsPlusCell">
    <w:name w:val="ConsPlusCell"/>
    <w:qFormat/>
    <w:rsid w:val="00CE1568"/>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136">
    <w:name w:val="Нет списка13"/>
    <w:next w:val="ab"/>
    <w:semiHidden/>
    <w:unhideWhenUsed/>
    <w:rsid w:val="00CE1568"/>
  </w:style>
  <w:style w:type="numbering" w:customStyle="1" w:styleId="1122">
    <w:name w:val="Стиль112"/>
    <w:rsid w:val="00CE1568"/>
  </w:style>
  <w:style w:type="numbering" w:customStyle="1" w:styleId="2122">
    <w:name w:val="Стиль212"/>
    <w:rsid w:val="00CE1568"/>
  </w:style>
  <w:style w:type="numbering" w:customStyle="1" w:styleId="143">
    <w:name w:val="Нет списка14"/>
    <w:next w:val="ab"/>
    <w:semiHidden/>
    <w:unhideWhenUsed/>
    <w:rsid w:val="00CE1568"/>
  </w:style>
  <w:style w:type="numbering" w:customStyle="1" w:styleId="153">
    <w:name w:val="Нет списка15"/>
    <w:next w:val="ab"/>
    <w:semiHidden/>
    <w:rsid w:val="00CE1568"/>
  </w:style>
  <w:style w:type="numbering" w:customStyle="1" w:styleId="232">
    <w:name w:val="Нет списка23"/>
    <w:next w:val="ab"/>
    <w:uiPriority w:val="99"/>
    <w:semiHidden/>
    <w:unhideWhenUsed/>
    <w:rsid w:val="00CE1568"/>
  </w:style>
  <w:style w:type="numbering" w:customStyle="1" w:styleId="1130">
    <w:name w:val="Стиль113"/>
    <w:rsid w:val="00CE1568"/>
  </w:style>
  <w:style w:type="numbering" w:customStyle="1" w:styleId="2130">
    <w:name w:val="Стиль213"/>
    <w:rsid w:val="00CE1568"/>
  </w:style>
  <w:style w:type="numbering" w:customStyle="1" w:styleId="1132">
    <w:name w:val="Нет списка113"/>
    <w:next w:val="ab"/>
    <w:uiPriority w:val="99"/>
    <w:semiHidden/>
    <w:unhideWhenUsed/>
    <w:rsid w:val="00CE1568"/>
  </w:style>
  <w:style w:type="numbering" w:customStyle="1" w:styleId="2131">
    <w:name w:val="Нет списка213"/>
    <w:next w:val="ab"/>
    <w:uiPriority w:val="99"/>
    <w:semiHidden/>
    <w:unhideWhenUsed/>
    <w:rsid w:val="00CE1568"/>
  </w:style>
  <w:style w:type="paragraph" w:customStyle="1" w:styleId="181">
    <w:name w:val="Обычный18"/>
    <w:rsid w:val="00CE1568"/>
    <w:pPr>
      <w:suppressAutoHyphens/>
      <w:spacing w:after="0" w:line="240" w:lineRule="auto"/>
    </w:pPr>
    <w:rPr>
      <w:rFonts w:ascii="Tms Rmn" w:eastAsia="Arial" w:hAnsi="Tms Rmn" w:cs="Times New Roman"/>
      <w:sz w:val="20"/>
      <w:szCs w:val="20"/>
      <w:lang w:eastAsia="ar-SA"/>
    </w:rPr>
  </w:style>
  <w:style w:type="table" w:customStyle="1" w:styleId="98">
    <w:name w:val="Сетка таблицы9"/>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62">
    <w:name w:val="Нет списка16"/>
    <w:next w:val="ab"/>
    <w:semiHidden/>
    <w:rsid w:val="00CE1568"/>
  </w:style>
  <w:style w:type="numbering" w:customStyle="1" w:styleId="171">
    <w:name w:val="Нет списка17"/>
    <w:next w:val="ab"/>
    <w:semiHidden/>
    <w:rsid w:val="00CE1568"/>
  </w:style>
  <w:style w:type="numbering" w:customStyle="1" w:styleId="240">
    <w:name w:val="Нет списка24"/>
    <w:next w:val="ab"/>
    <w:uiPriority w:val="99"/>
    <w:semiHidden/>
    <w:unhideWhenUsed/>
    <w:rsid w:val="00CE1568"/>
  </w:style>
  <w:style w:type="numbering" w:customStyle="1" w:styleId="1150">
    <w:name w:val="Стиль115"/>
    <w:rsid w:val="00CE1568"/>
  </w:style>
  <w:style w:type="numbering" w:customStyle="1" w:styleId="215">
    <w:name w:val="Стиль215"/>
    <w:rsid w:val="00CE1568"/>
    <w:pPr>
      <w:numPr>
        <w:numId w:val="21"/>
      </w:numPr>
    </w:pPr>
  </w:style>
  <w:style w:type="numbering" w:customStyle="1" w:styleId="1141">
    <w:name w:val="Нет списка114"/>
    <w:next w:val="ab"/>
    <w:uiPriority w:val="99"/>
    <w:semiHidden/>
    <w:unhideWhenUsed/>
    <w:rsid w:val="00CE1568"/>
  </w:style>
  <w:style w:type="numbering" w:customStyle="1" w:styleId="2140">
    <w:name w:val="Нет списка214"/>
    <w:next w:val="ab"/>
    <w:uiPriority w:val="99"/>
    <w:semiHidden/>
    <w:unhideWhenUsed/>
    <w:rsid w:val="00CE1568"/>
  </w:style>
  <w:style w:type="numbering" w:customStyle="1" w:styleId="182">
    <w:name w:val="Нет списка18"/>
    <w:next w:val="ab"/>
    <w:uiPriority w:val="99"/>
    <w:semiHidden/>
    <w:unhideWhenUsed/>
    <w:rsid w:val="00CE1568"/>
  </w:style>
  <w:style w:type="table" w:customStyle="1" w:styleId="105">
    <w:name w:val="Сетка таблицы10"/>
    <w:basedOn w:val="aa"/>
    <w:next w:val="afff7"/>
    <w:uiPriority w:val="59"/>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Нет списка19"/>
    <w:next w:val="ab"/>
    <w:uiPriority w:val="99"/>
    <w:semiHidden/>
    <w:rsid w:val="00CE1568"/>
  </w:style>
  <w:style w:type="numbering" w:customStyle="1" w:styleId="250">
    <w:name w:val="Нет списка25"/>
    <w:next w:val="ab"/>
    <w:uiPriority w:val="99"/>
    <w:semiHidden/>
    <w:unhideWhenUsed/>
    <w:rsid w:val="00CE1568"/>
  </w:style>
  <w:style w:type="numbering" w:customStyle="1" w:styleId="1160">
    <w:name w:val="Стиль116"/>
    <w:rsid w:val="00CE1568"/>
  </w:style>
  <w:style w:type="numbering" w:customStyle="1" w:styleId="2160">
    <w:name w:val="Стиль216"/>
    <w:rsid w:val="00CE1568"/>
  </w:style>
  <w:style w:type="numbering" w:customStyle="1" w:styleId="1151">
    <w:name w:val="Нет списка115"/>
    <w:next w:val="ab"/>
    <w:uiPriority w:val="99"/>
    <w:semiHidden/>
    <w:unhideWhenUsed/>
    <w:rsid w:val="00CE1568"/>
  </w:style>
  <w:style w:type="numbering" w:customStyle="1" w:styleId="2150">
    <w:name w:val="Нет списка215"/>
    <w:next w:val="ab"/>
    <w:uiPriority w:val="99"/>
    <w:semiHidden/>
    <w:unhideWhenUsed/>
    <w:rsid w:val="00CE1568"/>
  </w:style>
  <w:style w:type="numbering" w:customStyle="1" w:styleId="200">
    <w:name w:val="Нет списка20"/>
    <w:next w:val="ab"/>
    <w:uiPriority w:val="99"/>
    <w:semiHidden/>
    <w:unhideWhenUsed/>
    <w:rsid w:val="00CE1568"/>
  </w:style>
  <w:style w:type="paragraph" w:customStyle="1" w:styleId="191">
    <w:name w:val="Обычный19"/>
    <w:rsid w:val="00CE1568"/>
    <w:pPr>
      <w:suppressAutoHyphens/>
      <w:spacing w:after="0" w:line="240" w:lineRule="auto"/>
    </w:pPr>
    <w:rPr>
      <w:rFonts w:ascii="Tms Rmn" w:eastAsia="Arial" w:hAnsi="Tms Rmn" w:cs="Times New Roman"/>
      <w:sz w:val="20"/>
      <w:szCs w:val="20"/>
      <w:lang w:eastAsia="ar-SA"/>
    </w:rPr>
  </w:style>
  <w:style w:type="table" w:customStyle="1" w:styleId="144">
    <w:name w:val="Сетка таблицы14"/>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0">
    <w:name w:val="Нет списка26"/>
    <w:next w:val="ab"/>
    <w:uiPriority w:val="99"/>
    <w:semiHidden/>
    <w:unhideWhenUsed/>
    <w:rsid w:val="00CE1568"/>
  </w:style>
  <w:style w:type="character" w:customStyle="1" w:styleId="WW8Num5z2">
    <w:name w:val="WW8Num5z2"/>
    <w:rsid w:val="00CE1568"/>
    <w:rPr>
      <w:rFonts w:ascii="Wingdings" w:hAnsi="Wingdings"/>
    </w:rPr>
  </w:style>
  <w:style w:type="character" w:customStyle="1" w:styleId="WW8Num5z3">
    <w:name w:val="WW8Num5z3"/>
    <w:rsid w:val="00CE1568"/>
    <w:rPr>
      <w:rFonts w:ascii="Symbol" w:hAnsi="Symbol"/>
    </w:rPr>
  </w:style>
  <w:style w:type="character" w:customStyle="1" w:styleId="WW8NumSt1z0">
    <w:name w:val="WW8NumSt1z0"/>
    <w:rsid w:val="00CE1568"/>
    <w:rPr>
      <w:rFonts w:ascii="Times New Roman" w:hAnsi="Times New Roman" w:cs="Times New Roman"/>
    </w:rPr>
  </w:style>
  <w:style w:type="character" w:customStyle="1" w:styleId="1fffff5">
    <w:name w:val="Знак примечания1"/>
    <w:rsid w:val="00CE1568"/>
    <w:rPr>
      <w:sz w:val="16"/>
      <w:szCs w:val="16"/>
    </w:rPr>
  </w:style>
  <w:style w:type="paragraph" w:customStyle="1" w:styleId="89">
    <w:name w:val="Знак Знак Знак Знак Знак Знак Знак Знак Знак Знак8"/>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2ffe">
    <w:name w:val="Знак Знак Знак2 Знак"/>
    <w:basedOn w:val="a8"/>
    <w:rsid w:val="00CE1568"/>
    <w:pPr>
      <w:widowControl w:val="0"/>
      <w:suppressAutoHyphens/>
      <w:spacing w:after="160" w:line="240" w:lineRule="exact"/>
      <w:jc w:val="right"/>
    </w:pPr>
    <w:rPr>
      <w:rFonts w:ascii="Times New Roman" w:eastAsia="Times New Roman" w:hAnsi="Times New Roman" w:cs="Times New Roman"/>
      <w:sz w:val="20"/>
      <w:szCs w:val="20"/>
      <w:lang w:val="en-GB" w:eastAsia="ar-SA"/>
    </w:rPr>
  </w:style>
  <w:style w:type="paragraph" w:customStyle="1" w:styleId="11f0">
    <w:name w:val="Знак1 Знак Знак Знак1"/>
    <w:basedOn w:val="a8"/>
    <w:rsid w:val="00CE1568"/>
    <w:pPr>
      <w:suppressAutoHyphens/>
      <w:spacing w:before="280" w:after="280" w:line="240" w:lineRule="auto"/>
    </w:pPr>
    <w:rPr>
      <w:rFonts w:ascii="Tahoma" w:eastAsia="Times New Roman" w:hAnsi="Tahoma" w:cs="Times New Roman"/>
      <w:sz w:val="20"/>
      <w:szCs w:val="20"/>
      <w:lang w:val="en-US" w:eastAsia="ar-SA"/>
    </w:rPr>
  </w:style>
  <w:style w:type="paragraph" w:customStyle="1" w:styleId="CharChar6">
    <w:name w:val="Знак Знак Char Char6"/>
    <w:basedOn w:val="a8"/>
    <w:rsid w:val="00CE1568"/>
    <w:pPr>
      <w:suppressAutoHyphens/>
      <w:spacing w:after="160" w:line="240" w:lineRule="exact"/>
    </w:pPr>
    <w:rPr>
      <w:rFonts w:ascii="Verdana" w:eastAsia="Times New Roman" w:hAnsi="Verdana" w:cs="Times New Roman"/>
      <w:sz w:val="20"/>
      <w:szCs w:val="20"/>
      <w:lang w:val="en-GB" w:eastAsia="ar-SA"/>
    </w:rPr>
  </w:style>
  <w:style w:type="table" w:customStyle="1" w:styleId="154">
    <w:name w:val="Сетка таблицы15"/>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a"/>
    <w:next w:val="afff7"/>
    <w:uiPriority w:val="59"/>
    <w:rsid w:val="00CE156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0">
    <w:name w:val="Нет списка110"/>
    <w:next w:val="ab"/>
    <w:semiHidden/>
    <w:unhideWhenUsed/>
    <w:rsid w:val="00CE1568"/>
  </w:style>
  <w:style w:type="numbering" w:customStyle="1" w:styleId="1161">
    <w:name w:val="Нет списка116"/>
    <w:next w:val="ab"/>
    <w:uiPriority w:val="99"/>
    <w:semiHidden/>
    <w:unhideWhenUsed/>
    <w:rsid w:val="00CE1568"/>
  </w:style>
  <w:style w:type="table" w:customStyle="1" w:styleId="241">
    <w:name w:val="Сетка таблицы24"/>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Нет списка1112"/>
    <w:next w:val="ab"/>
    <w:semiHidden/>
    <w:rsid w:val="00CE1568"/>
  </w:style>
  <w:style w:type="numbering" w:customStyle="1" w:styleId="270">
    <w:name w:val="Нет списка27"/>
    <w:next w:val="ab"/>
    <w:uiPriority w:val="99"/>
    <w:semiHidden/>
    <w:unhideWhenUsed/>
    <w:rsid w:val="00CE1568"/>
  </w:style>
  <w:style w:type="numbering" w:customStyle="1" w:styleId="117">
    <w:name w:val="Стиль117"/>
    <w:rsid w:val="00CE1568"/>
    <w:pPr>
      <w:numPr>
        <w:numId w:val="50"/>
      </w:numPr>
    </w:pPr>
  </w:style>
  <w:style w:type="numbering" w:customStyle="1" w:styleId="217">
    <w:name w:val="Стиль217"/>
    <w:rsid w:val="00CE1568"/>
    <w:pPr>
      <w:numPr>
        <w:numId w:val="23"/>
      </w:numPr>
    </w:pPr>
  </w:style>
  <w:style w:type="numbering" w:customStyle="1" w:styleId="1111110">
    <w:name w:val="Нет списка111111"/>
    <w:next w:val="ab"/>
    <w:uiPriority w:val="99"/>
    <w:semiHidden/>
    <w:unhideWhenUsed/>
    <w:rsid w:val="00CE1568"/>
  </w:style>
  <w:style w:type="numbering" w:customStyle="1" w:styleId="2161">
    <w:name w:val="Нет списка216"/>
    <w:next w:val="ab"/>
    <w:uiPriority w:val="99"/>
    <w:semiHidden/>
    <w:unhideWhenUsed/>
    <w:rsid w:val="00CE1568"/>
  </w:style>
  <w:style w:type="table" w:customStyle="1" w:styleId="341">
    <w:name w:val="Сетка таблицы34"/>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3">
    <w:name w:val="Сетка таблицы18"/>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0">
    <w:name w:val="Нет списка28"/>
    <w:next w:val="ab"/>
    <w:uiPriority w:val="99"/>
    <w:semiHidden/>
    <w:unhideWhenUsed/>
    <w:rsid w:val="00CE1568"/>
  </w:style>
  <w:style w:type="table" w:customStyle="1" w:styleId="192">
    <w:name w:val="Сетка таблицы19"/>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1">
    <w:name w:val="Сетка таблицы25"/>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90">
    <w:name w:val="Нет списка29"/>
    <w:next w:val="ab"/>
    <w:uiPriority w:val="99"/>
    <w:semiHidden/>
    <w:unhideWhenUsed/>
    <w:rsid w:val="00CE1568"/>
  </w:style>
  <w:style w:type="table" w:customStyle="1" w:styleId="261">
    <w:name w:val="Сетка таблицы26"/>
    <w:basedOn w:val="aa"/>
    <w:next w:val="afff7"/>
    <w:uiPriority w:val="59"/>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Нет списка117"/>
    <w:next w:val="ab"/>
    <w:uiPriority w:val="99"/>
    <w:semiHidden/>
    <w:rsid w:val="00CE1568"/>
  </w:style>
  <w:style w:type="numbering" w:customStyle="1" w:styleId="2100">
    <w:name w:val="Нет списка210"/>
    <w:next w:val="ab"/>
    <w:uiPriority w:val="99"/>
    <w:semiHidden/>
    <w:unhideWhenUsed/>
    <w:rsid w:val="00CE1568"/>
  </w:style>
  <w:style w:type="numbering" w:customStyle="1" w:styleId="1180">
    <w:name w:val="Стиль118"/>
    <w:rsid w:val="00CE1568"/>
  </w:style>
  <w:style w:type="numbering" w:customStyle="1" w:styleId="2180">
    <w:name w:val="Стиль218"/>
    <w:rsid w:val="00CE1568"/>
  </w:style>
  <w:style w:type="numbering" w:customStyle="1" w:styleId="1181">
    <w:name w:val="Нет списка118"/>
    <w:next w:val="ab"/>
    <w:semiHidden/>
    <w:unhideWhenUsed/>
    <w:rsid w:val="00CE1568"/>
  </w:style>
  <w:style w:type="numbering" w:customStyle="1" w:styleId="2170">
    <w:name w:val="Нет списка217"/>
    <w:next w:val="ab"/>
    <w:uiPriority w:val="99"/>
    <w:semiHidden/>
    <w:unhideWhenUsed/>
    <w:rsid w:val="00CE1568"/>
  </w:style>
  <w:style w:type="paragraph" w:customStyle="1" w:styleId="202">
    <w:name w:val="Обычный20"/>
    <w:rsid w:val="00CE1568"/>
    <w:pPr>
      <w:suppressAutoHyphens/>
      <w:spacing w:after="0" w:line="240" w:lineRule="auto"/>
    </w:pPr>
    <w:rPr>
      <w:rFonts w:ascii="Tms Rmn" w:eastAsia="Arial" w:hAnsi="Tms Rmn" w:cs="Times New Roman"/>
      <w:sz w:val="20"/>
      <w:szCs w:val="20"/>
      <w:lang w:eastAsia="ar-SA"/>
    </w:rPr>
  </w:style>
  <w:style w:type="table" w:customStyle="1" w:styleId="271">
    <w:name w:val="Сетка таблицы27"/>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81">
    <w:name w:val="Стиль2181"/>
    <w:rsid w:val="00CE1568"/>
    <w:pPr>
      <w:numPr>
        <w:numId w:val="32"/>
      </w:numPr>
    </w:pPr>
  </w:style>
  <w:style w:type="numbering" w:customStyle="1" w:styleId="300">
    <w:name w:val="Нет списка30"/>
    <w:next w:val="ab"/>
    <w:uiPriority w:val="99"/>
    <w:semiHidden/>
    <w:unhideWhenUsed/>
    <w:rsid w:val="00CE1568"/>
  </w:style>
  <w:style w:type="table" w:customStyle="1" w:styleId="281">
    <w:name w:val="Сетка таблицы28"/>
    <w:basedOn w:val="aa"/>
    <w:next w:val="afff7"/>
    <w:rsid w:val="00CE1568"/>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eltaViewInsertion">
    <w:name w:val="DeltaView Insertion"/>
    <w:rsid w:val="00CE1568"/>
    <w:rPr>
      <w:color w:val="0000FF"/>
      <w:u w:val="double"/>
    </w:rPr>
  </w:style>
  <w:style w:type="paragraph" w:customStyle="1" w:styleId="Centr">
    <w:name w:val="Centré"/>
    <w:basedOn w:val="a8"/>
    <w:rsid w:val="00CE1568"/>
    <w:pPr>
      <w:keepNext/>
      <w:spacing w:after="0" w:line="240" w:lineRule="auto"/>
      <w:jc w:val="center"/>
    </w:pPr>
    <w:rPr>
      <w:rFonts w:ascii="Arial" w:eastAsia="Calibri" w:hAnsi="Arial" w:cs="Times New Roman"/>
      <w:szCs w:val="20"/>
      <w:lang w:val="fr-FR" w:eastAsia="fr-FR"/>
    </w:rPr>
  </w:style>
  <w:style w:type="paragraph" w:customStyle="1" w:styleId="Titrecolonne">
    <w:name w:val="Titre colonne"/>
    <w:basedOn w:val="a8"/>
    <w:rsid w:val="00CE1568"/>
    <w:pPr>
      <w:keepNext/>
      <w:spacing w:after="0" w:line="240" w:lineRule="auto"/>
      <w:jc w:val="center"/>
    </w:pPr>
    <w:rPr>
      <w:rFonts w:ascii="Arial" w:eastAsia="Calibri" w:hAnsi="Arial" w:cs="Arial"/>
      <w:b/>
      <w:sz w:val="20"/>
      <w:lang w:val="en-GB" w:eastAsia="fr-FR"/>
    </w:rPr>
  </w:style>
  <w:style w:type="paragraph" w:customStyle="1" w:styleId="TitreLigneTableau">
    <w:name w:val="Titre Ligne Tableau"/>
    <w:basedOn w:val="a8"/>
    <w:rsid w:val="00CE1568"/>
    <w:pPr>
      <w:keepNext/>
      <w:spacing w:after="0" w:line="240" w:lineRule="auto"/>
    </w:pPr>
    <w:rPr>
      <w:rFonts w:ascii="Arial" w:eastAsia="Calibri" w:hAnsi="Arial" w:cs="Arial"/>
      <w:sz w:val="20"/>
      <w:lang w:val="en-GB" w:eastAsia="fr-FR"/>
    </w:rPr>
  </w:style>
  <w:style w:type="character" w:customStyle="1" w:styleId="scayt-misspell">
    <w:name w:val="scayt-misspell"/>
    <w:basedOn w:val="a9"/>
    <w:rsid w:val="00CE1568"/>
  </w:style>
  <w:style w:type="numbering" w:customStyle="1" w:styleId="1190">
    <w:name w:val="Нет списка119"/>
    <w:next w:val="ab"/>
    <w:uiPriority w:val="99"/>
    <w:semiHidden/>
    <w:unhideWhenUsed/>
    <w:rsid w:val="00CE1568"/>
  </w:style>
  <w:style w:type="table" w:customStyle="1" w:styleId="1101">
    <w:name w:val="Сетка таблицы110"/>
    <w:basedOn w:val="aa"/>
    <w:next w:val="afff7"/>
    <w:uiPriority w:val="59"/>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3">
    <w:name w:val="Знак Знак19"/>
    <w:basedOn w:val="a8"/>
    <w:rsid w:val="00CE1568"/>
    <w:pPr>
      <w:spacing w:after="160" w:line="240" w:lineRule="exact"/>
    </w:pPr>
    <w:rPr>
      <w:rFonts w:ascii="Verdana" w:eastAsia="Times New Roman" w:hAnsi="Verdana" w:cs="Times New Roman"/>
      <w:sz w:val="24"/>
      <w:szCs w:val="24"/>
      <w:lang w:val="en-US"/>
    </w:rPr>
  </w:style>
  <w:style w:type="table" w:customStyle="1" w:styleId="1123">
    <w:name w:val="Сетка таблицы112"/>
    <w:basedOn w:val="aa"/>
    <w:next w:val="afff7"/>
    <w:uiPriority w:val="59"/>
    <w:rsid w:val="00CE1568"/>
    <w:pPr>
      <w:spacing w:after="0" w:line="240" w:lineRule="auto"/>
      <w:jc w:val="center"/>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Сетка таблицы29"/>
    <w:basedOn w:val="aa"/>
    <w:next w:val="afff7"/>
    <w:rsid w:val="00CE1568"/>
    <w:pPr>
      <w:spacing w:after="0" w:line="240" w:lineRule="auto"/>
      <w:jc w:val="center"/>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2">
    <w:name w:val="Нет списка218"/>
    <w:next w:val="ab"/>
    <w:uiPriority w:val="99"/>
    <w:semiHidden/>
    <w:unhideWhenUsed/>
    <w:rsid w:val="00CE1568"/>
  </w:style>
  <w:style w:type="numbering" w:customStyle="1" w:styleId="11100">
    <w:name w:val="Нет списка1110"/>
    <w:next w:val="ab"/>
    <w:uiPriority w:val="99"/>
    <w:semiHidden/>
    <w:unhideWhenUsed/>
    <w:rsid w:val="00CE1568"/>
  </w:style>
  <w:style w:type="table" w:customStyle="1" w:styleId="351">
    <w:name w:val="Сетка таблицы35"/>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Нет списка1113"/>
    <w:next w:val="ab"/>
    <w:semiHidden/>
    <w:rsid w:val="00CE1568"/>
  </w:style>
  <w:style w:type="numbering" w:customStyle="1" w:styleId="2190">
    <w:name w:val="Нет списка219"/>
    <w:next w:val="ab"/>
    <w:uiPriority w:val="99"/>
    <w:semiHidden/>
    <w:unhideWhenUsed/>
    <w:rsid w:val="00CE1568"/>
  </w:style>
  <w:style w:type="numbering" w:customStyle="1" w:styleId="119">
    <w:name w:val="Стиль119"/>
    <w:rsid w:val="00CE1568"/>
    <w:pPr>
      <w:numPr>
        <w:numId w:val="51"/>
      </w:numPr>
    </w:pPr>
  </w:style>
  <w:style w:type="numbering" w:customStyle="1" w:styleId="219">
    <w:name w:val="Стиль219"/>
    <w:rsid w:val="00CE1568"/>
    <w:pPr>
      <w:numPr>
        <w:numId w:val="52"/>
      </w:numPr>
    </w:pPr>
  </w:style>
  <w:style w:type="numbering" w:customStyle="1" w:styleId="11112">
    <w:name w:val="Нет списка11112"/>
    <w:next w:val="ab"/>
    <w:uiPriority w:val="99"/>
    <w:semiHidden/>
    <w:unhideWhenUsed/>
    <w:rsid w:val="00CE1568"/>
  </w:style>
  <w:style w:type="numbering" w:customStyle="1" w:styleId="21120">
    <w:name w:val="Нет списка2112"/>
    <w:next w:val="ab"/>
    <w:uiPriority w:val="99"/>
    <w:semiHidden/>
    <w:unhideWhenUsed/>
    <w:rsid w:val="00CE1568"/>
  </w:style>
  <w:style w:type="paragraph" w:customStyle="1" w:styleId="affffffffffa">
    <w:name w:val="Список_произведений"/>
    <w:basedOn w:val="a8"/>
    <w:qFormat/>
    <w:rsid w:val="00CE1568"/>
    <w:pPr>
      <w:widowControl w:val="0"/>
      <w:tabs>
        <w:tab w:val="left" w:pos="8505"/>
      </w:tabs>
      <w:spacing w:after="0" w:line="240" w:lineRule="auto"/>
      <w:ind w:firstLine="720"/>
      <w:jc w:val="both"/>
    </w:pPr>
    <w:rPr>
      <w:rFonts w:ascii="Times New Roman" w:eastAsia="Times New Roman" w:hAnsi="Times New Roman" w:cs="Times New Roman"/>
      <w:snapToGrid w:val="0"/>
      <w:sz w:val="28"/>
      <w:szCs w:val="20"/>
      <w:lang w:eastAsia="ru-RU"/>
    </w:rPr>
  </w:style>
  <w:style w:type="paragraph" w:customStyle="1" w:styleId="affffffffffb">
    <w:name w:val="Текст записки"/>
    <w:basedOn w:val="a8"/>
    <w:link w:val="1fffff6"/>
    <w:rsid w:val="00CE1568"/>
    <w:pPr>
      <w:spacing w:before="120" w:after="120" w:line="240" w:lineRule="auto"/>
      <w:ind w:left="567" w:firstLine="567"/>
      <w:jc w:val="both"/>
    </w:pPr>
    <w:rPr>
      <w:rFonts w:ascii="Times New Roman" w:eastAsia="Times New Roman" w:hAnsi="Times New Roman" w:cs="Times New Roman"/>
      <w:sz w:val="24"/>
      <w:szCs w:val="20"/>
      <w:lang w:eastAsia="ru-RU"/>
    </w:rPr>
  </w:style>
  <w:style w:type="character" w:customStyle="1" w:styleId="1fffff6">
    <w:name w:val="Текст записки Знак1"/>
    <w:basedOn w:val="a9"/>
    <w:link w:val="affffffffffb"/>
    <w:rsid w:val="00CE1568"/>
    <w:rPr>
      <w:rFonts w:ascii="Times New Roman" w:eastAsia="Times New Roman" w:hAnsi="Times New Roman" w:cs="Times New Roman"/>
      <w:sz w:val="24"/>
      <w:szCs w:val="20"/>
      <w:lang w:eastAsia="ru-RU"/>
    </w:rPr>
  </w:style>
  <w:style w:type="paragraph" w:customStyle="1" w:styleId="affffffffffc">
    <w:name w:val="шифр"/>
    <w:aliases w:val="номер тома"/>
    <w:basedOn w:val="a8"/>
    <w:next w:val="aff3"/>
    <w:autoRedefine/>
    <w:rsid w:val="00CE1568"/>
    <w:pPr>
      <w:spacing w:after="0" w:line="240" w:lineRule="auto"/>
    </w:pPr>
    <w:rPr>
      <w:rFonts w:ascii="Times New Roman" w:eastAsia="Times New Roman" w:hAnsi="Times New Roman" w:cs="Times New Roman"/>
      <w:sz w:val="24"/>
      <w:szCs w:val="24"/>
      <w:lang w:eastAsia="ru-RU"/>
    </w:rPr>
  </w:style>
  <w:style w:type="character" w:customStyle="1" w:styleId="1fffff7">
    <w:name w:val="Заголовок №1_"/>
    <w:basedOn w:val="a9"/>
    <w:link w:val="1fffff8"/>
    <w:locked/>
    <w:rsid w:val="00CE1568"/>
    <w:rPr>
      <w:shd w:val="clear" w:color="auto" w:fill="FFFFFF"/>
    </w:rPr>
  </w:style>
  <w:style w:type="paragraph" w:customStyle="1" w:styleId="1fffff8">
    <w:name w:val="Заголовок №1"/>
    <w:basedOn w:val="a8"/>
    <w:link w:val="1fffff7"/>
    <w:qFormat/>
    <w:rsid w:val="00CE1568"/>
    <w:pPr>
      <w:shd w:val="clear" w:color="auto" w:fill="FFFFFF"/>
      <w:spacing w:after="120" w:line="0" w:lineRule="atLeast"/>
    </w:pPr>
  </w:style>
  <w:style w:type="numbering" w:customStyle="1" w:styleId="323">
    <w:name w:val="Нет списка32"/>
    <w:next w:val="ab"/>
    <w:uiPriority w:val="99"/>
    <w:semiHidden/>
    <w:unhideWhenUsed/>
    <w:rsid w:val="00CE1568"/>
  </w:style>
  <w:style w:type="table" w:customStyle="1" w:styleId="301">
    <w:name w:val="Сетка таблицы30"/>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Цветной список - Акцент 11"/>
    <w:basedOn w:val="a8"/>
    <w:uiPriority w:val="34"/>
    <w:qFormat/>
    <w:rsid w:val="00CE1568"/>
    <w:pPr>
      <w:ind w:left="720"/>
      <w:contextualSpacing/>
    </w:pPr>
    <w:rPr>
      <w:rFonts w:ascii="Calibri" w:eastAsia="Calibri" w:hAnsi="Calibri" w:cs="Times New Roman"/>
    </w:rPr>
  </w:style>
  <w:style w:type="paragraph" w:customStyle="1" w:styleId="-110">
    <w:name w:val="Цветная заливка - Акцент 11"/>
    <w:hidden/>
    <w:uiPriority w:val="99"/>
    <w:semiHidden/>
    <w:rsid w:val="00CE1568"/>
    <w:pPr>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CE1568"/>
    <w:rPr>
      <w:rFonts w:ascii="Times New Roman" w:hAnsi="Times New Roman" w:cs="Times New Roman"/>
      <w:sz w:val="20"/>
      <w:szCs w:val="20"/>
    </w:rPr>
  </w:style>
  <w:style w:type="character" w:customStyle="1" w:styleId="FontStyle33">
    <w:name w:val="Font Style33"/>
    <w:uiPriority w:val="99"/>
    <w:rsid w:val="00CE1568"/>
    <w:rPr>
      <w:rFonts w:ascii="Times New Roman" w:hAnsi="Times New Roman" w:cs="Times New Roman"/>
      <w:sz w:val="16"/>
      <w:szCs w:val="16"/>
    </w:rPr>
  </w:style>
  <w:style w:type="paragraph" w:customStyle="1" w:styleId="Style24">
    <w:name w:val="Style24"/>
    <w:basedOn w:val="a8"/>
    <w:uiPriority w:val="99"/>
    <w:rsid w:val="00CE156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53">
    <w:name w:val="Style53"/>
    <w:basedOn w:val="a8"/>
    <w:qFormat/>
    <w:rsid w:val="00CE1568"/>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paragraph" w:customStyle="1" w:styleId="Style57">
    <w:name w:val="Style57"/>
    <w:basedOn w:val="a8"/>
    <w:uiPriority w:val="99"/>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8"/>
    <w:uiPriority w:val="99"/>
    <w:rsid w:val="00CE1568"/>
    <w:pPr>
      <w:widowControl w:val="0"/>
      <w:autoSpaceDE w:val="0"/>
      <w:autoSpaceDN w:val="0"/>
      <w:adjustRightInd w:val="0"/>
      <w:spacing w:after="0" w:line="773" w:lineRule="exact"/>
    </w:pPr>
    <w:rPr>
      <w:rFonts w:ascii="Times New Roman" w:eastAsia="Times New Roman" w:hAnsi="Times New Roman" w:cs="Times New Roman"/>
      <w:sz w:val="24"/>
      <w:szCs w:val="24"/>
      <w:lang w:eastAsia="ru-RU"/>
    </w:rPr>
  </w:style>
  <w:style w:type="paragraph" w:customStyle="1" w:styleId="Style72">
    <w:name w:val="Style72"/>
    <w:basedOn w:val="a8"/>
    <w:uiPriority w:val="99"/>
    <w:rsid w:val="00CE1568"/>
    <w:pPr>
      <w:widowControl w:val="0"/>
      <w:autoSpaceDE w:val="0"/>
      <w:autoSpaceDN w:val="0"/>
      <w:adjustRightInd w:val="0"/>
      <w:spacing w:after="0" w:line="324" w:lineRule="exact"/>
      <w:ind w:firstLine="562"/>
      <w:jc w:val="both"/>
    </w:pPr>
    <w:rPr>
      <w:rFonts w:ascii="Times New Roman" w:eastAsia="Times New Roman" w:hAnsi="Times New Roman" w:cs="Times New Roman"/>
      <w:sz w:val="24"/>
      <w:szCs w:val="24"/>
      <w:lang w:eastAsia="ru-RU"/>
    </w:rPr>
  </w:style>
  <w:style w:type="paragraph" w:customStyle="1" w:styleId="Style76">
    <w:name w:val="Style76"/>
    <w:basedOn w:val="a8"/>
    <w:uiPriority w:val="99"/>
    <w:qFormat/>
    <w:rsid w:val="00CE1568"/>
    <w:pPr>
      <w:widowControl w:val="0"/>
      <w:autoSpaceDE w:val="0"/>
      <w:autoSpaceDN w:val="0"/>
      <w:adjustRightInd w:val="0"/>
      <w:spacing w:after="0" w:line="372" w:lineRule="exact"/>
      <w:ind w:firstLine="576"/>
      <w:jc w:val="both"/>
    </w:pPr>
    <w:rPr>
      <w:rFonts w:ascii="Times New Roman" w:eastAsia="Times New Roman" w:hAnsi="Times New Roman" w:cs="Times New Roman"/>
      <w:sz w:val="24"/>
      <w:szCs w:val="24"/>
      <w:lang w:eastAsia="ru-RU"/>
    </w:rPr>
  </w:style>
  <w:style w:type="paragraph" w:customStyle="1" w:styleId="Style83">
    <w:name w:val="Style83"/>
    <w:basedOn w:val="a8"/>
    <w:uiPriority w:val="99"/>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2">
    <w:name w:val="Style112"/>
    <w:basedOn w:val="a8"/>
    <w:uiPriority w:val="99"/>
    <w:rsid w:val="00CE1568"/>
    <w:pPr>
      <w:widowControl w:val="0"/>
      <w:autoSpaceDE w:val="0"/>
      <w:autoSpaceDN w:val="0"/>
      <w:adjustRightInd w:val="0"/>
      <w:spacing w:after="0" w:line="371" w:lineRule="exact"/>
      <w:ind w:firstLine="715"/>
      <w:jc w:val="both"/>
    </w:pPr>
    <w:rPr>
      <w:rFonts w:ascii="Times New Roman" w:eastAsia="Times New Roman" w:hAnsi="Times New Roman" w:cs="Times New Roman"/>
      <w:sz w:val="24"/>
      <w:szCs w:val="24"/>
      <w:lang w:eastAsia="ru-RU"/>
    </w:rPr>
  </w:style>
  <w:style w:type="paragraph" w:customStyle="1" w:styleId="Style117">
    <w:name w:val="Style117"/>
    <w:basedOn w:val="a8"/>
    <w:uiPriority w:val="99"/>
    <w:rsid w:val="00CE1568"/>
    <w:pPr>
      <w:widowControl w:val="0"/>
      <w:autoSpaceDE w:val="0"/>
      <w:autoSpaceDN w:val="0"/>
      <w:adjustRightInd w:val="0"/>
      <w:spacing w:after="0" w:line="773" w:lineRule="exact"/>
      <w:ind w:firstLine="1742"/>
    </w:pPr>
    <w:rPr>
      <w:rFonts w:ascii="Times New Roman" w:eastAsia="Times New Roman" w:hAnsi="Times New Roman" w:cs="Times New Roman"/>
      <w:sz w:val="24"/>
      <w:szCs w:val="24"/>
      <w:lang w:eastAsia="ru-RU"/>
    </w:rPr>
  </w:style>
  <w:style w:type="character" w:customStyle="1" w:styleId="FontStyle134">
    <w:name w:val="Font Style134"/>
    <w:uiPriority w:val="99"/>
    <w:rsid w:val="00CE1568"/>
    <w:rPr>
      <w:rFonts w:ascii="Times New Roman" w:hAnsi="Times New Roman" w:cs="Times New Roman"/>
      <w:b/>
      <w:bCs/>
      <w:sz w:val="26"/>
      <w:szCs w:val="26"/>
    </w:rPr>
  </w:style>
  <w:style w:type="character" w:customStyle="1" w:styleId="FontStyle135">
    <w:name w:val="Font Style135"/>
    <w:uiPriority w:val="99"/>
    <w:rsid w:val="00CE1568"/>
    <w:rPr>
      <w:rFonts w:ascii="Times New Roman" w:hAnsi="Times New Roman" w:cs="Times New Roman"/>
      <w:sz w:val="26"/>
      <w:szCs w:val="26"/>
    </w:rPr>
  </w:style>
  <w:style w:type="character" w:customStyle="1" w:styleId="FontStyle136">
    <w:name w:val="Font Style136"/>
    <w:uiPriority w:val="99"/>
    <w:rsid w:val="00CE1568"/>
    <w:rPr>
      <w:rFonts w:ascii="Times New Roman" w:hAnsi="Times New Roman" w:cs="Times New Roman"/>
      <w:sz w:val="22"/>
      <w:szCs w:val="22"/>
    </w:rPr>
  </w:style>
  <w:style w:type="paragraph" w:customStyle="1" w:styleId="Style25">
    <w:name w:val="Style25"/>
    <w:basedOn w:val="a8"/>
    <w:uiPriority w:val="99"/>
    <w:rsid w:val="00CE1568"/>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paragraph" w:customStyle="1" w:styleId="Style28">
    <w:name w:val="Style28"/>
    <w:basedOn w:val="a8"/>
    <w:qFormat/>
    <w:rsid w:val="00CE1568"/>
    <w:pPr>
      <w:widowControl w:val="0"/>
      <w:autoSpaceDE w:val="0"/>
      <w:autoSpaceDN w:val="0"/>
      <w:adjustRightInd w:val="0"/>
      <w:spacing w:after="0" w:line="274" w:lineRule="exact"/>
      <w:jc w:val="both"/>
    </w:pPr>
    <w:rPr>
      <w:rFonts w:ascii="Times New Roman" w:eastAsia="Times New Roman" w:hAnsi="Times New Roman" w:cs="Times New Roman"/>
      <w:sz w:val="24"/>
      <w:szCs w:val="24"/>
      <w:lang w:eastAsia="ru-RU"/>
    </w:rPr>
  </w:style>
  <w:style w:type="paragraph" w:customStyle="1" w:styleId="Style31">
    <w:name w:val="Style31"/>
    <w:basedOn w:val="a8"/>
    <w:qFormat/>
    <w:rsid w:val="00CE1568"/>
    <w:pPr>
      <w:widowControl w:val="0"/>
      <w:autoSpaceDE w:val="0"/>
      <w:autoSpaceDN w:val="0"/>
      <w:adjustRightInd w:val="0"/>
      <w:spacing w:after="0" w:line="274" w:lineRule="exact"/>
      <w:ind w:hanging="360"/>
    </w:pPr>
    <w:rPr>
      <w:rFonts w:ascii="Times New Roman" w:eastAsia="Times New Roman" w:hAnsi="Times New Roman" w:cs="Times New Roman"/>
      <w:sz w:val="24"/>
      <w:szCs w:val="24"/>
      <w:lang w:eastAsia="ru-RU"/>
    </w:rPr>
  </w:style>
  <w:style w:type="paragraph" w:customStyle="1" w:styleId="Style33">
    <w:name w:val="Style33"/>
    <w:basedOn w:val="a8"/>
    <w:uiPriority w:val="99"/>
    <w:rsid w:val="00CE1568"/>
    <w:pPr>
      <w:widowControl w:val="0"/>
      <w:autoSpaceDE w:val="0"/>
      <w:autoSpaceDN w:val="0"/>
      <w:adjustRightInd w:val="0"/>
      <w:spacing w:after="0" w:line="254" w:lineRule="exact"/>
      <w:jc w:val="both"/>
    </w:pPr>
    <w:rPr>
      <w:rFonts w:ascii="Times New Roman" w:eastAsia="Times New Roman" w:hAnsi="Times New Roman" w:cs="Times New Roman"/>
      <w:sz w:val="24"/>
      <w:szCs w:val="24"/>
      <w:lang w:eastAsia="ru-RU"/>
    </w:rPr>
  </w:style>
  <w:style w:type="paragraph" w:customStyle="1" w:styleId="Style42">
    <w:name w:val="Style42"/>
    <w:basedOn w:val="a8"/>
    <w:uiPriority w:val="99"/>
    <w:rsid w:val="00CE1568"/>
    <w:pPr>
      <w:widowControl w:val="0"/>
      <w:autoSpaceDE w:val="0"/>
      <w:autoSpaceDN w:val="0"/>
      <w:adjustRightInd w:val="0"/>
      <w:spacing w:after="0" w:line="250" w:lineRule="exact"/>
      <w:jc w:val="center"/>
    </w:pPr>
    <w:rPr>
      <w:rFonts w:ascii="Times New Roman" w:eastAsia="Times New Roman" w:hAnsi="Times New Roman" w:cs="Times New Roman"/>
      <w:sz w:val="24"/>
      <w:szCs w:val="24"/>
      <w:lang w:eastAsia="ru-RU"/>
    </w:rPr>
  </w:style>
  <w:style w:type="paragraph" w:customStyle="1" w:styleId="Style46">
    <w:name w:val="Style46"/>
    <w:basedOn w:val="a8"/>
    <w:uiPriority w:val="99"/>
    <w:rsid w:val="00CE1568"/>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paragraph" w:customStyle="1" w:styleId="Style48">
    <w:name w:val="Style48"/>
    <w:basedOn w:val="a8"/>
    <w:qFormat/>
    <w:rsid w:val="00CE15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9">
    <w:name w:val="Style49"/>
    <w:basedOn w:val="a8"/>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8"/>
    <w:uiPriority w:val="99"/>
    <w:rsid w:val="00CE1568"/>
    <w:pPr>
      <w:widowControl w:val="0"/>
      <w:autoSpaceDE w:val="0"/>
      <w:autoSpaceDN w:val="0"/>
      <w:adjustRightInd w:val="0"/>
      <w:spacing w:after="0" w:line="275" w:lineRule="exact"/>
      <w:ind w:hanging="696"/>
      <w:jc w:val="both"/>
    </w:pPr>
    <w:rPr>
      <w:rFonts w:ascii="Times New Roman" w:eastAsia="Times New Roman" w:hAnsi="Times New Roman" w:cs="Times New Roman"/>
      <w:sz w:val="24"/>
      <w:szCs w:val="24"/>
      <w:lang w:eastAsia="ru-RU"/>
    </w:rPr>
  </w:style>
  <w:style w:type="character" w:customStyle="1" w:styleId="FontStyle68">
    <w:name w:val="Font Style68"/>
    <w:rsid w:val="00CE1568"/>
    <w:rPr>
      <w:rFonts w:ascii="Times New Roman" w:hAnsi="Times New Roman" w:cs="Times New Roman"/>
      <w:b/>
      <w:bCs/>
      <w:sz w:val="20"/>
      <w:szCs w:val="20"/>
    </w:rPr>
  </w:style>
  <w:style w:type="character" w:customStyle="1" w:styleId="FontStyle69">
    <w:name w:val="Font Style69"/>
    <w:uiPriority w:val="99"/>
    <w:rsid w:val="00CE1568"/>
    <w:rPr>
      <w:rFonts w:ascii="Times New Roman" w:hAnsi="Times New Roman" w:cs="Times New Roman"/>
      <w:sz w:val="20"/>
      <w:szCs w:val="20"/>
    </w:rPr>
  </w:style>
  <w:style w:type="character" w:customStyle="1" w:styleId="FontStyle77">
    <w:name w:val="Font Style77"/>
    <w:rsid w:val="00CE1568"/>
    <w:rPr>
      <w:rFonts w:ascii="Times New Roman" w:hAnsi="Times New Roman" w:cs="Times New Roman"/>
      <w:b/>
      <w:bCs/>
      <w:sz w:val="20"/>
      <w:szCs w:val="20"/>
    </w:rPr>
  </w:style>
  <w:style w:type="character" w:customStyle="1" w:styleId="FontStyle78">
    <w:name w:val="Font Style78"/>
    <w:uiPriority w:val="99"/>
    <w:rsid w:val="00CE1568"/>
    <w:rPr>
      <w:rFonts w:ascii="Times New Roman" w:hAnsi="Times New Roman" w:cs="Times New Roman"/>
      <w:sz w:val="20"/>
      <w:szCs w:val="20"/>
    </w:rPr>
  </w:style>
  <w:style w:type="paragraph" w:customStyle="1" w:styleId="Style22">
    <w:name w:val="Style22"/>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8"/>
    <w:qFormat/>
    <w:rsid w:val="00CE1568"/>
    <w:pPr>
      <w:widowControl w:val="0"/>
      <w:autoSpaceDE w:val="0"/>
      <w:autoSpaceDN w:val="0"/>
      <w:adjustRightInd w:val="0"/>
      <w:spacing w:after="0" w:line="226" w:lineRule="exact"/>
      <w:jc w:val="center"/>
    </w:pPr>
    <w:rPr>
      <w:rFonts w:ascii="Times New Roman" w:eastAsia="Times New Roman" w:hAnsi="Times New Roman" w:cs="Times New Roman"/>
      <w:sz w:val="24"/>
      <w:szCs w:val="24"/>
      <w:lang w:eastAsia="ru-RU"/>
    </w:rPr>
  </w:style>
  <w:style w:type="character" w:customStyle="1" w:styleId="FontStyle76">
    <w:name w:val="Font Style76"/>
    <w:uiPriority w:val="99"/>
    <w:rsid w:val="00CE1568"/>
    <w:rPr>
      <w:rFonts w:ascii="Times New Roman" w:hAnsi="Times New Roman" w:cs="Times New Roman"/>
      <w:sz w:val="20"/>
      <w:szCs w:val="20"/>
    </w:rPr>
  </w:style>
  <w:style w:type="paragraph" w:customStyle="1" w:styleId="Style50">
    <w:name w:val="Style50"/>
    <w:basedOn w:val="a8"/>
    <w:uiPriority w:val="99"/>
    <w:rsid w:val="00CE1568"/>
    <w:pPr>
      <w:widowControl w:val="0"/>
      <w:autoSpaceDE w:val="0"/>
      <w:autoSpaceDN w:val="0"/>
      <w:adjustRightInd w:val="0"/>
      <w:spacing w:after="0" w:line="278" w:lineRule="exact"/>
      <w:ind w:firstLine="1128"/>
    </w:pPr>
    <w:rPr>
      <w:rFonts w:ascii="Times New Roman" w:eastAsia="Times New Roman" w:hAnsi="Times New Roman" w:cs="Times New Roman"/>
      <w:sz w:val="24"/>
      <w:szCs w:val="24"/>
      <w:lang w:eastAsia="ru-RU"/>
    </w:rPr>
  </w:style>
  <w:style w:type="paragraph" w:customStyle="1" w:styleId="Style54">
    <w:name w:val="Style54"/>
    <w:basedOn w:val="a8"/>
    <w:uiPriority w:val="99"/>
    <w:rsid w:val="00CE1568"/>
    <w:pPr>
      <w:widowControl w:val="0"/>
      <w:autoSpaceDE w:val="0"/>
      <w:autoSpaceDN w:val="0"/>
      <w:adjustRightInd w:val="0"/>
      <w:spacing w:after="0" w:line="276" w:lineRule="exact"/>
      <w:ind w:firstLine="1286"/>
      <w:jc w:val="both"/>
    </w:pPr>
    <w:rPr>
      <w:rFonts w:ascii="Times New Roman" w:eastAsia="Times New Roman" w:hAnsi="Times New Roman" w:cs="Times New Roman"/>
      <w:sz w:val="24"/>
      <w:szCs w:val="24"/>
      <w:lang w:eastAsia="ru-RU"/>
    </w:rPr>
  </w:style>
  <w:style w:type="paragraph" w:customStyle="1" w:styleId="Style58">
    <w:name w:val="Style58"/>
    <w:basedOn w:val="a8"/>
    <w:qFormat/>
    <w:rsid w:val="00CE1568"/>
    <w:pPr>
      <w:widowControl w:val="0"/>
      <w:autoSpaceDE w:val="0"/>
      <w:autoSpaceDN w:val="0"/>
      <w:adjustRightInd w:val="0"/>
      <w:spacing w:after="0" w:line="269" w:lineRule="exact"/>
      <w:jc w:val="right"/>
    </w:pPr>
    <w:rPr>
      <w:rFonts w:ascii="Times New Roman" w:eastAsia="Times New Roman" w:hAnsi="Times New Roman" w:cs="Times New Roman"/>
      <w:sz w:val="24"/>
      <w:szCs w:val="24"/>
      <w:lang w:eastAsia="ru-RU"/>
    </w:rPr>
  </w:style>
  <w:style w:type="paragraph" w:customStyle="1" w:styleId="Style60">
    <w:name w:val="Style60"/>
    <w:basedOn w:val="a8"/>
    <w:uiPriority w:val="99"/>
    <w:qFormat/>
    <w:rsid w:val="00CE1568"/>
    <w:pPr>
      <w:widowControl w:val="0"/>
      <w:autoSpaceDE w:val="0"/>
      <w:autoSpaceDN w:val="0"/>
      <w:adjustRightInd w:val="0"/>
      <w:spacing w:after="0" w:line="275" w:lineRule="exact"/>
      <w:ind w:firstLine="432"/>
      <w:jc w:val="both"/>
    </w:pPr>
    <w:rPr>
      <w:rFonts w:ascii="Times New Roman" w:eastAsia="Times New Roman" w:hAnsi="Times New Roman" w:cs="Times New Roman"/>
      <w:sz w:val="24"/>
      <w:szCs w:val="24"/>
      <w:lang w:eastAsia="ru-RU"/>
    </w:rPr>
  </w:style>
  <w:style w:type="paragraph" w:customStyle="1" w:styleId="Style78">
    <w:name w:val="Style78"/>
    <w:basedOn w:val="a8"/>
    <w:uiPriority w:val="99"/>
    <w:rsid w:val="00CE1568"/>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86">
    <w:name w:val="Font Style86"/>
    <w:uiPriority w:val="99"/>
    <w:rsid w:val="00CE1568"/>
    <w:rPr>
      <w:rFonts w:ascii="Times New Roman" w:hAnsi="Times New Roman" w:cs="Times New Roman"/>
      <w:sz w:val="18"/>
      <w:szCs w:val="18"/>
    </w:rPr>
  </w:style>
  <w:style w:type="character" w:customStyle="1" w:styleId="FontStyle88">
    <w:name w:val="Font Style88"/>
    <w:uiPriority w:val="99"/>
    <w:rsid w:val="00CE1568"/>
    <w:rPr>
      <w:rFonts w:ascii="Times New Roman" w:hAnsi="Times New Roman" w:cs="Times New Roman"/>
      <w:sz w:val="16"/>
      <w:szCs w:val="16"/>
    </w:rPr>
  </w:style>
  <w:style w:type="character" w:customStyle="1" w:styleId="FontStyle96">
    <w:name w:val="Font Style96"/>
    <w:uiPriority w:val="99"/>
    <w:rsid w:val="00CE1568"/>
    <w:rPr>
      <w:rFonts w:ascii="Times New Roman" w:hAnsi="Times New Roman" w:cs="Times New Roman"/>
      <w:sz w:val="22"/>
      <w:szCs w:val="22"/>
    </w:rPr>
  </w:style>
  <w:style w:type="numbering" w:customStyle="1" w:styleId="332">
    <w:name w:val="Нет списка33"/>
    <w:next w:val="ab"/>
    <w:uiPriority w:val="99"/>
    <w:semiHidden/>
    <w:unhideWhenUsed/>
    <w:rsid w:val="00CE1568"/>
  </w:style>
  <w:style w:type="table" w:customStyle="1" w:styleId="361">
    <w:name w:val="Сетка таблицы36"/>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b"/>
    <w:semiHidden/>
    <w:rsid w:val="00CE1568"/>
  </w:style>
  <w:style w:type="numbering" w:customStyle="1" w:styleId="2200">
    <w:name w:val="Нет списка220"/>
    <w:next w:val="ab"/>
    <w:uiPriority w:val="99"/>
    <w:semiHidden/>
    <w:unhideWhenUsed/>
    <w:rsid w:val="00CE1568"/>
  </w:style>
  <w:style w:type="numbering" w:customStyle="1" w:styleId="11101">
    <w:name w:val="Стиль1110"/>
    <w:rsid w:val="00CE1568"/>
  </w:style>
  <w:style w:type="numbering" w:customStyle="1" w:styleId="21100">
    <w:name w:val="Стиль2110"/>
    <w:rsid w:val="00CE1568"/>
  </w:style>
  <w:style w:type="numbering" w:customStyle="1" w:styleId="11140">
    <w:name w:val="Нет списка1114"/>
    <w:next w:val="ab"/>
    <w:semiHidden/>
    <w:unhideWhenUsed/>
    <w:rsid w:val="00CE1568"/>
  </w:style>
  <w:style w:type="numbering" w:customStyle="1" w:styleId="21101">
    <w:name w:val="Нет списка2110"/>
    <w:next w:val="ab"/>
    <w:uiPriority w:val="99"/>
    <w:semiHidden/>
    <w:unhideWhenUsed/>
    <w:rsid w:val="00CE1568"/>
  </w:style>
  <w:style w:type="character" w:customStyle="1" w:styleId="4c">
    <w:name w:val="Оглавление 4 Знак"/>
    <w:basedOn w:val="a9"/>
    <w:link w:val="4b"/>
    <w:uiPriority w:val="39"/>
    <w:locked/>
    <w:rsid w:val="00CE1568"/>
    <w:rPr>
      <w:rFonts w:ascii="Calibri" w:eastAsia="Times New Roman" w:hAnsi="Calibri" w:cs="Times New Roman"/>
      <w:lang w:eastAsia="ru-RU"/>
    </w:rPr>
  </w:style>
  <w:style w:type="paragraph" w:customStyle="1" w:styleId="affffffffffd">
    <w:name w:val="Маркированный список жирный"/>
    <w:basedOn w:val="affff8"/>
    <w:rsid w:val="00CE1568"/>
    <w:pPr>
      <w:widowControl/>
      <w:tabs>
        <w:tab w:val="num" w:pos="1418"/>
        <w:tab w:val="num" w:pos="2346"/>
      </w:tabs>
      <w:spacing w:before="80" w:after="0" w:line="360" w:lineRule="auto"/>
      <w:ind w:left="1418" w:hanging="567"/>
    </w:pPr>
    <w:rPr>
      <w:b/>
      <w:sz w:val="28"/>
      <w:szCs w:val="28"/>
      <w:lang w:val="en-US" w:eastAsia="en-US"/>
    </w:rPr>
  </w:style>
  <w:style w:type="character" w:customStyle="1" w:styleId="1fffff9">
    <w:name w:val="Стиль 1 Знак"/>
    <w:basedOn w:val="a9"/>
    <w:link w:val="1fffffa"/>
    <w:locked/>
    <w:rsid w:val="00CE1568"/>
    <w:rPr>
      <w:rFonts w:ascii="Times New Roman" w:eastAsia="Times New Roman" w:hAnsi="Times New Roman"/>
      <w:b/>
      <w:sz w:val="24"/>
      <w:szCs w:val="24"/>
    </w:rPr>
  </w:style>
  <w:style w:type="paragraph" w:customStyle="1" w:styleId="1fffffa">
    <w:name w:val="Стиль 1"/>
    <w:basedOn w:val="a8"/>
    <w:link w:val="1fffff9"/>
    <w:qFormat/>
    <w:rsid w:val="00CE1568"/>
    <w:pPr>
      <w:autoSpaceDE w:val="0"/>
      <w:autoSpaceDN w:val="0"/>
      <w:adjustRightInd w:val="0"/>
      <w:spacing w:before="208" w:after="0" w:line="240" w:lineRule="auto"/>
      <w:ind w:firstLine="709"/>
      <w:jc w:val="both"/>
    </w:pPr>
    <w:rPr>
      <w:rFonts w:ascii="Times New Roman" w:eastAsia="Times New Roman" w:hAnsi="Times New Roman"/>
      <w:b/>
      <w:sz w:val="24"/>
      <w:szCs w:val="24"/>
    </w:rPr>
  </w:style>
  <w:style w:type="character" w:customStyle="1" w:styleId="affffffffffe">
    <w:name w:val="Абзац Знак"/>
    <w:link w:val="afffffffffff"/>
    <w:locked/>
    <w:rsid w:val="00CE1568"/>
    <w:rPr>
      <w:sz w:val="24"/>
      <w:szCs w:val="24"/>
    </w:rPr>
  </w:style>
  <w:style w:type="paragraph" w:customStyle="1" w:styleId="afffffffffff">
    <w:name w:val="Абзац"/>
    <w:basedOn w:val="a8"/>
    <w:link w:val="affffffffffe"/>
    <w:rsid w:val="00CE1568"/>
    <w:pPr>
      <w:spacing w:before="120" w:after="60" w:line="240" w:lineRule="auto"/>
      <w:ind w:firstLine="567"/>
      <w:jc w:val="both"/>
    </w:pPr>
    <w:rPr>
      <w:sz w:val="24"/>
      <w:szCs w:val="24"/>
    </w:rPr>
  </w:style>
  <w:style w:type="paragraph" w:customStyle="1" w:styleId="-">
    <w:name w:val="_табл-номера"/>
    <w:basedOn w:val="a8"/>
    <w:rsid w:val="00CE1568"/>
    <w:pPr>
      <w:numPr>
        <w:numId w:val="54"/>
      </w:numPr>
      <w:suppressAutoHyphens/>
      <w:spacing w:before="60" w:after="60" w:line="240" w:lineRule="auto"/>
    </w:pPr>
    <w:rPr>
      <w:rFonts w:ascii="Times New Roman" w:eastAsia="Times New Roman" w:hAnsi="Times New Roman" w:cs="Times New Roman"/>
      <w:sz w:val="20"/>
      <w:szCs w:val="20"/>
      <w:lang w:eastAsia="ar-SA"/>
    </w:rPr>
  </w:style>
  <w:style w:type="character" w:customStyle="1" w:styleId="1ff4">
    <w:name w:val="1 Знак"/>
    <w:basedOn w:val="a9"/>
    <w:link w:val="1ff3"/>
    <w:locked/>
    <w:rsid w:val="00CE1568"/>
    <w:rPr>
      <w:rFonts w:ascii="Verdana" w:eastAsia="Times New Roman" w:hAnsi="Verdana" w:cs="Times New Roman"/>
      <w:sz w:val="24"/>
      <w:szCs w:val="24"/>
      <w:lang w:val="en-US"/>
    </w:rPr>
  </w:style>
  <w:style w:type="character" w:customStyle="1" w:styleId="ft13382">
    <w:name w:val="ft13382"/>
    <w:basedOn w:val="a9"/>
    <w:rsid w:val="00CE1568"/>
  </w:style>
  <w:style w:type="character" w:customStyle="1" w:styleId="ft13384">
    <w:name w:val="ft13384"/>
    <w:basedOn w:val="a9"/>
    <w:rsid w:val="00CE1568"/>
  </w:style>
  <w:style w:type="character" w:customStyle="1" w:styleId="ft13389">
    <w:name w:val="ft13389"/>
    <w:basedOn w:val="a9"/>
    <w:rsid w:val="00CE1568"/>
  </w:style>
  <w:style w:type="character" w:customStyle="1" w:styleId="ft13394">
    <w:name w:val="ft13394"/>
    <w:basedOn w:val="a9"/>
    <w:rsid w:val="00CE1568"/>
  </w:style>
  <w:style w:type="character" w:customStyle="1" w:styleId="FontStyle73">
    <w:name w:val="Font Style73"/>
    <w:uiPriority w:val="99"/>
    <w:rsid w:val="00CE1568"/>
    <w:rPr>
      <w:rFonts w:ascii="Century Schoolbook" w:hAnsi="Century Schoolbook" w:cs="Century Schoolbook" w:hint="default"/>
      <w:sz w:val="18"/>
      <w:szCs w:val="18"/>
    </w:rPr>
  </w:style>
  <w:style w:type="paragraph" w:customStyle="1" w:styleId="Aioiaue">
    <w:name w:val="Aioiaue"/>
    <w:basedOn w:val="a8"/>
    <w:qFormat/>
    <w:rsid w:val="00CE156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numbering" w:customStyle="1" w:styleId="31312">
    <w:name w:val="Стиль31312"/>
    <w:uiPriority w:val="99"/>
    <w:rsid w:val="00CE1568"/>
  </w:style>
  <w:style w:type="character" w:customStyle="1" w:styleId="4f4">
    <w:name w:val="Основной текст (4)_"/>
    <w:basedOn w:val="a9"/>
    <w:uiPriority w:val="99"/>
    <w:locked/>
    <w:rsid w:val="00CE1568"/>
    <w:rPr>
      <w:rFonts w:ascii="Times New Roman" w:hAnsi="Times New Roman" w:cs="Times New Roman"/>
      <w:b/>
      <w:bCs/>
      <w:sz w:val="40"/>
      <w:szCs w:val="40"/>
      <w:shd w:val="clear" w:color="auto" w:fill="FFFFFF"/>
    </w:rPr>
  </w:style>
  <w:style w:type="character" w:customStyle="1" w:styleId="WW8Num16z0">
    <w:name w:val="WW8Num16z0"/>
    <w:rsid w:val="00CE1568"/>
    <w:rPr>
      <w:rFonts w:ascii="Times New Roman" w:hAnsi="Times New Roman"/>
      <w:b w:val="0"/>
      <w:i w:val="0"/>
      <w:sz w:val="24"/>
      <w:u w:val="none"/>
    </w:rPr>
  </w:style>
  <w:style w:type="character" w:customStyle="1" w:styleId="WW8Num19z0">
    <w:name w:val="WW8Num19z0"/>
    <w:rsid w:val="00CE1568"/>
    <w:rPr>
      <w:rFonts w:ascii="Times New Roman" w:hAnsi="Times New Roman"/>
      <w:b w:val="0"/>
      <w:i w:val="0"/>
      <w:sz w:val="24"/>
      <w:u w:val="none"/>
    </w:rPr>
  </w:style>
  <w:style w:type="character" w:customStyle="1" w:styleId="WW8Num25z0">
    <w:name w:val="WW8Num25z0"/>
    <w:rsid w:val="00CE1568"/>
    <w:rPr>
      <w:sz w:val="24"/>
    </w:rPr>
  </w:style>
  <w:style w:type="character" w:customStyle="1" w:styleId="WW8Num30z1">
    <w:name w:val="WW8Num30z1"/>
    <w:rsid w:val="00CE1568"/>
    <w:rPr>
      <w:b w:val="0"/>
    </w:rPr>
  </w:style>
  <w:style w:type="character" w:customStyle="1" w:styleId="WW8Num31z0">
    <w:name w:val="WW8Num31z0"/>
    <w:rsid w:val="00CE1568"/>
    <w:rPr>
      <w:rFonts w:ascii="Times New Roman" w:hAnsi="Times New Roman"/>
      <w:b/>
      <w:i w:val="0"/>
      <w:sz w:val="24"/>
      <w:u w:val="none"/>
    </w:rPr>
  </w:style>
  <w:style w:type="character" w:customStyle="1" w:styleId="WW8Num33z0">
    <w:name w:val="WW8Num33z0"/>
    <w:rsid w:val="00CE1568"/>
    <w:rPr>
      <w:rFonts w:ascii="Symbol" w:hAnsi="Symbol"/>
    </w:rPr>
  </w:style>
  <w:style w:type="character" w:customStyle="1" w:styleId="WW8Num33z1">
    <w:name w:val="WW8Num33z1"/>
    <w:rsid w:val="00CE1568"/>
    <w:rPr>
      <w:rFonts w:ascii="Courier New" w:hAnsi="Courier New" w:cs="Courier New"/>
    </w:rPr>
  </w:style>
  <w:style w:type="character" w:customStyle="1" w:styleId="WW8Num33z2">
    <w:name w:val="WW8Num33z2"/>
    <w:rsid w:val="00CE1568"/>
    <w:rPr>
      <w:rFonts w:ascii="Times New Roman" w:eastAsia="Times New Roman" w:hAnsi="Times New Roman" w:cs="Times New Roman"/>
    </w:rPr>
  </w:style>
  <w:style w:type="character" w:customStyle="1" w:styleId="WW8Num33z5">
    <w:name w:val="WW8Num33z5"/>
    <w:rsid w:val="00CE1568"/>
    <w:rPr>
      <w:rFonts w:ascii="Wingdings" w:hAnsi="Wingdings"/>
    </w:rPr>
  </w:style>
  <w:style w:type="character" w:customStyle="1" w:styleId="WW8NumSt8z0">
    <w:name w:val="WW8NumSt8z0"/>
    <w:rsid w:val="00CE1568"/>
    <w:rPr>
      <w:rFonts w:ascii="Times New Roman" w:hAnsi="Times New Roman"/>
      <w:b w:val="0"/>
      <w:i w:val="0"/>
      <w:sz w:val="24"/>
      <w:u w:val="none"/>
    </w:rPr>
  </w:style>
  <w:style w:type="character" w:customStyle="1" w:styleId="WW8NumSt15z0">
    <w:name w:val="WW8NumSt15z0"/>
    <w:rsid w:val="00CE1568"/>
    <w:rPr>
      <w:rFonts w:ascii="Times New Roman" w:hAnsi="Times New Roman"/>
      <w:b w:val="0"/>
      <w:i w:val="0"/>
      <w:sz w:val="24"/>
      <w:u w:val="none"/>
    </w:rPr>
  </w:style>
  <w:style w:type="numbering" w:customStyle="1" w:styleId="2151">
    <w:name w:val="Стиль2151"/>
    <w:rsid w:val="00CE1568"/>
  </w:style>
  <w:style w:type="numbering" w:customStyle="1" w:styleId="211110">
    <w:name w:val="Стиль21111"/>
    <w:rsid w:val="00CE1568"/>
  </w:style>
  <w:style w:type="numbering" w:customStyle="1" w:styleId="11111110">
    <w:name w:val="Нет списка1111111"/>
    <w:next w:val="ab"/>
    <w:uiPriority w:val="99"/>
    <w:semiHidden/>
    <w:unhideWhenUsed/>
    <w:rsid w:val="00CE1568"/>
  </w:style>
  <w:style w:type="numbering" w:customStyle="1" w:styleId="21511">
    <w:name w:val="Стиль21511"/>
    <w:rsid w:val="00CE1568"/>
  </w:style>
  <w:style w:type="numbering" w:customStyle="1" w:styleId="1211">
    <w:name w:val="Нет списка1211"/>
    <w:next w:val="ab"/>
    <w:semiHidden/>
    <w:unhideWhenUsed/>
    <w:rsid w:val="00CE1568"/>
  </w:style>
  <w:style w:type="numbering" w:customStyle="1" w:styleId="2211">
    <w:name w:val="Нет списка2211"/>
    <w:next w:val="ab"/>
    <w:uiPriority w:val="99"/>
    <w:semiHidden/>
    <w:rsid w:val="00CE1568"/>
  </w:style>
  <w:style w:type="numbering" w:customStyle="1" w:styleId="12a">
    <w:name w:val="Стиль12"/>
    <w:rsid w:val="00CE1568"/>
  </w:style>
  <w:style w:type="numbering" w:customStyle="1" w:styleId="226">
    <w:name w:val="Стиль22"/>
    <w:rsid w:val="00CE1568"/>
  </w:style>
  <w:style w:type="numbering" w:customStyle="1" w:styleId="11211">
    <w:name w:val="Нет списка11211"/>
    <w:next w:val="ab"/>
    <w:uiPriority w:val="99"/>
    <w:semiHidden/>
    <w:unhideWhenUsed/>
    <w:rsid w:val="00CE1568"/>
  </w:style>
  <w:style w:type="numbering" w:customStyle="1" w:styleId="11121">
    <w:name w:val="Нет списка11121"/>
    <w:next w:val="ab"/>
    <w:uiPriority w:val="99"/>
    <w:semiHidden/>
    <w:unhideWhenUsed/>
    <w:rsid w:val="00CE1568"/>
  </w:style>
  <w:style w:type="numbering" w:customStyle="1" w:styleId="21211">
    <w:name w:val="Нет списка21211"/>
    <w:next w:val="ab"/>
    <w:uiPriority w:val="99"/>
    <w:semiHidden/>
    <w:unhideWhenUsed/>
    <w:rsid w:val="00CE1568"/>
  </w:style>
  <w:style w:type="numbering" w:customStyle="1" w:styleId="11111111">
    <w:name w:val="Нет списка11111111"/>
    <w:next w:val="ab"/>
    <w:semiHidden/>
    <w:rsid w:val="00CE1568"/>
  </w:style>
  <w:style w:type="numbering" w:customStyle="1" w:styleId="11210">
    <w:name w:val="Стиль1121"/>
    <w:rsid w:val="00CE1568"/>
  </w:style>
  <w:style w:type="numbering" w:customStyle="1" w:styleId="21210">
    <w:name w:val="Стиль2121"/>
    <w:rsid w:val="00CE1568"/>
  </w:style>
  <w:style w:type="numbering" w:customStyle="1" w:styleId="319">
    <w:name w:val="Стиль31"/>
    <w:uiPriority w:val="99"/>
    <w:rsid w:val="00CE1568"/>
  </w:style>
  <w:style w:type="numbering" w:customStyle="1" w:styleId="211111">
    <w:name w:val="Нет списка211111"/>
    <w:next w:val="ab"/>
    <w:uiPriority w:val="99"/>
    <w:semiHidden/>
    <w:unhideWhenUsed/>
    <w:rsid w:val="00CE1568"/>
  </w:style>
  <w:style w:type="numbering" w:customStyle="1" w:styleId="1111112">
    <w:name w:val="Стиль111111"/>
    <w:rsid w:val="00CE1568"/>
  </w:style>
  <w:style w:type="numbering" w:customStyle="1" w:styleId="2111111">
    <w:name w:val="Стиль211111"/>
    <w:rsid w:val="00CE1568"/>
  </w:style>
  <w:style w:type="numbering" w:customStyle="1" w:styleId="111111111">
    <w:name w:val="Нет списка111111111"/>
    <w:next w:val="ab"/>
    <w:uiPriority w:val="99"/>
    <w:semiHidden/>
    <w:unhideWhenUsed/>
    <w:rsid w:val="00CE1568"/>
  </w:style>
  <w:style w:type="numbering" w:customStyle="1" w:styleId="21111110">
    <w:name w:val="Нет списка2111111"/>
    <w:next w:val="ab"/>
    <w:uiPriority w:val="99"/>
    <w:semiHidden/>
    <w:unhideWhenUsed/>
    <w:rsid w:val="00CE1568"/>
  </w:style>
  <w:style w:type="numbering" w:customStyle="1" w:styleId="31110">
    <w:name w:val="Нет списка3111"/>
    <w:next w:val="ab"/>
    <w:uiPriority w:val="99"/>
    <w:semiHidden/>
    <w:unhideWhenUsed/>
    <w:rsid w:val="00CE1568"/>
  </w:style>
  <w:style w:type="numbering" w:customStyle="1" w:styleId="12111">
    <w:name w:val="Нет списка12111"/>
    <w:next w:val="ab"/>
    <w:semiHidden/>
    <w:rsid w:val="00CE1568"/>
  </w:style>
  <w:style w:type="numbering" w:customStyle="1" w:styleId="1210">
    <w:name w:val="Стиль121"/>
    <w:rsid w:val="00CE1568"/>
  </w:style>
  <w:style w:type="numbering" w:customStyle="1" w:styleId="2210">
    <w:name w:val="Стиль221"/>
    <w:rsid w:val="00CE1568"/>
  </w:style>
  <w:style w:type="numbering" w:customStyle="1" w:styleId="3112">
    <w:name w:val="Стиль311"/>
    <w:uiPriority w:val="99"/>
    <w:rsid w:val="00CE1568"/>
  </w:style>
  <w:style w:type="numbering" w:customStyle="1" w:styleId="22111">
    <w:name w:val="Нет списка22111"/>
    <w:next w:val="ab"/>
    <w:uiPriority w:val="99"/>
    <w:semiHidden/>
    <w:unhideWhenUsed/>
    <w:rsid w:val="00CE1568"/>
  </w:style>
  <w:style w:type="numbering" w:customStyle="1" w:styleId="112110">
    <w:name w:val="Стиль11211"/>
    <w:rsid w:val="00CE1568"/>
  </w:style>
  <w:style w:type="numbering" w:customStyle="1" w:styleId="212110">
    <w:name w:val="Стиль21211"/>
    <w:rsid w:val="00CE1568"/>
  </w:style>
  <w:style w:type="numbering" w:customStyle="1" w:styleId="112111">
    <w:name w:val="Нет списка112111"/>
    <w:next w:val="ab"/>
    <w:uiPriority w:val="99"/>
    <w:semiHidden/>
    <w:unhideWhenUsed/>
    <w:rsid w:val="00CE1568"/>
  </w:style>
  <w:style w:type="numbering" w:customStyle="1" w:styleId="212111">
    <w:name w:val="Нет списка212111"/>
    <w:next w:val="ab"/>
    <w:uiPriority w:val="99"/>
    <w:semiHidden/>
    <w:unhideWhenUsed/>
    <w:rsid w:val="00CE1568"/>
  </w:style>
  <w:style w:type="table" w:customStyle="1" w:styleId="21112">
    <w:name w:val="Сетка таблицы211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11">
    <w:name w:val="Стиль2111111"/>
    <w:rsid w:val="00CE1568"/>
  </w:style>
  <w:style w:type="table" w:customStyle="1" w:styleId="31111">
    <w:name w:val="Сетка таблицы311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f4">
    <w:name w:val="Знак Знак3"/>
    <w:basedOn w:val="a8"/>
    <w:qFormat/>
    <w:rsid w:val="00CE1568"/>
    <w:pPr>
      <w:spacing w:after="160" w:line="240" w:lineRule="exact"/>
    </w:pPr>
    <w:rPr>
      <w:rFonts w:ascii="Verdana" w:eastAsia="Times New Roman" w:hAnsi="Verdana" w:cs="Times New Roman"/>
      <w:color w:val="000000"/>
      <w:sz w:val="24"/>
      <w:szCs w:val="24"/>
      <w:lang w:val="en-US"/>
    </w:rPr>
  </w:style>
  <w:style w:type="paragraph" w:customStyle="1" w:styleId="1fffffb">
    <w:name w:val="Название объекта1"/>
    <w:basedOn w:val="a8"/>
    <w:next w:val="a8"/>
    <w:unhideWhenUsed/>
    <w:qFormat/>
    <w:rsid w:val="00CE1568"/>
    <w:pPr>
      <w:spacing w:line="240" w:lineRule="auto"/>
    </w:pPr>
    <w:rPr>
      <w:rFonts w:ascii="Times New Roman" w:eastAsia="Times New Roman" w:hAnsi="Times New Roman" w:cs="Times New Roman"/>
      <w:b/>
      <w:bCs/>
      <w:color w:val="4F81BD"/>
      <w:sz w:val="18"/>
      <w:szCs w:val="18"/>
      <w:lang w:eastAsia="ru-RU"/>
    </w:rPr>
  </w:style>
  <w:style w:type="table" w:customStyle="1" w:styleId="NormalTable0">
    <w:name w:val="Normal Table0"/>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11f1">
    <w:name w:val="Указатель 11"/>
    <w:basedOn w:val="a8"/>
    <w:qFormat/>
    <w:rsid w:val="00CE1568"/>
    <w:rPr>
      <w:rFonts w:ascii="Calibri" w:eastAsia="Times New Roman" w:hAnsi="Calibri" w:cs="Times New Roman"/>
      <w:lang w:eastAsia="ru-RU"/>
    </w:rPr>
  </w:style>
  <w:style w:type="paragraph" w:customStyle="1" w:styleId="11f2">
    <w:name w:val="Заголовок 11"/>
    <w:basedOn w:val="a8"/>
    <w:link w:val="Heading1Char1"/>
    <w:qFormat/>
    <w:rsid w:val="00CE1568"/>
    <w:rPr>
      <w:rFonts w:ascii="Calibri" w:eastAsia="Times New Roman" w:hAnsi="Calibri" w:cs="Times New Roman"/>
      <w:lang w:val="x-none" w:eastAsia="x-none"/>
    </w:rPr>
  </w:style>
  <w:style w:type="character" w:customStyle="1" w:styleId="Heading1Char1">
    <w:name w:val="Heading 1 Char1"/>
    <w:link w:val="11f2"/>
    <w:locked/>
    <w:rsid w:val="00CE1568"/>
    <w:rPr>
      <w:rFonts w:ascii="Calibri" w:eastAsia="Times New Roman" w:hAnsi="Calibri" w:cs="Times New Roman"/>
      <w:lang w:val="x-none" w:eastAsia="x-none"/>
    </w:rPr>
  </w:style>
  <w:style w:type="character" w:customStyle="1" w:styleId="Heading2Char1">
    <w:name w:val="Heading 2 Char1"/>
    <w:locked/>
    <w:rsid w:val="00CE1568"/>
    <w:rPr>
      <w:rFonts w:ascii="Calibri" w:hAnsi="Calibri"/>
      <w:sz w:val="22"/>
      <w:szCs w:val="22"/>
    </w:rPr>
  </w:style>
  <w:style w:type="paragraph" w:customStyle="1" w:styleId="315">
    <w:name w:val="Заголовок 31"/>
    <w:basedOn w:val="a8"/>
    <w:link w:val="Heading3Char"/>
    <w:qFormat/>
    <w:rsid w:val="00CE1568"/>
    <w:rPr>
      <w:rFonts w:ascii="Cambria" w:hAnsi="Cambria" w:cs="Times New Roman"/>
      <w:b/>
      <w:bCs/>
      <w:sz w:val="26"/>
      <w:szCs w:val="26"/>
    </w:rPr>
  </w:style>
  <w:style w:type="paragraph" w:customStyle="1" w:styleId="413">
    <w:name w:val="Заголовок 41"/>
    <w:basedOn w:val="a8"/>
    <w:link w:val="Heading4Char"/>
    <w:qFormat/>
    <w:rsid w:val="00CE1568"/>
    <w:rPr>
      <w:rFonts w:ascii="Cambria" w:hAnsi="Cambria" w:cs="Cambria"/>
      <w:b/>
      <w:bCs/>
      <w:i/>
      <w:iCs/>
      <w:color w:val="7FD13B"/>
      <w:sz w:val="24"/>
      <w:szCs w:val="24"/>
    </w:rPr>
  </w:style>
  <w:style w:type="paragraph" w:customStyle="1" w:styleId="512">
    <w:name w:val="Заголовок 51"/>
    <w:basedOn w:val="a8"/>
    <w:link w:val="Heading5Char"/>
    <w:qFormat/>
    <w:rsid w:val="00CE1568"/>
    <w:rPr>
      <w:rFonts w:ascii="Calibri" w:eastAsia="Times New Roman" w:hAnsi="Calibri" w:cs="Times New Roman"/>
      <w:lang w:val="x-none" w:eastAsia="x-none"/>
    </w:rPr>
  </w:style>
  <w:style w:type="character" w:customStyle="1" w:styleId="Heading5Char">
    <w:name w:val="Heading 5 Char"/>
    <w:link w:val="512"/>
    <w:locked/>
    <w:rsid w:val="00CE1568"/>
    <w:rPr>
      <w:rFonts w:ascii="Calibri" w:eastAsia="Times New Roman" w:hAnsi="Calibri" w:cs="Times New Roman"/>
      <w:lang w:val="x-none" w:eastAsia="x-none"/>
    </w:rPr>
  </w:style>
  <w:style w:type="paragraph" w:customStyle="1" w:styleId="612">
    <w:name w:val="Заголовок 61"/>
    <w:basedOn w:val="a8"/>
    <w:link w:val="Heading6Char1"/>
    <w:qFormat/>
    <w:rsid w:val="00CE1568"/>
    <w:rPr>
      <w:rFonts w:ascii="Calibri" w:eastAsia="Times New Roman" w:hAnsi="Calibri" w:cs="Times New Roman"/>
      <w:lang w:val="x-none" w:eastAsia="x-none"/>
    </w:rPr>
  </w:style>
  <w:style w:type="character" w:customStyle="1" w:styleId="Heading6Char1">
    <w:name w:val="Heading 6 Char1"/>
    <w:link w:val="612"/>
    <w:locked/>
    <w:rsid w:val="00CE1568"/>
    <w:rPr>
      <w:rFonts w:ascii="Calibri" w:eastAsia="Times New Roman" w:hAnsi="Calibri" w:cs="Times New Roman"/>
      <w:lang w:val="x-none" w:eastAsia="x-none"/>
    </w:rPr>
  </w:style>
  <w:style w:type="paragraph" w:customStyle="1" w:styleId="713">
    <w:name w:val="Заголовок 71"/>
    <w:basedOn w:val="a8"/>
    <w:link w:val="Heading7Char"/>
    <w:qFormat/>
    <w:rsid w:val="00CE1568"/>
    <w:rPr>
      <w:rFonts w:ascii="Calibri" w:eastAsia="Times New Roman" w:hAnsi="Calibri" w:cs="Times New Roman"/>
      <w:lang w:val="x-none" w:eastAsia="x-none"/>
    </w:rPr>
  </w:style>
  <w:style w:type="character" w:customStyle="1" w:styleId="Heading7Char">
    <w:name w:val="Heading 7 Char"/>
    <w:link w:val="713"/>
    <w:locked/>
    <w:rsid w:val="00CE1568"/>
    <w:rPr>
      <w:rFonts w:ascii="Calibri" w:eastAsia="Times New Roman" w:hAnsi="Calibri" w:cs="Times New Roman"/>
      <w:lang w:val="x-none" w:eastAsia="x-none"/>
    </w:rPr>
  </w:style>
  <w:style w:type="paragraph" w:customStyle="1" w:styleId="813">
    <w:name w:val="Заголовок 81"/>
    <w:basedOn w:val="a8"/>
    <w:link w:val="Heading8Char"/>
    <w:qFormat/>
    <w:rsid w:val="00CE1568"/>
    <w:rPr>
      <w:rFonts w:ascii="Calibri" w:eastAsia="Times New Roman" w:hAnsi="Calibri" w:cs="Times New Roman"/>
      <w:lang w:val="x-none" w:eastAsia="x-none"/>
    </w:rPr>
  </w:style>
  <w:style w:type="character" w:customStyle="1" w:styleId="Heading8Char">
    <w:name w:val="Heading 8 Char"/>
    <w:link w:val="813"/>
    <w:locked/>
    <w:rsid w:val="00CE1568"/>
    <w:rPr>
      <w:rFonts w:ascii="Calibri" w:eastAsia="Times New Roman" w:hAnsi="Calibri" w:cs="Times New Roman"/>
      <w:lang w:val="x-none" w:eastAsia="x-none"/>
    </w:rPr>
  </w:style>
  <w:style w:type="paragraph" w:customStyle="1" w:styleId="912">
    <w:name w:val="Заголовок 91"/>
    <w:basedOn w:val="a8"/>
    <w:link w:val="Heading9Char"/>
    <w:qFormat/>
    <w:rsid w:val="00CE1568"/>
    <w:rPr>
      <w:rFonts w:ascii="Calibri" w:eastAsia="Times New Roman" w:hAnsi="Calibri" w:cs="Times New Roman"/>
      <w:lang w:val="x-none" w:eastAsia="x-none"/>
    </w:rPr>
  </w:style>
  <w:style w:type="character" w:customStyle="1" w:styleId="Heading9Char">
    <w:name w:val="Heading 9 Char"/>
    <w:link w:val="912"/>
    <w:locked/>
    <w:rsid w:val="00CE1568"/>
    <w:rPr>
      <w:rFonts w:ascii="Calibri" w:eastAsia="Times New Roman" w:hAnsi="Calibri" w:cs="Times New Roman"/>
      <w:lang w:val="x-none" w:eastAsia="x-none"/>
    </w:rPr>
  </w:style>
  <w:style w:type="paragraph" w:customStyle="1" w:styleId="HTML11">
    <w:name w:val="Адрес HTML1"/>
    <w:basedOn w:val="a8"/>
    <w:link w:val="HTMLAddressChar"/>
    <w:qFormat/>
    <w:rsid w:val="00CE1568"/>
    <w:rPr>
      <w:rFonts w:ascii="Calibri" w:eastAsia="Times New Roman" w:hAnsi="Calibri" w:cs="Times New Roman"/>
      <w:lang w:val="x-none" w:eastAsia="x-none"/>
    </w:rPr>
  </w:style>
  <w:style w:type="character" w:customStyle="1" w:styleId="HTMLAddressChar">
    <w:name w:val="HTML Address Char"/>
    <w:link w:val="HTML11"/>
    <w:locked/>
    <w:rsid w:val="00CE1568"/>
    <w:rPr>
      <w:rFonts w:ascii="Calibri" w:eastAsia="Times New Roman" w:hAnsi="Calibri" w:cs="Times New Roman"/>
      <w:lang w:val="x-none" w:eastAsia="x-none"/>
    </w:rPr>
  </w:style>
  <w:style w:type="paragraph" w:customStyle="1" w:styleId="HTML12">
    <w:name w:val="Стандартный HTML1"/>
    <w:basedOn w:val="a8"/>
    <w:link w:val="HTMLPreformattedChar"/>
    <w:qFormat/>
    <w:rsid w:val="00CE1568"/>
    <w:rPr>
      <w:rFonts w:ascii="Calibri" w:eastAsia="Times New Roman" w:hAnsi="Calibri" w:cs="Times New Roman"/>
      <w:lang w:val="x-none" w:eastAsia="x-none"/>
    </w:rPr>
  </w:style>
  <w:style w:type="character" w:customStyle="1" w:styleId="HTMLPreformattedChar">
    <w:name w:val="HTML Preformatted Char"/>
    <w:link w:val="HTML12"/>
    <w:locked/>
    <w:rsid w:val="00CE1568"/>
    <w:rPr>
      <w:rFonts w:ascii="Calibri" w:eastAsia="Times New Roman" w:hAnsi="Calibri" w:cs="Times New Roman"/>
      <w:lang w:val="x-none" w:eastAsia="x-none"/>
    </w:rPr>
  </w:style>
  <w:style w:type="paragraph" w:customStyle="1" w:styleId="1fffffc">
    <w:name w:val="Текст сноски1"/>
    <w:basedOn w:val="a8"/>
    <w:link w:val="FootnoteTextChar1"/>
    <w:qFormat/>
    <w:rsid w:val="00CE1568"/>
    <w:rPr>
      <w:rFonts w:ascii="Calibri" w:eastAsia="Times New Roman" w:hAnsi="Calibri" w:cs="Times New Roman"/>
      <w:lang w:val="x-none" w:eastAsia="x-none"/>
    </w:rPr>
  </w:style>
  <w:style w:type="character" w:customStyle="1" w:styleId="FootnoteTextChar1">
    <w:name w:val="Footnote Text Char1"/>
    <w:link w:val="1fffffc"/>
    <w:locked/>
    <w:rsid w:val="00CE1568"/>
    <w:rPr>
      <w:rFonts w:ascii="Calibri" w:eastAsia="Times New Roman" w:hAnsi="Calibri" w:cs="Times New Roman"/>
      <w:lang w:val="x-none" w:eastAsia="x-none"/>
    </w:rPr>
  </w:style>
  <w:style w:type="paragraph" w:customStyle="1" w:styleId="CommentText1">
    <w:name w:val="Comment Text1"/>
    <w:basedOn w:val="a8"/>
    <w:link w:val="CommentTextChar1"/>
    <w:qFormat/>
    <w:rsid w:val="00CE1568"/>
    <w:rPr>
      <w:rFonts w:ascii="Calibri" w:eastAsia="Times New Roman" w:hAnsi="Calibri" w:cs="Times New Roman"/>
      <w:lang w:val="x-none" w:eastAsia="x-none"/>
    </w:rPr>
  </w:style>
  <w:style w:type="character" w:customStyle="1" w:styleId="CommentTextChar1">
    <w:name w:val="Comment Text Char1"/>
    <w:link w:val="CommentText1"/>
    <w:locked/>
    <w:rsid w:val="00CE1568"/>
    <w:rPr>
      <w:rFonts w:ascii="Calibri" w:eastAsia="Times New Roman" w:hAnsi="Calibri" w:cs="Times New Roman"/>
      <w:lang w:val="x-none" w:eastAsia="x-none"/>
    </w:rPr>
  </w:style>
  <w:style w:type="character" w:customStyle="1" w:styleId="HeaderChar1">
    <w:name w:val="Header Char1"/>
    <w:locked/>
    <w:rsid w:val="00CE1568"/>
    <w:rPr>
      <w:rFonts w:ascii="Calibri" w:hAnsi="Calibri"/>
      <w:sz w:val="22"/>
      <w:szCs w:val="22"/>
    </w:rPr>
  </w:style>
  <w:style w:type="paragraph" w:customStyle="1" w:styleId="1fffffd">
    <w:name w:val="Нижний колонтитул1"/>
    <w:basedOn w:val="a8"/>
    <w:link w:val="FooterChar1"/>
    <w:qFormat/>
    <w:rsid w:val="00CE1568"/>
    <w:rPr>
      <w:rFonts w:ascii="Calibri" w:eastAsia="Times New Roman" w:hAnsi="Calibri" w:cs="Times New Roman"/>
      <w:lang w:val="x-none" w:eastAsia="x-none"/>
    </w:rPr>
  </w:style>
  <w:style w:type="character" w:customStyle="1" w:styleId="FooterChar1">
    <w:name w:val="Footer Char1"/>
    <w:link w:val="1fffffd"/>
    <w:locked/>
    <w:rsid w:val="00CE1568"/>
    <w:rPr>
      <w:rFonts w:ascii="Calibri" w:eastAsia="Times New Roman" w:hAnsi="Calibri" w:cs="Times New Roman"/>
      <w:lang w:val="x-none" w:eastAsia="x-none"/>
    </w:rPr>
  </w:style>
  <w:style w:type="paragraph" w:customStyle="1" w:styleId="1fffffe">
    <w:name w:val="Текст концевой сноски1"/>
    <w:basedOn w:val="a8"/>
    <w:link w:val="EndnoteTextChar1"/>
    <w:qFormat/>
    <w:rsid w:val="00CE1568"/>
    <w:rPr>
      <w:rFonts w:ascii="Calibri" w:eastAsia="Times New Roman" w:hAnsi="Calibri" w:cs="Times New Roman"/>
      <w:lang w:val="x-none" w:eastAsia="x-none"/>
    </w:rPr>
  </w:style>
  <w:style w:type="character" w:customStyle="1" w:styleId="EndnoteTextChar1">
    <w:name w:val="Endnote Text Char1"/>
    <w:link w:val="1fffffe"/>
    <w:locked/>
    <w:rsid w:val="00CE1568"/>
    <w:rPr>
      <w:rFonts w:ascii="Calibri" w:eastAsia="Times New Roman" w:hAnsi="Calibri" w:cs="Times New Roman"/>
      <w:lang w:val="x-none" w:eastAsia="x-none"/>
    </w:rPr>
  </w:style>
  <w:style w:type="paragraph" w:customStyle="1" w:styleId="3ff5">
    <w:name w:val="Название3"/>
    <w:basedOn w:val="a8"/>
    <w:link w:val="TitleChar1"/>
    <w:qFormat/>
    <w:rsid w:val="00CE1568"/>
    <w:rPr>
      <w:rFonts w:ascii="Calibri" w:eastAsia="Times New Roman" w:hAnsi="Calibri" w:cs="Times New Roman"/>
      <w:lang w:val="x-none" w:eastAsia="x-none"/>
    </w:rPr>
  </w:style>
  <w:style w:type="character" w:customStyle="1" w:styleId="TitleChar1">
    <w:name w:val="Title Char1"/>
    <w:link w:val="3ff5"/>
    <w:locked/>
    <w:rsid w:val="00CE1568"/>
    <w:rPr>
      <w:rFonts w:ascii="Calibri" w:eastAsia="Times New Roman" w:hAnsi="Calibri" w:cs="Times New Roman"/>
      <w:lang w:val="x-none" w:eastAsia="x-none"/>
    </w:rPr>
  </w:style>
  <w:style w:type="paragraph" w:customStyle="1" w:styleId="1ffffff">
    <w:name w:val="Прощание1"/>
    <w:basedOn w:val="a8"/>
    <w:link w:val="ClosingChar"/>
    <w:qFormat/>
    <w:rsid w:val="00CE1568"/>
    <w:rPr>
      <w:rFonts w:ascii="Calibri" w:eastAsia="Times New Roman" w:hAnsi="Calibri" w:cs="Times New Roman"/>
      <w:lang w:val="x-none" w:eastAsia="x-none"/>
    </w:rPr>
  </w:style>
  <w:style w:type="character" w:customStyle="1" w:styleId="ClosingChar">
    <w:name w:val="Closing Char"/>
    <w:link w:val="1ffffff"/>
    <w:locked/>
    <w:rsid w:val="00CE1568"/>
    <w:rPr>
      <w:rFonts w:ascii="Calibri" w:eastAsia="Times New Roman" w:hAnsi="Calibri" w:cs="Times New Roman"/>
      <w:lang w:val="x-none" w:eastAsia="x-none"/>
    </w:rPr>
  </w:style>
  <w:style w:type="paragraph" w:customStyle="1" w:styleId="1ffffff0">
    <w:name w:val="Подпись1"/>
    <w:basedOn w:val="a8"/>
    <w:link w:val="SignatureChar"/>
    <w:qFormat/>
    <w:rsid w:val="00CE1568"/>
    <w:rPr>
      <w:rFonts w:ascii="Calibri" w:eastAsia="Times New Roman" w:hAnsi="Calibri" w:cs="Times New Roman"/>
      <w:lang w:val="x-none" w:eastAsia="x-none"/>
    </w:rPr>
  </w:style>
  <w:style w:type="character" w:customStyle="1" w:styleId="SignatureChar">
    <w:name w:val="Signature Char"/>
    <w:link w:val="1ffffff0"/>
    <w:locked/>
    <w:rsid w:val="00CE1568"/>
    <w:rPr>
      <w:rFonts w:ascii="Calibri" w:eastAsia="Times New Roman" w:hAnsi="Calibri" w:cs="Times New Roman"/>
      <w:lang w:val="x-none" w:eastAsia="x-none"/>
    </w:rPr>
  </w:style>
  <w:style w:type="character" w:customStyle="1" w:styleId="BodyTextChar1">
    <w:name w:val="Body Text Char1"/>
    <w:link w:val="1fff2"/>
    <w:locked/>
    <w:rsid w:val="00CE1568"/>
    <w:rPr>
      <w:rFonts w:ascii="Calibri" w:eastAsia="Calibri" w:hAnsi="Calibri" w:cs="Times New Roman"/>
      <w:sz w:val="23"/>
      <w:szCs w:val="23"/>
      <w:shd w:val="clear" w:color="auto" w:fill="FFFFFF"/>
      <w:lang w:eastAsia="ru-RU"/>
    </w:rPr>
  </w:style>
  <w:style w:type="paragraph" w:customStyle="1" w:styleId="1ffffff1">
    <w:name w:val="Основной текст с отступом1"/>
    <w:basedOn w:val="a8"/>
    <w:link w:val="BodyTextIndentChar1"/>
    <w:qFormat/>
    <w:rsid w:val="00CE1568"/>
    <w:rPr>
      <w:rFonts w:ascii="Calibri" w:eastAsia="Times New Roman" w:hAnsi="Calibri" w:cs="Times New Roman"/>
      <w:lang w:val="x-none" w:eastAsia="x-none"/>
    </w:rPr>
  </w:style>
  <w:style w:type="character" w:customStyle="1" w:styleId="BodyTextIndentChar1">
    <w:name w:val="Body Text Indent Char1"/>
    <w:link w:val="1ffffff1"/>
    <w:locked/>
    <w:rsid w:val="00CE1568"/>
    <w:rPr>
      <w:rFonts w:ascii="Calibri" w:eastAsia="Times New Roman" w:hAnsi="Calibri" w:cs="Times New Roman"/>
      <w:lang w:val="x-none" w:eastAsia="x-none"/>
    </w:rPr>
  </w:style>
  <w:style w:type="paragraph" w:customStyle="1" w:styleId="1ffffff2">
    <w:name w:val="Шапка1"/>
    <w:basedOn w:val="a8"/>
    <w:link w:val="MessageHeaderChar"/>
    <w:qFormat/>
    <w:rsid w:val="00CE1568"/>
    <w:rPr>
      <w:rFonts w:ascii="Calibri" w:eastAsia="Times New Roman" w:hAnsi="Calibri" w:cs="Times New Roman"/>
      <w:lang w:val="x-none" w:eastAsia="x-none"/>
    </w:rPr>
  </w:style>
  <w:style w:type="character" w:customStyle="1" w:styleId="MessageHeaderChar">
    <w:name w:val="Message Header Char"/>
    <w:link w:val="1ffffff2"/>
    <w:locked/>
    <w:rsid w:val="00CE1568"/>
    <w:rPr>
      <w:rFonts w:ascii="Calibri" w:eastAsia="Times New Roman" w:hAnsi="Calibri" w:cs="Times New Roman"/>
      <w:lang w:val="x-none" w:eastAsia="x-none"/>
    </w:rPr>
  </w:style>
  <w:style w:type="paragraph" w:customStyle="1" w:styleId="1ffff1">
    <w:name w:val="Подзаголовок1"/>
    <w:basedOn w:val="a8"/>
    <w:link w:val="SubtitleChar"/>
    <w:qFormat/>
    <w:rsid w:val="00CE1568"/>
    <w:rPr>
      <w:rFonts w:cs="Times New Roman"/>
      <w:b/>
      <w:bCs/>
      <w:sz w:val="24"/>
      <w:szCs w:val="24"/>
    </w:rPr>
  </w:style>
  <w:style w:type="paragraph" w:customStyle="1" w:styleId="1ffffff3">
    <w:name w:val="Приветствие1"/>
    <w:basedOn w:val="a8"/>
    <w:link w:val="SalutationChar"/>
    <w:qFormat/>
    <w:rsid w:val="00CE1568"/>
    <w:rPr>
      <w:rFonts w:ascii="Calibri" w:eastAsia="Times New Roman" w:hAnsi="Calibri" w:cs="Times New Roman"/>
      <w:lang w:val="x-none" w:eastAsia="x-none"/>
    </w:rPr>
  </w:style>
  <w:style w:type="character" w:customStyle="1" w:styleId="SalutationChar">
    <w:name w:val="Salutation Char"/>
    <w:link w:val="1ffffff3"/>
    <w:locked/>
    <w:rsid w:val="00CE1568"/>
    <w:rPr>
      <w:rFonts w:ascii="Calibri" w:eastAsia="Times New Roman" w:hAnsi="Calibri" w:cs="Times New Roman"/>
      <w:lang w:val="x-none" w:eastAsia="x-none"/>
    </w:rPr>
  </w:style>
  <w:style w:type="paragraph" w:customStyle="1" w:styleId="1ffffff4">
    <w:name w:val="Дата1"/>
    <w:basedOn w:val="a8"/>
    <w:link w:val="DateChar"/>
    <w:qFormat/>
    <w:rsid w:val="00CE1568"/>
    <w:rPr>
      <w:rFonts w:ascii="Calibri" w:eastAsia="Times New Roman" w:hAnsi="Calibri" w:cs="Times New Roman"/>
      <w:lang w:val="x-none" w:eastAsia="x-none"/>
    </w:rPr>
  </w:style>
  <w:style w:type="character" w:customStyle="1" w:styleId="DateChar">
    <w:name w:val="Date Char"/>
    <w:link w:val="1ffffff4"/>
    <w:locked/>
    <w:rsid w:val="00CE1568"/>
    <w:rPr>
      <w:rFonts w:ascii="Calibri" w:eastAsia="Times New Roman" w:hAnsi="Calibri" w:cs="Times New Roman"/>
      <w:lang w:val="x-none" w:eastAsia="x-none"/>
    </w:rPr>
  </w:style>
  <w:style w:type="paragraph" w:customStyle="1" w:styleId="1ffffff5">
    <w:name w:val="Красная строка1"/>
    <w:basedOn w:val="a8"/>
    <w:link w:val="BodyTextFirstIndentChar"/>
    <w:qFormat/>
    <w:rsid w:val="00CE1568"/>
    <w:rPr>
      <w:rFonts w:ascii="Calibri" w:eastAsia="Times New Roman" w:hAnsi="Calibri" w:cs="Times New Roman"/>
      <w:lang w:val="x-none" w:eastAsia="x-none"/>
    </w:rPr>
  </w:style>
  <w:style w:type="character" w:customStyle="1" w:styleId="BodyTextFirstIndentChar">
    <w:name w:val="Body Text First Indent Char"/>
    <w:link w:val="1ffffff5"/>
    <w:locked/>
    <w:rsid w:val="00CE1568"/>
    <w:rPr>
      <w:rFonts w:ascii="Calibri" w:eastAsia="Times New Roman" w:hAnsi="Calibri" w:cs="Times New Roman"/>
      <w:lang w:val="x-none" w:eastAsia="x-none"/>
    </w:rPr>
  </w:style>
  <w:style w:type="paragraph" w:customStyle="1" w:styleId="21f0">
    <w:name w:val="Красная строка 21"/>
    <w:basedOn w:val="a8"/>
    <w:link w:val="BodyTextFirstIndent2Char"/>
    <w:qFormat/>
    <w:rsid w:val="00CE1568"/>
    <w:rPr>
      <w:rFonts w:ascii="Calibri" w:eastAsia="Times New Roman" w:hAnsi="Calibri" w:cs="Times New Roman"/>
      <w:lang w:val="x-none" w:eastAsia="x-none"/>
    </w:rPr>
  </w:style>
  <w:style w:type="character" w:customStyle="1" w:styleId="BodyTextFirstIndent2Char">
    <w:name w:val="Body Text First Indent 2 Char"/>
    <w:link w:val="21f0"/>
    <w:locked/>
    <w:rsid w:val="00CE1568"/>
    <w:rPr>
      <w:rFonts w:ascii="Calibri" w:eastAsia="Times New Roman" w:hAnsi="Calibri" w:cs="Times New Roman"/>
      <w:lang w:val="x-none" w:eastAsia="x-none"/>
    </w:rPr>
  </w:style>
  <w:style w:type="paragraph" w:customStyle="1" w:styleId="1ffffff6">
    <w:name w:val="Заголовок записки1"/>
    <w:basedOn w:val="a8"/>
    <w:link w:val="NoteHeadingChar"/>
    <w:qFormat/>
    <w:rsid w:val="00CE1568"/>
    <w:rPr>
      <w:rFonts w:ascii="Calibri" w:eastAsia="Times New Roman" w:hAnsi="Calibri" w:cs="Times New Roman"/>
      <w:lang w:val="x-none" w:eastAsia="x-none"/>
    </w:rPr>
  </w:style>
  <w:style w:type="character" w:customStyle="1" w:styleId="NoteHeadingChar">
    <w:name w:val="Note Heading Char"/>
    <w:link w:val="1ffffff6"/>
    <w:locked/>
    <w:rsid w:val="00CE1568"/>
    <w:rPr>
      <w:rFonts w:ascii="Calibri" w:eastAsia="Times New Roman" w:hAnsi="Calibri" w:cs="Times New Roman"/>
      <w:lang w:val="x-none" w:eastAsia="x-none"/>
    </w:rPr>
  </w:style>
  <w:style w:type="character" w:customStyle="1" w:styleId="BodyText2Char1">
    <w:name w:val="Body Text 2 Char1"/>
    <w:link w:val="222"/>
    <w:locked/>
    <w:rsid w:val="00CE1568"/>
    <w:rPr>
      <w:rFonts w:ascii="Times New Roman" w:eastAsia="Times New Roman" w:hAnsi="Times New Roman" w:cs="Times New Roman"/>
      <w:sz w:val="24"/>
      <w:szCs w:val="20"/>
      <w:lang w:eastAsia="ru-RU"/>
    </w:rPr>
  </w:style>
  <w:style w:type="character" w:customStyle="1" w:styleId="BodyTextIndent3Char">
    <w:name w:val="Body Text Indent 3 Char"/>
    <w:link w:val="310"/>
    <w:locked/>
    <w:rsid w:val="00CE1568"/>
    <w:rPr>
      <w:rFonts w:ascii="Times New Roman" w:eastAsia="Times New Roman" w:hAnsi="Times New Roman" w:cs="Times New Roman"/>
      <w:sz w:val="16"/>
      <w:szCs w:val="16"/>
      <w:lang w:eastAsia="ar-SA"/>
    </w:rPr>
  </w:style>
  <w:style w:type="character" w:customStyle="1" w:styleId="DocumentMapChar">
    <w:name w:val="Document Map Char"/>
    <w:link w:val="1f8"/>
    <w:locked/>
    <w:rsid w:val="00CE1568"/>
    <w:rPr>
      <w:rFonts w:ascii="Tahoma" w:eastAsia="Times New Roman" w:hAnsi="Tahoma" w:cs="Tahoma"/>
      <w:sz w:val="24"/>
      <w:szCs w:val="24"/>
      <w:shd w:val="clear" w:color="auto" w:fill="000080"/>
      <w:lang w:eastAsia="ar-SA"/>
    </w:rPr>
  </w:style>
  <w:style w:type="paragraph" w:customStyle="1" w:styleId="1ffffff7">
    <w:name w:val="Электронная подпись1"/>
    <w:basedOn w:val="a8"/>
    <w:link w:val="E-mailSignatureChar"/>
    <w:qFormat/>
    <w:rsid w:val="00CE1568"/>
    <w:rPr>
      <w:rFonts w:ascii="Calibri" w:eastAsia="Times New Roman" w:hAnsi="Calibri" w:cs="Times New Roman"/>
      <w:lang w:val="x-none" w:eastAsia="x-none"/>
    </w:rPr>
  </w:style>
  <w:style w:type="character" w:customStyle="1" w:styleId="E-mailSignatureChar">
    <w:name w:val="E-mail Signature Char"/>
    <w:link w:val="1ffffff7"/>
    <w:locked/>
    <w:rsid w:val="00CE1568"/>
    <w:rPr>
      <w:rFonts w:ascii="Calibri" w:eastAsia="Times New Roman" w:hAnsi="Calibri" w:cs="Times New Roman"/>
      <w:lang w:val="x-none" w:eastAsia="x-none"/>
    </w:rPr>
  </w:style>
  <w:style w:type="paragraph" w:customStyle="1" w:styleId="CommentSubject1">
    <w:name w:val="Comment Subject1"/>
    <w:basedOn w:val="a8"/>
    <w:link w:val="CommentSubjectChar1"/>
    <w:qFormat/>
    <w:rsid w:val="00CE1568"/>
    <w:rPr>
      <w:rFonts w:ascii="Calibri" w:eastAsia="Times New Roman" w:hAnsi="Calibri" w:cs="Times New Roman"/>
      <w:lang w:val="x-none" w:eastAsia="x-none"/>
    </w:rPr>
  </w:style>
  <w:style w:type="character" w:customStyle="1" w:styleId="CommentSubjectChar1">
    <w:name w:val="Comment Subject Char1"/>
    <w:link w:val="CommentSubject1"/>
    <w:locked/>
    <w:rsid w:val="00CE1568"/>
    <w:rPr>
      <w:rFonts w:ascii="Calibri" w:eastAsia="Times New Roman" w:hAnsi="Calibri" w:cs="Times New Roman"/>
      <w:lang w:val="x-none" w:eastAsia="x-none"/>
    </w:rPr>
  </w:style>
  <w:style w:type="paragraph" w:customStyle="1" w:styleId="1ffff2">
    <w:name w:val="Текст выноски1"/>
    <w:basedOn w:val="a8"/>
    <w:link w:val="BalloonTextChar"/>
    <w:qFormat/>
    <w:rsid w:val="00CE1568"/>
    <w:rPr>
      <w:rFonts w:ascii="Tahoma" w:hAnsi="Tahoma" w:cs="Tahoma"/>
      <w:sz w:val="16"/>
      <w:szCs w:val="16"/>
    </w:rPr>
  </w:style>
  <w:style w:type="character" w:customStyle="1" w:styleId="srchwrd">
    <w:name w:val="srchwrd"/>
    <w:rsid w:val="00CE1568"/>
  </w:style>
  <w:style w:type="character" w:customStyle="1" w:styleId="Heading6Char">
    <w:name w:val="Heading 6 Char"/>
    <w:locked/>
    <w:rsid w:val="00CE1568"/>
    <w:rPr>
      <w:i/>
      <w:iCs w:val="0"/>
      <w:sz w:val="22"/>
      <w:lang w:val="ru-RU" w:eastAsia="ru-RU"/>
    </w:rPr>
  </w:style>
  <w:style w:type="character" w:customStyle="1" w:styleId="TitleChar">
    <w:name w:val="Title Char"/>
    <w:locked/>
    <w:rsid w:val="00CE1568"/>
    <w:rPr>
      <w:rFonts w:ascii="Arial" w:hAnsi="Arial" w:cs="Arial" w:hint="default"/>
      <w:b/>
      <w:bCs w:val="0"/>
      <w:kern w:val="28"/>
      <w:sz w:val="32"/>
    </w:rPr>
  </w:style>
  <w:style w:type="character" w:customStyle="1" w:styleId="CommentSubjectChar">
    <w:name w:val="Comment Subject Char"/>
    <w:locked/>
    <w:rsid w:val="00CE1568"/>
    <w:rPr>
      <w:rFonts w:ascii="Times New Roman" w:hAnsi="Times New Roman" w:cs="Times New Roman" w:hint="default"/>
      <w:b/>
      <w:bCs w:val="0"/>
      <w:lang w:eastAsia="ar-SA" w:bidi="ar-SA"/>
    </w:rPr>
  </w:style>
  <w:style w:type="character" w:customStyle="1" w:styleId="EndnoteTextChar">
    <w:name w:val="Endnote Text Char"/>
    <w:locked/>
    <w:rsid w:val="00CE1568"/>
    <w:rPr>
      <w:rFonts w:ascii="Times New Roman" w:hAnsi="Times New Roman" w:cs="Times New Roman" w:hint="default"/>
    </w:rPr>
  </w:style>
  <w:style w:type="character" w:customStyle="1" w:styleId="afffffffffff0">
    <w:name w:val="Гипертекстовая ссылка"/>
    <w:rsid w:val="00CE1568"/>
    <w:rPr>
      <w:b/>
      <w:bCs w:val="0"/>
      <w:color w:val="008000"/>
      <w:sz w:val="20"/>
      <w:u w:val="single"/>
    </w:rPr>
  </w:style>
  <w:style w:type="table" w:customStyle="1" w:styleId="TableNormal1">
    <w:name w:val="Table Normal1"/>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paragraph" w:customStyle="1" w:styleId="21f1">
    <w:name w:val="Нумерованный список 21"/>
    <w:basedOn w:val="a8"/>
    <w:qFormat/>
    <w:rsid w:val="00CE15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ff8">
    <w:name w:val="Заголовок оглавления1"/>
    <w:basedOn w:val="11f2"/>
    <w:next w:val="1f7"/>
    <w:qFormat/>
    <w:rsid w:val="00CE1568"/>
    <w:pPr>
      <w:keepNext/>
      <w:keepLines/>
      <w:spacing w:before="480" w:after="0"/>
    </w:pPr>
    <w:rPr>
      <w:rFonts w:ascii="Cambria" w:eastAsia="Calibri" w:hAnsi="Cambria"/>
      <w:b/>
      <w:bCs/>
      <w:color w:val="365F91"/>
      <w:sz w:val="28"/>
      <w:szCs w:val="28"/>
    </w:rPr>
  </w:style>
  <w:style w:type="paragraph" w:customStyle="1" w:styleId="alpha2">
    <w:name w:val="alpha 2"/>
    <w:basedOn w:val="a8"/>
    <w:qFormat/>
    <w:rsid w:val="00CE1568"/>
    <w:pPr>
      <w:numPr>
        <w:numId w:val="67"/>
      </w:numPr>
      <w:spacing w:after="140" w:line="290" w:lineRule="auto"/>
      <w:jc w:val="both"/>
    </w:pPr>
    <w:rPr>
      <w:rFonts w:ascii="Arial" w:eastAsia="Calibri" w:hAnsi="Arial" w:cs="Times New Roman"/>
      <w:kern w:val="20"/>
      <w:sz w:val="20"/>
      <w:szCs w:val="20"/>
      <w:lang w:val="en-GB"/>
    </w:rPr>
  </w:style>
  <w:style w:type="character" w:customStyle="1" w:styleId="Level1Char">
    <w:name w:val="Level 1 Char"/>
    <w:link w:val="Level1"/>
    <w:locked/>
    <w:rsid w:val="00CE1568"/>
    <w:rPr>
      <w:rFonts w:ascii="Arial" w:eastAsia="Times New Roman" w:hAnsi="Arial" w:cs="Arial"/>
      <w:b/>
      <w:bCs/>
      <w:kern w:val="20"/>
    </w:rPr>
  </w:style>
  <w:style w:type="paragraph" w:customStyle="1" w:styleId="alpha5">
    <w:name w:val="alpha 5"/>
    <w:basedOn w:val="a8"/>
    <w:qFormat/>
    <w:rsid w:val="00CE1568"/>
    <w:pPr>
      <w:numPr>
        <w:numId w:val="68"/>
      </w:numPr>
      <w:spacing w:after="140" w:line="290" w:lineRule="auto"/>
      <w:jc w:val="both"/>
    </w:pPr>
    <w:rPr>
      <w:rFonts w:ascii="Arial" w:eastAsia="Calibri" w:hAnsi="Arial" w:cs="Times New Roman"/>
      <w:kern w:val="20"/>
      <w:sz w:val="20"/>
      <w:szCs w:val="20"/>
      <w:lang w:val="en-GB"/>
    </w:rPr>
  </w:style>
  <w:style w:type="paragraph" w:customStyle="1" w:styleId="alpha6">
    <w:name w:val="alpha 6"/>
    <w:basedOn w:val="a8"/>
    <w:qFormat/>
    <w:rsid w:val="00CE1568"/>
    <w:pPr>
      <w:numPr>
        <w:numId w:val="69"/>
      </w:numPr>
      <w:spacing w:after="140" w:line="290" w:lineRule="auto"/>
      <w:jc w:val="both"/>
    </w:pPr>
    <w:rPr>
      <w:rFonts w:ascii="Arial" w:eastAsia="Calibri" w:hAnsi="Arial" w:cs="Times New Roman"/>
      <w:kern w:val="20"/>
      <w:sz w:val="20"/>
      <w:szCs w:val="20"/>
      <w:lang w:val="en-GB"/>
    </w:rPr>
  </w:style>
  <w:style w:type="character" w:customStyle="1" w:styleId="BodyChar">
    <w:name w:val="Body Char"/>
    <w:link w:val="Body"/>
    <w:locked/>
    <w:rsid w:val="00CE1568"/>
    <w:rPr>
      <w:rFonts w:ascii="Times New Roman" w:eastAsia="Calibri" w:hAnsi="Times New Roman" w:cs="Times New Roman"/>
      <w:kern w:val="20"/>
      <w:sz w:val="28"/>
      <w:szCs w:val="20"/>
      <w:lang w:eastAsia="en-GB"/>
    </w:rPr>
  </w:style>
  <w:style w:type="paragraph" w:customStyle="1" w:styleId="Body1">
    <w:name w:val="Body 1"/>
    <w:basedOn w:val="a8"/>
    <w:qFormat/>
    <w:rsid w:val="00CE1568"/>
    <w:pPr>
      <w:spacing w:after="140" w:line="290" w:lineRule="auto"/>
      <w:ind w:left="680"/>
      <w:jc w:val="both"/>
    </w:pPr>
    <w:rPr>
      <w:rFonts w:ascii="Arial" w:eastAsia="Calibri" w:hAnsi="Arial" w:cs="Times New Roman"/>
      <w:kern w:val="20"/>
      <w:sz w:val="20"/>
      <w:szCs w:val="24"/>
      <w:lang w:val="en-GB"/>
    </w:rPr>
  </w:style>
  <w:style w:type="paragraph" w:customStyle="1" w:styleId="Body2">
    <w:name w:val="Body 2"/>
    <w:basedOn w:val="a8"/>
    <w:link w:val="Body2Char"/>
    <w:qFormat/>
    <w:rsid w:val="00CE1568"/>
    <w:pPr>
      <w:spacing w:after="140" w:line="290" w:lineRule="auto"/>
      <w:ind w:left="680"/>
      <w:jc w:val="both"/>
    </w:pPr>
    <w:rPr>
      <w:rFonts w:ascii="Arial" w:eastAsia="Calibri" w:hAnsi="Arial" w:cs="Times New Roman"/>
      <w:kern w:val="20"/>
      <w:sz w:val="20"/>
      <w:szCs w:val="24"/>
      <w:lang w:val="en-GB" w:eastAsia="x-none"/>
    </w:rPr>
  </w:style>
  <w:style w:type="character" w:customStyle="1" w:styleId="Body2Char">
    <w:name w:val="Body 2 Char"/>
    <w:link w:val="Body2"/>
    <w:locked/>
    <w:rsid w:val="00CE1568"/>
    <w:rPr>
      <w:rFonts w:ascii="Arial" w:eastAsia="Calibri" w:hAnsi="Arial" w:cs="Times New Roman"/>
      <w:kern w:val="20"/>
      <w:sz w:val="20"/>
      <w:szCs w:val="24"/>
      <w:lang w:val="en-GB" w:eastAsia="x-none"/>
    </w:rPr>
  </w:style>
  <w:style w:type="paragraph" w:customStyle="1" w:styleId="Body3">
    <w:name w:val="Body 3"/>
    <w:basedOn w:val="a8"/>
    <w:qFormat/>
    <w:rsid w:val="00CE1568"/>
    <w:pPr>
      <w:spacing w:after="140" w:line="290" w:lineRule="auto"/>
      <w:ind w:left="1361"/>
      <w:jc w:val="both"/>
    </w:pPr>
    <w:rPr>
      <w:rFonts w:ascii="Arial" w:eastAsia="Calibri" w:hAnsi="Arial" w:cs="Times New Roman"/>
      <w:kern w:val="20"/>
      <w:sz w:val="20"/>
      <w:szCs w:val="24"/>
      <w:lang w:val="en-GB"/>
    </w:rPr>
  </w:style>
  <w:style w:type="paragraph" w:customStyle="1" w:styleId="Body4">
    <w:name w:val="Body 4"/>
    <w:basedOn w:val="a8"/>
    <w:qFormat/>
    <w:rsid w:val="00CE1568"/>
    <w:pPr>
      <w:spacing w:after="140" w:line="290" w:lineRule="auto"/>
      <w:ind w:left="2041"/>
      <w:jc w:val="both"/>
    </w:pPr>
    <w:rPr>
      <w:rFonts w:ascii="Arial" w:eastAsia="Calibri" w:hAnsi="Arial" w:cs="Times New Roman"/>
      <w:kern w:val="20"/>
      <w:sz w:val="20"/>
      <w:szCs w:val="24"/>
      <w:lang w:val="en-GB"/>
    </w:rPr>
  </w:style>
  <w:style w:type="paragraph" w:customStyle="1" w:styleId="Body5">
    <w:name w:val="Body 5"/>
    <w:basedOn w:val="a8"/>
    <w:qFormat/>
    <w:rsid w:val="00CE1568"/>
    <w:pPr>
      <w:spacing w:after="140" w:line="290" w:lineRule="auto"/>
      <w:ind w:left="2608"/>
      <w:jc w:val="both"/>
    </w:pPr>
    <w:rPr>
      <w:rFonts w:ascii="Arial" w:eastAsia="Calibri" w:hAnsi="Arial" w:cs="Times New Roman"/>
      <w:kern w:val="20"/>
      <w:sz w:val="20"/>
      <w:szCs w:val="24"/>
      <w:lang w:val="en-GB"/>
    </w:rPr>
  </w:style>
  <w:style w:type="paragraph" w:customStyle="1" w:styleId="Body6">
    <w:name w:val="Body 6"/>
    <w:basedOn w:val="a8"/>
    <w:qFormat/>
    <w:rsid w:val="00CE1568"/>
    <w:pPr>
      <w:spacing w:after="140" w:line="290" w:lineRule="auto"/>
      <w:ind w:left="3288"/>
      <w:jc w:val="both"/>
    </w:pPr>
    <w:rPr>
      <w:rFonts w:ascii="Arial" w:eastAsia="Calibri" w:hAnsi="Arial" w:cs="Times New Roman"/>
      <w:kern w:val="20"/>
      <w:sz w:val="20"/>
      <w:szCs w:val="24"/>
      <w:lang w:val="en-GB"/>
    </w:rPr>
  </w:style>
  <w:style w:type="paragraph" w:customStyle="1" w:styleId="Parties">
    <w:name w:val="Parties"/>
    <w:basedOn w:val="a8"/>
    <w:qFormat/>
    <w:rsid w:val="00CE1568"/>
    <w:pPr>
      <w:numPr>
        <w:numId w:val="70"/>
      </w:numPr>
      <w:spacing w:after="140" w:line="290" w:lineRule="auto"/>
      <w:jc w:val="both"/>
    </w:pPr>
    <w:rPr>
      <w:rFonts w:ascii="Arial" w:eastAsia="Calibri" w:hAnsi="Arial" w:cs="Times New Roman"/>
      <w:kern w:val="20"/>
      <w:sz w:val="20"/>
      <w:szCs w:val="24"/>
      <w:lang w:val="en-GB"/>
    </w:rPr>
  </w:style>
  <w:style w:type="paragraph" w:customStyle="1" w:styleId="Recitals">
    <w:name w:val="Recitals"/>
    <w:basedOn w:val="a8"/>
    <w:qFormat/>
    <w:rsid w:val="00CE1568"/>
    <w:pPr>
      <w:numPr>
        <w:numId w:val="71"/>
      </w:numPr>
      <w:spacing w:after="140" w:line="290" w:lineRule="auto"/>
      <w:jc w:val="both"/>
    </w:pPr>
    <w:rPr>
      <w:rFonts w:ascii="Arial" w:eastAsia="Calibri" w:hAnsi="Arial" w:cs="Times New Roman"/>
      <w:kern w:val="20"/>
      <w:sz w:val="20"/>
      <w:szCs w:val="24"/>
      <w:lang w:val="en-GB"/>
    </w:rPr>
  </w:style>
  <w:style w:type="paragraph" w:customStyle="1" w:styleId="alpha1">
    <w:name w:val="alpha 1"/>
    <w:basedOn w:val="a8"/>
    <w:qFormat/>
    <w:rsid w:val="00CE1568"/>
    <w:pPr>
      <w:numPr>
        <w:numId w:val="75"/>
      </w:numPr>
      <w:spacing w:after="140" w:line="290" w:lineRule="auto"/>
      <w:jc w:val="both"/>
    </w:pPr>
    <w:rPr>
      <w:rFonts w:ascii="Arial" w:eastAsia="Calibri" w:hAnsi="Arial" w:cs="Times New Roman"/>
      <w:kern w:val="20"/>
      <w:sz w:val="20"/>
      <w:szCs w:val="20"/>
      <w:lang w:val="en-GB"/>
    </w:rPr>
  </w:style>
  <w:style w:type="paragraph" w:customStyle="1" w:styleId="alpha3">
    <w:name w:val="alpha 3"/>
    <w:basedOn w:val="a8"/>
    <w:qFormat/>
    <w:rsid w:val="00CE1568"/>
    <w:pPr>
      <w:numPr>
        <w:numId w:val="76"/>
      </w:numPr>
      <w:spacing w:after="140" w:line="290" w:lineRule="auto"/>
      <w:jc w:val="both"/>
    </w:pPr>
    <w:rPr>
      <w:rFonts w:ascii="Arial" w:eastAsia="Calibri" w:hAnsi="Arial" w:cs="Times New Roman"/>
      <w:kern w:val="20"/>
      <w:sz w:val="20"/>
      <w:szCs w:val="20"/>
      <w:lang w:val="en-GB"/>
    </w:rPr>
  </w:style>
  <w:style w:type="paragraph" w:customStyle="1" w:styleId="alpha4">
    <w:name w:val="alpha 4"/>
    <w:basedOn w:val="a8"/>
    <w:qFormat/>
    <w:rsid w:val="00CE1568"/>
    <w:pPr>
      <w:numPr>
        <w:numId w:val="77"/>
      </w:numPr>
      <w:spacing w:after="140" w:line="290" w:lineRule="auto"/>
      <w:jc w:val="both"/>
    </w:pPr>
    <w:rPr>
      <w:rFonts w:ascii="Arial" w:eastAsia="Calibri" w:hAnsi="Arial" w:cs="Times New Roman"/>
      <w:kern w:val="20"/>
      <w:sz w:val="20"/>
      <w:szCs w:val="20"/>
      <w:lang w:val="en-GB"/>
    </w:rPr>
  </w:style>
  <w:style w:type="paragraph" w:customStyle="1" w:styleId="bullet1">
    <w:name w:val="bullet 1"/>
    <w:basedOn w:val="a8"/>
    <w:qFormat/>
    <w:rsid w:val="00CE1568"/>
    <w:pPr>
      <w:numPr>
        <w:numId w:val="96"/>
      </w:numPr>
      <w:spacing w:after="140" w:line="290" w:lineRule="auto"/>
      <w:jc w:val="both"/>
    </w:pPr>
    <w:rPr>
      <w:rFonts w:ascii="Arial" w:eastAsia="Calibri" w:hAnsi="Arial" w:cs="Times New Roman"/>
      <w:kern w:val="20"/>
      <w:sz w:val="20"/>
      <w:szCs w:val="24"/>
      <w:lang w:val="en-GB"/>
    </w:rPr>
  </w:style>
  <w:style w:type="paragraph" w:customStyle="1" w:styleId="bullet2">
    <w:name w:val="bullet 2"/>
    <w:basedOn w:val="a8"/>
    <w:qFormat/>
    <w:rsid w:val="00CE1568"/>
    <w:pPr>
      <w:numPr>
        <w:numId w:val="97"/>
      </w:numPr>
      <w:spacing w:after="140" w:line="290" w:lineRule="auto"/>
      <w:jc w:val="both"/>
    </w:pPr>
    <w:rPr>
      <w:rFonts w:ascii="Arial" w:eastAsia="Calibri" w:hAnsi="Arial" w:cs="Times New Roman"/>
      <w:kern w:val="20"/>
      <w:sz w:val="20"/>
      <w:szCs w:val="24"/>
      <w:lang w:val="en-GB"/>
    </w:rPr>
  </w:style>
  <w:style w:type="paragraph" w:customStyle="1" w:styleId="bullet3">
    <w:name w:val="bullet 3"/>
    <w:basedOn w:val="a8"/>
    <w:qFormat/>
    <w:rsid w:val="00CE1568"/>
    <w:pPr>
      <w:numPr>
        <w:numId w:val="98"/>
      </w:numPr>
      <w:spacing w:after="140" w:line="290" w:lineRule="auto"/>
      <w:jc w:val="both"/>
    </w:pPr>
    <w:rPr>
      <w:rFonts w:ascii="Arial" w:eastAsia="Calibri" w:hAnsi="Arial" w:cs="Times New Roman"/>
      <w:kern w:val="20"/>
      <w:sz w:val="20"/>
      <w:szCs w:val="24"/>
      <w:lang w:val="en-GB"/>
    </w:rPr>
  </w:style>
  <w:style w:type="paragraph" w:customStyle="1" w:styleId="bullet4">
    <w:name w:val="bullet 4"/>
    <w:basedOn w:val="a8"/>
    <w:qFormat/>
    <w:rsid w:val="00CE1568"/>
    <w:pPr>
      <w:numPr>
        <w:numId w:val="99"/>
      </w:numPr>
      <w:spacing w:after="140" w:line="290" w:lineRule="auto"/>
      <w:jc w:val="both"/>
    </w:pPr>
    <w:rPr>
      <w:rFonts w:ascii="Arial" w:eastAsia="Calibri" w:hAnsi="Arial" w:cs="Times New Roman"/>
      <w:kern w:val="20"/>
      <w:sz w:val="20"/>
      <w:szCs w:val="24"/>
      <w:lang w:val="en-GB"/>
    </w:rPr>
  </w:style>
  <w:style w:type="paragraph" w:customStyle="1" w:styleId="bullet5">
    <w:name w:val="bullet 5"/>
    <w:basedOn w:val="a8"/>
    <w:qFormat/>
    <w:rsid w:val="00CE1568"/>
    <w:pPr>
      <w:numPr>
        <w:numId w:val="100"/>
      </w:numPr>
      <w:spacing w:after="140" w:line="290" w:lineRule="auto"/>
      <w:jc w:val="both"/>
    </w:pPr>
    <w:rPr>
      <w:rFonts w:ascii="Arial" w:eastAsia="Calibri" w:hAnsi="Arial" w:cs="Times New Roman"/>
      <w:kern w:val="20"/>
      <w:sz w:val="20"/>
      <w:szCs w:val="24"/>
      <w:lang w:val="en-GB"/>
    </w:rPr>
  </w:style>
  <w:style w:type="paragraph" w:customStyle="1" w:styleId="bullet6">
    <w:name w:val="bullet 6"/>
    <w:basedOn w:val="a8"/>
    <w:qFormat/>
    <w:rsid w:val="00CE1568"/>
    <w:pPr>
      <w:numPr>
        <w:numId w:val="101"/>
      </w:numPr>
      <w:spacing w:after="140" w:line="290" w:lineRule="auto"/>
      <w:jc w:val="both"/>
    </w:pPr>
    <w:rPr>
      <w:rFonts w:ascii="Arial" w:eastAsia="Calibri" w:hAnsi="Arial" w:cs="Times New Roman"/>
      <w:kern w:val="20"/>
      <w:sz w:val="20"/>
      <w:szCs w:val="24"/>
      <w:lang w:val="en-GB"/>
    </w:rPr>
  </w:style>
  <w:style w:type="paragraph" w:customStyle="1" w:styleId="roman1">
    <w:name w:val="roman 1"/>
    <w:basedOn w:val="a8"/>
    <w:qFormat/>
    <w:rsid w:val="00CE1568"/>
    <w:pPr>
      <w:numPr>
        <w:numId w:val="78"/>
      </w:numPr>
      <w:spacing w:after="140" w:line="290" w:lineRule="auto"/>
      <w:jc w:val="both"/>
    </w:pPr>
    <w:rPr>
      <w:rFonts w:ascii="Arial" w:eastAsia="Calibri" w:hAnsi="Arial" w:cs="Times New Roman"/>
      <w:kern w:val="20"/>
      <w:sz w:val="20"/>
      <w:szCs w:val="20"/>
      <w:lang w:val="en-GB"/>
    </w:rPr>
  </w:style>
  <w:style w:type="paragraph" w:customStyle="1" w:styleId="roman2">
    <w:name w:val="roman 2"/>
    <w:basedOn w:val="a8"/>
    <w:qFormat/>
    <w:rsid w:val="00CE1568"/>
    <w:pPr>
      <w:numPr>
        <w:numId w:val="79"/>
      </w:numPr>
      <w:spacing w:after="140" w:line="290" w:lineRule="auto"/>
      <w:jc w:val="both"/>
    </w:pPr>
    <w:rPr>
      <w:rFonts w:ascii="Arial" w:eastAsia="Calibri" w:hAnsi="Arial" w:cs="Times New Roman"/>
      <w:kern w:val="20"/>
      <w:sz w:val="20"/>
      <w:szCs w:val="20"/>
      <w:lang w:val="en-GB"/>
    </w:rPr>
  </w:style>
  <w:style w:type="paragraph" w:customStyle="1" w:styleId="roman3">
    <w:name w:val="roman 3"/>
    <w:basedOn w:val="a8"/>
    <w:qFormat/>
    <w:rsid w:val="00CE1568"/>
    <w:pPr>
      <w:numPr>
        <w:numId w:val="80"/>
      </w:numPr>
      <w:spacing w:after="140" w:line="290" w:lineRule="auto"/>
      <w:jc w:val="both"/>
    </w:pPr>
    <w:rPr>
      <w:rFonts w:ascii="Arial" w:eastAsia="Calibri" w:hAnsi="Arial" w:cs="Times New Roman"/>
      <w:kern w:val="20"/>
      <w:sz w:val="20"/>
      <w:szCs w:val="20"/>
      <w:lang w:val="en-GB"/>
    </w:rPr>
  </w:style>
  <w:style w:type="paragraph" w:customStyle="1" w:styleId="roman4">
    <w:name w:val="roman 4"/>
    <w:basedOn w:val="a8"/>
    <w:qFormat/>
    <w:rsid w:val="00CE1568"/>
    <w:pPr>
      <w:numPr>
        <w:numId w:val="85"/>
      </w:numPr>
      <w:spacing w:after="140" w:line="290" w:lineRule="auto"/>
      <w:jc w:val="both"/>
    </w:pPr>
    <w:rPr>
      <w:rFonts w:ascii="Arial" w:eastAsia="Calibri" w:hAnsi="Arial" w:cs="Times New Roman"/>
      <w:kern w:val="20"/>
      <w:sz w:val="20"/>
      <w:szCs w:val="20"/>
      <w:lang w:val="en-GB"/>
    </w:rPr>
  </w:style>
  <w:style w:type="paragraph" w:customStyle="1" w:styleId="roman5">
    <w:name w:val="roman 5"/>
    <w:basedOn w:val="a8"/>
    <w:qFormat/>
    <w:rsid w:val="00CE1568"/>
    <w:pPr>
      <w:numPr>
        <w:numId w:val="81"/>
      </w:numPr>
      <w:spacing w:after="140" w:line="290" w:lineRule="auto"/>
      <w:jc w:val="both"/>
    </w:pPr>
    <w:rPr>
      <w:rFonts w:ascii="Arial" w:eastAsia="Calibri" w:hAnsi="Arial" w:cs="Times New Roman"/>
      <w:kern w:val="20"/>
      <w:sz w:val="20"/>
      <w:szCs w:val="20"/>
      <w:lang w:val="en-GB"/>
    </w:rPr>
  </w:style>
  <w:style w:type="paragraph" w:customStyle="1" w:styleId="roman6">
    <w:name w:val="roman 6"/>
    <w:basedOn w:val="a8"/>
    <w:qFormat/>
    <w:rsid w:val="00CE1568"/>
    <w:pPr>
      <w:numPr>
        <w:numId w:val="82"/>
      </w:numPr>
      <w:spacing w:after="140" w:line="290" w:lineRule="auto"/>
      <w:jc w:val="both"/>
    </w:pPr>
    <w:rPr>
      <w:rFonts w:ascii="Arial" w:eastAsia="Calibri" w:hAnsi="Arial" w:cs="Times New Roman"/>
      <w:kern w:val="20"/>
      <w:sz w:val="20"/>
      <w:szCs w:val="20"/>
      <w:lang w:val="en-GB"/>
    </w:rPr>
  </w:style>
  <w:style w:type="paragraph" w:customStyle="1" w:styleId="CellHead">
    <w:name w:val="CellHead"/>
    <w:basedOn w:val="a8"/>
    <w:qFormat/>
    <w:rsid w:val="00CE1568"/>
    <w:pPr>
      <w:keepNext/>
      <w:spacing w:before="60" w:after="60" w:line="259" w:lineRule="auto"/>
    </w:pPr>
    <w:rPr>
      <w:rFonts w:ascii="Arial" w:eastAsia="Calibri" w:hAnsi="Arial" w:cs="Times New Roman"/>
      <w:b/>
      <w:kern w:val="20"/>
      <w:sz w:val="20"/>
      <w:szCs w:val="24"/>
      <w:lang w:val="en-GB"/>
    </w:rPr>
  </w:style>
  <w:style w:type="paragraph" w:customStyle="1" w:styleId="Head1">
    <w:name w:val="Head 1"/>
    <w:basedOn w:val="a8"/>
    <w:next w:val="Body1"/>
    <w:qFormat/>
    <w:rsid w:val="00CE1568"/>
    <w:pPr>
      <w:keepNext/>
      <w:spacing w:before="280" w:after="140" w:line="290" w:lineRule="auto"/>
      <w:ind w:left="680"/>
      <w:jc w:val="both"/>
      <w:outlineLvl w:val="0"/>
    </w:pPr>
    <w:rPr>
      <w:rFonts w:ascii="Arial" w:eastAsia="Calibri" w:hAnsi="Arial" w:cs="Times New Roman"/>
      <w:b/>
      <w:kern w:val="22"/>
      <w:szCs w:val="24"/>
      <w:lang w:val="en-GB"/>
    </w:rPr>
  </w:style>
  <w:style w:type="paragraph" w:customStyle="1" w:styleId="Head2">
    <w:name w:val="Head 2"/>
    <w:basedOn w:val="a8"/>
    <w:next w:val="Body3"/>
    <w:qFormat/>
    <w:rsid w:val="00CE1568"/>
    <w:pPr>
      <w:keepNext/>
      <w:spacing w:before="280" w:after="60" w:line="290" w:lineRule="auto"/>
      <w:ind w:left="1361"/>
      <w:jc w:val="both"/>
      <w:outlineLvl w:val="1"/>
    </w:pPr>
    <w:rPr>
      <w:rFonts w:ascii="Arial" w:eastAsia="Calibri" w:hAnsi="Arial" w:cs="Times New Roman"/>
      <w:b/>
      <w:kern w:val="21"/>
      <w:sz w:val="21"/>
      <w:szCs w:val="24"/>
      <w:lang w:val="en-GB"/>
    </w:rPr>
  </w:style>
  <w:style w:type="paragraph" w:customStyle="1" w:styleId="Head3">
    <w:name w:val="Head 3"/>
    <w:basedOn w:val="a8"/>
    <w:next w:val="Body4"/>
    <w:qFormat/>
    <w:rsid w:val="00CE1568"/>
    <w:pPr>
      <w:keepNext/>
      <w:spacing w:before="280" w:after="40" w:line="290" w:lineRule="auto"/>
      <w:ind w:left="2041"/>
      <w:jc w:val="both"/>
      <w:outlineLvl w:val="2"/>
    </w:pPr>
    <w:rPr>
      <w:rFonts w:ascii="Arial" w:eastAsia="Calibri" w:hAnsi="Arial" w:cs="Times New Roman"/>
      <w:b/>
      <w:kern w:val="20"/>
      <w:sz w:val="20"/>
      <w:szCs w:val="24"/>
      <w:lang w:val="en-GB"/>
    </w:rPr>
  </w:style>
  <w:style w:type="paragraph" w:customStyle="1" w:styleId="SubHead">
    <w:name w:val="SubHead"/>
    <w:basedOn w:val="a8"/>
    <w:next w:val="Body"/>
    <w:qFormat/>
    <w:rsid w:val="00CE1568"/>
    <w:pPr>
      <w:keepNext/>
      <w:spacing w:before="120" w:after="60" w:line="290" w:lineRule="auto"/>
      <w:jc w:val="both"/>
      <w:outlineLvl w:val="0"/>
    </w:pPr>
    <w:rPr>
      <w:rFonts w:ascii="Arial" w:eastAsia="Calibri" w:hAnsi="Arial" w:cs="Times New Roman"/>
      <w:b/>
      <w:kern w:val="21"/>
      <w:sz w:val="21"/>
      <w:szCs w:val="24"/>
      <w:lang w:val="en-GB"/>
    </w:rPr>
  </w:style>
  <w:style w:type="paragraph" w:customStyle="1" w:styleId="SchedApps">
    <w:name w:val="Sched/Apps"/>
    <w:basedOn w:val="a8"/>
    <w:next w:val="Body"/>
    <w:qFormat/>
    <w:rsid w:val="00CE1568"/>
    <w:pPr>
      <w:keepNext/>
      <w:pageBreakBefore/>
      <w:spacing w:after="240" w:line="290" w:lineRule="auto"/>
      <w:jc w:val="center"/>
      <w:outlineLvl w:val="3"/>
    </w:pPr>
    <w:rPr>
      <w:rFonts w:ascii="Arial" w:eastAsia="Calibri" w:hAnsi="Arial" w:cs="Times New Roman"/>
      <w:b/>
      <w:kern w:val="23"/>
      <w:sz w:val="23"/>
      <w:szCs w:val="24"/>
      <w:lang w:val="en-GB"/>
    </w:rPr>
  </w:style>
  <w:style w:type="paragraph" w:customStyle="1" w:styleId="Schedule1">
    <w:name w:val="Schedule 1"/>
    <w:basedOn w:val="a8"/>
    <w:qFormat/>
    <w:rsid w:val="00CE1568"/>
    <w:pPr>
      <w:numPr>
        <w:numId w:val="72"/>
      </w:numPr>
      <w:spacing w:after="140" w:line="290" w:lineRule="auto"/>
      <w:jc w:val="both"/>
    </w:pPr>
    <w:rPr>
      <w:rFonts w:ascii="Arial" w:eastAsia="Calibri" w:hAnsi="Arial" w:cs="Times New Roman"/>
      <w:kern w:val="20"/>
      <w:sz w:val="20"/>
      <w:szCs w:val="24"/>
      <w:lang w:val="en-GB"/>
    </w:rPr>
  </w:style>
  <w:style w:type="paragraph" w:customStyle="1" w:styleId="Schedule2">
    <w:name w:val="Schedule 2"/>
    <w:basedOn w:val="a8"/>
    <w:qFormat/>
    <w:rsid w:val="00CE1568"/>
    <w:pPr>
      <w:numPr>
        <w:ilvl w:val="1"/>
        <w:numId w:val="72"/>
      </w:numPr>
      <w:spacing w:after="140" w:line="290" w:lineRule="auto"/>
      <w:jc w:val="both"/>
    </w:pPr>
    <w:rPr>
      <w:rFonts w:ascii="Arial" w:eastAsia="Calibri" w:hAnsi="Arial" w:cs="Times New Roman"/>
      <w:kern w:val="20"/>
      <w:sz w:val="20"/>
      <w:szCs w:val="24"/>
      <w:lang w:val="en-GB"/>
    </w:rPr>
  </w:style>
  <w:style w:type="paragraph" w:customStyle="1" w:styleId="Schedule3">
    <w:name w:val="Schedule 3"/>
    <w:basedOn w:val="a8"/>
    <w:qFormat/>
    <w:rsid w:val="00CE1568"/>
    <w:pPr>
      <w:numPr>
        <w:ilvl w:val="2"/>
        <w:numId w:val="72"/>
      </w:numPr>
      <w:spacing w:after="140" w:line="290" w:lineRule="auto"/>
      <w:jc w:val="both"/>
    </w:pPr>
    <w:rPr>
      <w:rFonts w:ascii="Arial" w:eastAsia="Calibri" w:hAnsi="Arial" w:cs="Times New Roman"/>
      <w:kern w:val="20"/>
      <w:sz w:val="20"/>
      <w:szCs w:val="24"/>
      <w:lang w:val="en-GB"/>
    </w:rPr>
  </w:style>
  <w:style w:type="paragraph" w:customStyle="1" w:styleId="Schedule4">
    <w:name w:val="Schedule 4"/>
    <w:basedOn w:val="a8"/>
    <w:qFormat/>
    <w:rsid w:val="00CE1568"/>
    <w:pPr>
      <w:tabs>
        <w:tab w:val="num" w:pos="2041"/>
      </w:tabs>
      <w:spacing w:after="140" w:line="290" w:lineRule="auto"/>
      <w:ind w:left="2041" w:hanging="680"/>
      <w:jc w:val="both"/>
    </w:pPr>
    <w:rPr>
      <w:rFonts w:ascii="Arial" w:eastAsia="Calibri" w:hAnsi="Arial" w:cs="Times New Roman"/>
      <w:kern w:val="20"/>
      <w:sz w:val="20"/>
      <w:szCs w:val="24"/>
      <w:lang w:val="en-GB"/>
    </w:rPr>
  </w:style>
  <w:style w:type="paragraph" w:customStyle="1" w:styleId="Schedule5">
    <w:name w:val="Schedule 5"/>
    <w:basedOn w:val="a8"/>
    <w:qFormat/>
    <w:rsid w:val="00CE1568"/>
    <w:pPr>
      <w:tabs>
        <w:tab w:val="num" w:pos="2608"/>
      </w:tabs>
      <w:spacing w:after="140" w:line="290" w:lineRule="auto"/>
      <w:ind w:left="2608" w:hanging="567"/>
      <w:jc w:val="both"/>
    </w:pPr>
    <w:rPr>
      <w:rFonts w:ascii="Arial" w:eastAsia="Calibri" w:hAnsi="Arial" w:cs="Times New Roman"/>
      <w:kern w:val="20"/>
      <w:sz w:val="20"/>
      <w:szCs w:val="24"/>
      <w:lang w:val="en-GB"/>
    </w:rPr>
  </w:style>
  <w:style w:type="paragraph" w:customStyle="1" w:styleId="Schedule6">
    <w:name w:val="Schedule 6"/>
    <w:basedOn w:val="a8"/>
    <w:qFormat/>
    <w:rsid w:val="00CE1568"/>
    <w:pPr>
      <w:tabs>
        <w:tab w:val="num" w:pos="3288"/>
      </w:tabs>
      <w:spacing w:after="140" w:line="290" w:lineRule="auto"/>
      <w:ind w:left="3288" w:hanging="680"/>
      <w:jc w:val="both"/>
    </w:pPr>
    <w:rPr>
      <w:rFonts w:ascii="Arial" w:eastAsia="Calibri" w:hAnsi="Arial" w:cs="Times New Roman"/>
      <w:kern w:val="20"/>
      <w:sz w:val="20"/>
      <w:szCs w:val="24"/>
      <w:lang w:val="en-GB"/>
    </w:rPr>
  </w:style>
  <w:style w:type="paragraph" w:customStyle="1" w:styleId="TCLevel1">
    <w:name w:val="T+C Level 1"/>
    <w:basedOn w:val="a8"/>
    <w:next w:val="TCLevel2"/>
    <w:qFormat/>
    <w:rsid w:val="00CE1568"/>
    <w:pPr>
      <w:keepNext/>
      <w:numPr>
        <w:numId w:val="73"/>
      </w:numPr>
      <w:spacing w:before="140" w:after="0" w:line="290" w:lineRule="auto"/>
      <w:jc w:val="both"/>
      <w:outlineLvl w:val="0"/>
    </w:pPr>
    <w:rPr>
      <w:rFonts w:ascii="Arial" w:eastAsia="Calibri" w:hAnsi="Arial" w:cs="Times New Roman"/>
      <w:b/>
      <w:kern w:val="20"/>
      <w:sz w:val="20"/>
      <w:szCs w:val="24"/>
      <w:lang w:val="en-GB"/>
    </w:rPr>
  </w:style>
  <w:style w:type="paragraph" w:customStyle="1" w:styleId="TCLevel2">
    <w:name w:val="T+C Level 2"/>
    <w:basedOn w:val="a8"/>
    <w:qFormat/>
    <w:rsid w:val="00CE1568"/>
    <w:pPr>
      <w:numPr>
        <w:ilvl w:val="1"/>
        <w:numId w:val="73"/>
      </w:numPr>
      <w:spacing w:after="140" w:line="290" w:lineRule="auto"/>
      <w:jc w:val="both"/>
      <w:outlineLvl w:val="1"/>
    </w:pPr>
    <w:rPr>
      <w:rFonts w:ascii="Arial" w:eastAsia="Calibri" w:hAnsi="Arial" w:cs="Times New Roman"/>
      <w:kern w:val="20"/>
      <w:sz w:val="20"/>
      <w:szCs w:val="24"/>
      <w:lang w:val="en-GB"/>
    </w:rPr>
  </w:style>
  <w:style w:type="paragraph" w:customStyle="1" w:styleId="TCLevel3">
    <w:name w:val="T+C Level 3"/>
    <w:basedOn w:val="a8"/>
    <w:qFormat/>
    <w:rsid w:val="00CE1568"/>
    <w:pPr>
      <w:numPr>
        <w:ilvl w:val="2"/>
        <w:numId w:val="73"/>
      </w:numPr>
      <w:spacing w:after="140" w:line="290" w:lineRule="auto"/>
      <w:jc w:val="both"/>
      <w:outlineLvl w:val="2"/>
    </w:pPr>
    <w:rPr>
      <w:rFonts w:ascii="Arial" w:eastAsia="Calibri" w:hAnsi="Arial" w:cs="Times New Roman"/>
      <w:kern w:val="20"/>
      <w:sz w:val="20"/>
      <w:szCs w:val="24"/>
      <w:lang w:val="en-GB"/>
    </w:rPr>
  </w:style>
  <w:style w:type="paragraph" w:customStyle="1" w:styleId="TCLevel4">
    <w:name w:val="T+C Level 4"/>
    <w:basedOn w:val="a8"/>
    <w:qFormat/>
    <w:rsid w:val="00CE1568"/>
    <w:pPr>
      <w:tabs>
        <w:tab w:val="num" w:pos="2608"/>
      </w:tabs>
      <w:spacing w:after="140" w:line="290" w:lineRule="auto"/>
      <w:ind w:left="2608" w:hanging="567"/>
      <w:jc w:val="both"/>
      <w:outlineLvl w:val="3"/>
    </w:pPr>
    <w:rPr>
      <w:rFonts w:ascii="Arial" w:eastAsia="Calibri" w:hAnsi="Arial" w:cs="Times New Roman"/>
      <w:kern w:val="20"/>
      <w:sz w:val="20"/>
      <w:szCs w:val="24"/>
      <w:lang w:val="en-GB"/>
    </w:rPr>
  </w:style>
  <w:style w:type="paragraph" w:customStyle="1" w:styleId="DocExCode">
    <w:name w:val="DocExCode"/>
    <w:basedOn w:val="a8"/>
    <w:qFormat/>
    <w:rsid w:val="00CE1568"/>
    <w:pPr>
      <w:pBdr>
        <w:top w:val="single" w:sz="4" w:space="1" w:color="auto"/>
      </w:pBdr>
      <w:spacing w:after="0" w:line="240" w:lineRule="auto"/>
    </w:pPr>
    <w:rPr>
      <w:rFonts w:ascii="Arial" w:eastAsia="Calibri" w:hAnsi="Arial" w:cs="Times New Roman"/>
      <w:kern w:val="20"/>
      <w:sz w:val="16"/>
      <w:szCs w:val="24"/>
      <w:lang w:val="en-GB"/>
    </w:rPr>
  </w:style>
  <w:style w:type="paragraph" w:customStyle="1" w:styleId="DocExCode-NoLine">
    <w:name w:val="DocExCode - No Line"/>
    <w:basedOn w:val="DocExCode"/>
    <w:qFormat/>
    <w:rsid w:val="00CE1568"/>
    <w:pPr>
      <w:pBdr>
        <w:top w:val="none" w:sz="0" w:space="0" w:color="auto"/>
      </w:pBdr>
    </w:pPr>
    <w:rPr>
      <w:lang w:val="nl-BE"/>
    </w:rPr>
  </w:style>
  <w:style w:type="paragraph" w:customStyle="1" w:styleId="DocumentMap">
    <w:name w:val="DocumentMap"/>
    <w:basedOn w:val="a8"/>
    <w:qFormat/>
    <w:rsid w:val="00CE1568"/>
    <w:pPr>
      <w:spacing w:after="0" w:line="240" w:lineRule="auto"/>
    </w:pPr>
    <w:rPr>
      <w:rFonts w:ascii="Arial" w:eastAsia="Calibri" w:hAnsi="Arial" w:cs="Times New Roman"/>
      <w:sz w:val="20"/>
      <w:szCs w:val="24"/>
      <w:lang w:val="en-GB"/>
    </w:rPr>
  </w:style>
  <w:style w:type="paragraph" w:customStyle="1" w:styleId="Table1">
    <w:name w:val="Table 1"/>
    <w:basedOn w:val="a8"/>
    <w:qFormat/>
    <w:rsid w:val="00CE1568"/>
    <w:pPr>
      <w:numPr>
        <w:numId w:val="74"/>
      </w:numPr>
      <w:spacing w:before="60" w:after="60" w:line="290" w:lineRule="auto"/>
      <w:outlineLvl w:val="0"/>
    </w:pPr>
    <w:rPr>
      <w:rFonts w:ascii="Arial" w:eastAsia="Calibri" w:hAnsi="Arial" w:cs="Times New Roman"/>
      <w:kern w:val="20"/>
      <w:sz w:val="20"/>
      <w:szCs w:val="24"/>
      <w:lang w:val="en-GB"/>
    </w:rPr>
  </w:style>
  <w:style w:type="paragraph" w:customStyle="1" w:styleId="Table2">
    <w:name w:val="Table 2"/>
    <w:basedOn w:val="a8"/>
    <w:qFormat/>
    <w:rsid w:val="00CE1568"/>
    <w:pPr>
      <w:numPr>
        <w:ilvl w:val="1"/>
        <w:numId w:val="74"/>
      </w:numPr>
      <w:spacing w:before="60" w:after="60" w:line="290" w:lineRule="auto"/>
      <w:outlineLvl w:val="1"/>
    </w:pPr>
    <w:rPr>
      <w:rFonts w:ascii="Arial" w:eastAsia="Calibri" w:hAnsi="Arial" w:cs="Times New Roman"/>
      <w:kern w:val="20"/>
      <w:sz w:val="20"/>
      <w:szCs w:val="24"/>
      <w:lang w:val="en-GB"/>
    </w:rPr>
  </w:style>
  <w:style w:type="paragraph" w:customStyle="1" w:styleId="Table3">
    <w:name w:val="Table 3"/>
    <w:basedOn w:val="a8"/>
    <w:qFormat/>
    <w:rsid w:val="00CE1568"/>
    <w:pPr>
      <w:numPr>
        <w:ilvl w:val="2"/>
        <w:numId w:val="74"/>
      </w:numPr>
      <w:spacing w:before="60" w:after="60" w:line="290" w:lineRule="auto"/>
      <w:outlineLvl w:val="2"/>
    </w:pPr>
    <w:rPr>
      <w:rFonts w:ascii="Arial" w:eastAsia="Calibri" w:hAnsi="Arial" w:cs="Times New Roman"/>
      <w:kern w:val="20"/>
      <w:sz w:val="20"/>
      <w:szCs w:val="24"/>
      <w:lang w:val="en-GB"/>
    </w:rPr>
  </w:style>
  <w:style w:type="paragraph" w:customStyle="1" w:styleId="Table4">
    <w:name w:val="Table 4"/>
    <w:basedOn w:val="a8"/>
    <w:qFormat/>
    <w:rsid w:val="00CE1568"/>
    <w:pPr>
      <w:tabs>
        <w:tab w:val="num" w:pos="680"/>
      </w:tabs>
      <w:spacing w:before="60" w:after="60" w:line="290" w:lineRule="auto"/>
      <w:ind w:left="680" w:hanging="680"/>
      <w:outlineLvl w:val="3"/>
    </w:pPr>
    <w:rPr>
      <w:rFonts w:ascii="Arial" w:eastAsia="Calibri" w:hAnsi="Arial" w:cs="Times New Roman"/>
      <w:kern w:val="20"/>
      <w:sz w:val="20"/>
      <w:szCs w:val="24"/>
      <w:lang w:val="en-GB"/>
    </w:rPr>
  </w:style>
  <w:style w:type="paragraph" w:customStyle="1" w:styleId="Table5">
    <w:name w:val="Table 5"/>
    <w:basedOn w:val="a8"/>
    <w:qFormat/>
    <w:rsid w:val="00CE1568"/>
    <w:pPr>
      <w:tabs>
        <w:tab w:val="num" w:pos="680"/>
      </w:tabs>
      <w:spacing w:before="60" w:after="60" w:line="290" w:lineRule="auto"/>
      <w:ind w:left="680" w:hanging="680"/>
      <w:outlineLvl w:val="4"/>
    </w:pPr>
    <w:rPr>
      <w:rFonts w:ascii="Arial" w:eastAsia="Calibri" w:hAnsi="Arial" w:cs="Times New Roman"/>
      <w:kern w:val="20"/>
      <w:sz w:val="20"/>
      <w:szCs w:val="24"/>
      <w:lang w:val="en-GB"/>
    </w:rPr>
  </w:style>
  <w:style w:type="paragraph" w:customStyle="1" w:styleId="Table6">
    <w:name w:val="Table 6"/>
    <w:basedOn w:val="a8"/>
    <w:qFormat/>
    <w:rsid w:val="00CE1568"/>
    <w:pPr>
      <w:tabs>
        <w:tab w:val="num" w:pos="680"/>
      </w:tabs>
      <w:spacing w:before="60" w:after="60" w:line="290" w:lineRule="auto"/>
      <w:ind w:left="680" w:hanging="680"/>
      <w:outlineLvl w:val="5"/>
    </w:pPr>
    <w:rPr>
      <w:rFonts w:ascii="Arial" w:eastAsia="Calibri" w:hAnsi="Arial" w:cs="Times New Roman"/>
      <w:kern w:val="20"/>
      <w:sz w:val="20"/>
      <w:szCs w:val="24"/>
      <w:lang w:val="en-GB"/>
    </w:rPr>
  </w:style>
  <w:style w:type="paragraph" w:customStyle="1" w:styleId="Tablealpha">
    <w:name w:val="Table alpha"/>
    <w:basedOn w:val="CellBody"/>
    <w:qFormat/>
    <w:rsid w:val="00CE1568"/>
    <w:pPr>
      <w:numPr>
        <w:numId w:val="83"/>
      </w:numPr>
    </w:pPr>
  </w:style>
  <w:style w:type="paragraph" w:customStyle="1" w:styleId="CellBody">
    <w:name w:val="CellBody"/>
    <w:basedOn w:val="a8"/>
    <w:qFormat/>
    <w:rsid w:val="00CE1568"/>
    <w:pPr>
      <w:spacing w:before="60" w:after="60" w:line="290" w:lineRule="auto"/>
    </w:pPr>
    <w:rPr>
      <w:rFonts w:ascii="Arial" w:eastAsia="Calibri" w:hAnsi="Arial" w:cs="Times New Roman"/>
      <w:kern w:val="20"/>
      <w:sz w:val="20"/>
      <w:szCs w:val="20"/>
      <w:lang w:val="en-GB"/>
    </w:rPr>
  </w:style>
  <w:style w:type="paragraph" w:customStyle="1" w:styleId="Tablebullet">
    <w:name w:val="Table bullet"/>
    <w:basedOn w:val="a8"/>
    <w:qFormat/>
    <w:rsid w:val="00CE1568"/>
    <w:pPr>
      <w:numPr>
        <w:numId w:val="108"/>
      </w:numPr>
      <w:spacing w:before="60" w:after="60" w:line="290" w:lineRule="auto"/>
    </w:pPr>
    <w:rPr>
      <w:rFonts w:ascii="Arial" w:eastAsia="Calibri" w:hAnsi="Arial" w:cs="Times New Roman"/>
      <w:kern w:val="20"/>
      <w:sz w:val="20"/>
      <w:szCs w:val="24"/>
      <w:lang w:val="en-GB"/>
    </w:rPr>
  </w:style>
  <w:style w:type="paragraph" w:customStyle="1" w:styleId="Tableroman">
    <w:name w:val="Table roman"/>
    <w:basedOn w:val="CellBody"/>
    <w:qFormat/>
    <w:rsid w:val="00CE1568"/>
    <w:pPr>
      <w:numPr>
        <w:numId w:val="84"/>
      </w:numPr>
    </w:pPr>
  </w:style>
  <w:style w:type="paragraph" w:customStyle="1" w:styleId="zFSand">
    <w:name w:val="zFSand"/>
    <w:basedOn w:val="a8"/>
    <w:next w:val="zFSco-names"/>
    <w:qFormat/>
    <w:rsid w:val="00CE1568"/>
    <w:pPr>
      <w:spacing w:after="0" w:line="290" w:lineRule="auto"/>
      <w:jc w:val="center"/>
    </w:pPr>
    <w:rPr>
      <w:rFonts w:ascii="Arial" w:eastAsia="SimSun" w:hAnsi="Arial" w:cs="Times New Roman"/>
      <w:kern w:val="20"/>
      <w:sz w:val="20"/>
      <w:szCs w:val="20"/>
      <w:lang w:val="en-GB"/>
    </w:rPr>
  </w:style>
  <w:style w:type="paragraph" w:customStyle="1" w:styleId="zFSco-names">
    <w:name w:val="zFSco-names"/>
    <w:basedOn w:val="a8"/>
    <w:next w:val="zFSand"/>
    <w:qFormat/>
    <w:rsid w:val="00CE1568"/>
    <w:pPr>
      <w:spacing w:before="120" w:after="120" w:line="290" w:lineRule="auto"/>
      <w:jc w:val="center"/>
    </w:pPr>
    <w:rPr>
      <w:rFonts w:ascii="Arial" w:eastAsia="SimSun" w:hAnsi="Arial" w:cs="Times New Roman"/>
      <w:kern w:val="24"/>
      <w:sz w:val="24"/>
      <w:szCs w:val="24"/>
      <w:lang w:val="en-GB"/>
    </w:rPr>
  </w:style>
  <w:style w:type="paragraph" w:customStyle="1" w:styleId="zFSDate">
    <w:name w:val="zFSDate"/>
    <w:basedOn w:val="a8"/>
    <w:qFormat/>
    <w:rsid w:val="00CE1568"/>
    <w:pPr>
      <w:spacing w:after="0" w:line="290" w:lineRule="auto"/>
      <w:jc w:val="center"/>
    </w:pPr>
    <w:rPr>
      <w:rFonts w:ascii="Arial" w:eastAsia="Calibri" w:hAnsi="Arial" w:cs="Times New Roman"/>
      <w:kern w:val="20"/>
      <w:sz w:val="20"/>
      <w:szCs w:val="24"/>
      <w:lang w:val="en-GB"/>
    </w:rPr>
  </w:style>
  <w:style w:type="paragraph" w:customStyle="1" w:styleId="zFSFooter">
    <w:name w:val="zFSFooter"/>
    <w:basedOn w:val="a8"/>
    <w:qFormat/>
    <w:rsid w:val="00CE1568"/>
    <w:pPr>
      <w:tabs>
        <w:tab w:val="left" w:pos="6521"/>
      </w:tabs>
      <w:spacing w:after="40" w:line="240" w:lineRule="auto"/>
      <w:ind w:left="-108"/>
    </w:pPr>
    <w:rPr>
      <w:rFonts w:ascii="Arial" w:eastAsia="Calibri" w:hAnsi="Arial" w:cs="Times New Roman"/>
      <w:sz w:val="16"/>
      <w:szCs w:val="24"/>
      <w:lang w:val="en-GB"/>
    </w:rPr>
  </w:style>
  <w:style w:type="paragraph" w:customStyle="1" w:styleId="zFSNarrative">
    <w:name w:val="zFSNarrative"/>
    <w:basedOn w:val="a8"/>
    <w:qFormat/>
    <w:rsid w:val="00CE1568"/>
    <w:pPr>
      <w:spacing w:before="120" w:after="120" w:line="290" w:lineRule="auto"/>
      <w:jc w:val="center"/>
    </w:pPr>
    <w:rPr>
      <w:rFonts w:ascii="Arial" w:eastAsia="SimSun" w:hAnsi="Arial" w:cs="Times New Roman"/>
      <w:kern w:val="20"/>
      <w:sz w:val="20"/>
      <w:szCs w:val="20"/>
      <w:lang w:val="en-GB"/>
    </w:rPr>
  </w:style>
  <w:style w:type="paragraph" w:customStyle="1" w:styleId="zFSTitle">
    <w:name w:val="zFSTitle"/>
    <w:basedOn w:val="a8"/>
    <w:next w:val="zFSNarrative"/>
    <w:qFormat/>
    <w:rsid w:val="00CE1568"/>
    <w:pPr>
      <w:keepNext/>
      <w:spacing w:before="240" w:after="120" w:line="290" w:lineRule="auto"/>
      <w:jc w:val="center"/>
    </w:pPr>
    <w:rPr>
      <w:rFonts w:ascii="Arial" w:eastAsia="SimSun" w:hAnsi="Arial" w:cs="Times New Roman"/>
      <w:sz w:val="28"/>
      <w:szCs w:val="28"/>
      <w:lang w:val="en-GB"/>
    </w:rPr>
  </w:style>
  <w:style w:type="paragraph" w:customStyle="1" w:styleId="Head">
    <w:name w:val="Head"/>
    <w:basedOn w:val="a8"/>
    <w:next w:val="Body"/>
    <w:qFormat/>
    <w:rsid w:val="00CE1568"/>
    <w:pPr>
      <w:keepNext/>
      <w:spacing w:before="280" w:after="140" w:line="290" w:lineRule="auto"/>
      <w:jc w:val="both"/>
      <w:outlineLvl w:val="0"/>
    </w:pPr>
    <w:rPr>
      <w:rFonts w:ascii="Arial" w:eastAsia="Calibri" w:hAnsi="Arial" w:cs="Times New Roman"/>
      <w:b/>
      <w:kern w:val="23"/>
      <w:sz w:val="23"/>
      <w:szCs w:val="24"/>
      <w:lang w:val="en-GB"/>
    </w:rPr>
  </w:style>
  <w:style w:type="paragraph" w:customStyle="1" w:styleId="zSFRef">
    <w:name w:val="zSFRef"/>
    <w:basedOn w:val="a8"/>
    <w:qFormat/>
    <w:rsid w:val="00CE1568"/>
    <w:pPr>
      <w:spacing w:after="0" w:line="240" w:lineRule="auto"/>
    </w:pPr>
    <w:rPr>
      <w:rFonts w:ascii="Arial" w:eastAsia="SimSun" w:hAnsi="Arial" w:cs="Times New Roman"/>
      <w:kern w:val="16"/>
      <w:sz w:val="16"/>
      <w:szCs w:val="16"/>
      <w:lang w:val="en-GB"/>
    </w:rPr>
  </w:style>
  <w:style w:type="paragraph" w:customStyle="1" w:styleId="UCAlpha1">
    <w:name w:val="UCAlpha 1"/>
    <w:basedOn w:val="a8"/>
    <w:qFormat/>
    <w:rsid w:val="00CE1568"/>
    <w:pPr>
      <w:numPr>
        <w:numId w:val="87"/>
      </w:numPr>
      <w:spacing w:after="140" w:line="290" w:lineRule="auto"/>
      <w:jc w:val="both"/>
    </w:pPr>
    <w:rPr>
      <w:rFonts w:ascii="Arial" w:eastAsia="Calibri" w:hAnsi="Arial" w:cs="Times New Roman"/>
      <w:kern w:val="20"/>
      <w:sz w:val="20"/>
      <w:szCs w:val="24"/>
      <w:lang w:val="en-GB"/>
    </w:rPr>
  </w:style>
  <w:style w:type="paragraph" w:customStyle="1" w:styleId="UCAlpha2">
    <w:name w:val="UCAlpha 2"/>
    <w:basedOn w:val="a8"/>
    <w:qFormat/>
    <w:rsid w:val="00CE1568"/>
    <w:pPr>
      <w:numPr>
        <w:numId w:val="88"/>
      </w:numPr>
      <w:spacing w:after="140" w:line="290" w:lineRule="auto"/>
      <w:jc w:val="both"/>
    </w:pPr>
    <w:rPr>
      <w:rFonts w:ascii="Arial" w:eastAsia="Calibri" w:hAnsi="Arial" w:cs="Times New Roman"/>
      <w:kern w:val="20"/>
      <w:sz w:val="20"/>
      <w:szCs w:val="24"/>
      <w:lang w:val="en-GB"/>
    </w:rPr>
  </w:style>
  <w:style w:type="paragraph" w:customStyle="1" w:styleId="UCAlpha3">
    <w:name w:val="UCAlpha 3"/>
    <w:basedOn w:val="a8"/>
    <w:qFormat/>
    <w:rsid w:val="00CE1568"/>
    <w:pPr>
      <w:numPr>
        <w:numId w:val="89"/>
      </w:numPr>
      <w:spacing w:after="140" w:line="290" w:lineRule="auto"/>
      <w:jc w:val="both"/>
    </w:pPr>
    <w:rPr>
      <w:rFonts w:ascii="Arial" w:eastAsia="Calibri" w:hAnsi="Arial" w:cs="Times New Roman"/>
      <w:kern w:val="20"/>
      <w:sz w:val="20"/>
      <w:szCs w:val="24"/>
      <w:lang w:val="en-GB"/>
    </w:rPr>
  </w:style>
  <w:style w:type="paragraph" w:customStyle="1" w:styleId="UCAlpha4">
    <w:name w:val="UCAlpha 4"/>
    <w:basedOn w:val="a8"/>
    <w:qFormat/>
    <w:rsid w:val="00CE1568"/>
    <w:pPr>
      <w:numPr>
        <w:numId w:val="90"/>
      </w:numPr>
      <w:spacing w:after="140" w:line="290" w:lineRule="auto"/>
      <w:jc w:val="both"/>
    </w:pPr>
    <w:rPr>
      <w:rFonts w:ascii="Arial" w:eastAsia="Calibri" w:hAnsi="Arial" w:cs="Times New Roman"/>
      <w:kern w:val="20"/>
      <w:sz w:val="20"/>
      <w:szCs w:val="24"/>
      <w:lang w:val="en-GB"/>
    </w:rPr>
  </w:style>
  <w:style w:type="paragraph" w:customStyle="1" w:styleId="UCAlpha5">
    <w:name w:val="UCAlpha 5"/>
    <w:basedOn w:val="a8"/>
    <w:qFormat/>
    <w:rsid w:val="00CE1568"/>
    <w:pPr>
      <w:numPr>
        <w:numId w:val="91"/>
      </w:numPr>
      <w:spacing w:after="140" w:line="290" w:lineRule="auto"/>
      <w:jc w:val="both"/>
    </w:pPr>
    <w:rPr>
      <w:rFonts w:ascii="Arial" w:eastAsia="Calibri" w:hAnsi="Arial" w:cs="Times New Roman"/>
      <w:kern w:val="20"/>
      <w:sz w:val="20"/>
      <w:szCs w:val="24"/>
      <w:lang w:val="en-GB"/>
    </w:rPr>
  </w:style>
  <w:style w:type="paragraph" w:customStyle="1" w:styleId="UCAlpha6">
    <w:name w:val="UCAlpha 6"/>
    <w:basedOn w:val="a8"/>
    <w:qFormat/>
    <w:rsid w:val="00CE1568"/>
    <w:pPr>
      <w:numPr>
        <w:numId w:val="92"/>
      </w:numPr>
      <w:spacing w:after="140" w:line="290" w:lineRule="auto"/>
      <w:jc w:val="both"/>
    </w:pPr>
    <w:rPr>
      <w:rFonts w:ascii="Arial" w:eastAsia="Calibri" w:hAnsi="Arial" w:cs="Times New Roman"/>
      <w:kern w:val="20"/>
      <w:sz w:val="20"/>
      <w:szCs w:val="24"/>
      <w:lang w:val="en-GB"/>
    </w:rPr>
  </w:style>
  <w:style w:type="paragraph" w:customStyle="1" w:styleId="UCRoman1">
    <w:name w:val="UCRoman 1"/>
    <w:basedOn w:val="a8"/>
    <w:qFormat/>
    <w:rsid w:val="00CE1568"/>
    <w:pPr>
      <w:numPr>
        <w:numId w:val="93"/>
      </w:numPr>
      <w:spacing w:after="140" w:line="290" w:lineRule="auto"/>
      <w:jc w:val="both"/>
    </w:pPr>
    <w:rPr>
      <w:rFonts w:ascii="Arial" w:eastAsia="Calibri" w:hAnsi="Arial" w:cs="Times New Roman"/>
      <w:kern w:val="20"/>
      <w:sz w:val="20"/>
      <w:szCs w:val="24"/>
      <w:lang w:val="en-GB"/>
    </w:rPr>
  </w:style>
  <w:style w:type="paragraph" w:customStyle="1" w:styleId="UCRoman2">
    <w:name w:val="UCRoman 2"/>
    <w:basedOn w:val="a8"/>
    <w:qFormat/>
    <w:rsid w:val="00CE1568"/>
    <w:pPr>
      <w:numPr>
        <w:numId w:val="94"/>
      </w:numPr>
      <w:spacing w:after="140" w:line="290" w:lineRule="auto"/>
      <w:jc w:val="both"/>
    </w:pPr>
    <w:rPr>
      <w:rFonts w:ascii="Arial" w:eastAsia="Calibri" w:hAnsi="Arial" w:cs="Times New Roman"/>
      <w:kern w:val="20"/>
      <w:sz w:val="20"/>
      <w:szCs w:val="24"/>
      <w:lang w:val="en-GB"/>
    </w:rPr>
  </w:style>
  <w:style w:type="paragraph" w:customStyle="1" w:styleId="doublealpha">
    <w:name w:val="double alpha"/>
    <w:basedOn w:val="a8"/>
    <w:qFormat/>
    <w:rsid w:val="00CE1568"/>
    <w:pPr>
      <w:numPr>
        <w:numId w:val="95"/>
      </w:numPr>
      <w:spacing w:after="140" w:line="290" w:lineRule="auto"/>
      <w:jc w:val="both"/>
    </w:pPr>
    <w:rPr>
      <w:rFonts w:ascii="Arial" w:eastAsia="Calibri" w:hAnsi="Arial" w:cs="Times New Roman"/>
      <w:kern w:val="20"/>
      <w:sz w:val="20"/>
      <w:szCs w:val="24"/>
      <w:lang w:val="en-GB"/>
    </w:rPr>
  </w:style>
  <w:style w:type="paragraph" w:customStyle="1" w:styleId="ListNumbers">
    <w:name w:val="List Numbers"/>
    <w:basedOn w:val="a8"/>
    <w:qFormat/>
    <w:rsid w:val="00CE1568"/>
    <w:pPr>
      <w:numPr>
        <w:numId w:val="86"/>
      </w:numPr>
      <w:spacing w:after="140" w:line="290" w:lineRule="auto"/>
      <w:jc w:val="both"/>
      <w:outlineLvl w:val="0"/>
    </w:pPr>
    <w:rPr>
      <w:rFonts w:ascii="Arial" w:eastAsia="Calibri" w:hAnsi="Arial" w:cs="Times New Roman"/>
      <w:kern w:val="20"/>
      <w:sz w:val="20"/>
      <w:szCs w:val="24"/>
      <w:lang w:val="en-GB"/>
    </w:rPr>
  </w:style>
  <w:style w:type="paragraph" w:customStyle="1" w:styleId="dashbullet1">
    <w:name w:val="dash bullet 1"/>
    <w:basedOn w:val="a8"/>
    <w:qFormat/>
    <w:rsid w:val="00CE1568"/>
    <w:pPr>
      <w:numPr>
        <w:numId w:val="102"/>
      </w:numPr>
      <w:spacing w:after="140" w:line="290" w:lineRule="auto"/>
      <w:jc w:val="both"/>
    </w:pPr>
    <w:rPr>
      <w:rFonts w:ascii="Arial" w:eastAsia="Calibri" w:hAnsi="Arial" w:cs="Times New Roman"/>
      <w:kern w:val="20"/>
      <w:sz w:val="20"/>
      <w:szCs w:val="24"/>
      <w:lang w:val="en-GB"/>
    </w:rPr>
  </w:style>
  <w:style w:type="paragraph" w:customStyle="1" w:styleId="dashbullet2">
    <w:name w:val="dash bullet 2"/>
    <w:basedOn w:val="a8"/>
    <w:qFormat/>
    <w:rsid w:val="00CE1568"/>
    <w:pPr>
      <w:numPr>
        <w:numId w:val="103"/>
      </w:numPr>
      <w:spacing w:after="140" w:line="290" w:lineRule="auto"/>
      <w:jc w:val="both"/>
    </w:pPr>
    <w:rPr>
      <w:rFonts w:ascii="Arial" w:eastAsia="Calibri" w:hAnsi="Arial" w:cs="Times New Roman"/>
      <w:kern w:val="20"/>
      <w:sz w:val="20"/>
      <w:szCs w:val="24"/>
      <w:lang w:val="en-GB"/>
    </w:rPr>
  </w:style>
  <w:style w:type="paragraph" w:customStyle="1" w:styleId="dashbullet3">
    <w:name w:val="dash bullet 3"/>
    <w:basedOn w:val="a8"/>
    <w:qFormat/>
    <w:rsid w:val="00CE1568"/>
    <w:pPr>
      <w:numPr>
        <w:numId w:val="104"/>
      </w:numPr>
      <w:spacing w:after="140" w:line="290" w:lineRule="auto"/>
      <w:jc w:val="both"/>
    </w:pPr>
    <w:rPr>
      <w:rFonts w:ascii="Arial" w:eastAsia="Calibri" w:hAnsi="Arial" w:cs="Times New Roman"/>
      <w:kern w:val="20"/>
      <w:sz w:val="20"/>
      <w:szCs w:val="24"/>
      <w:lang w:val="en-GB"/>
    </w:rPr>
  </w:style>
  <w:style w:type="paragraph" w:customStyle="1" w:styleId="dashbullet4">
    <w:name w:val="dash bullet 4"/>
    <w:basedOn w:val="a8"/>
    <w:qFormat/>
    <w:rsid w:val="00CE1568"/>
    <w:pPr>
      <w:numPr>
        <w:numId w:val="105"/>
      </w:numPr>
      <w:spacing w:after="140" w:line="290" w:lineRule="auto"/>
      <w:jc w:val="both"/>
    </w:pPr>
    <w:rPr>
      <w:rFonts w:ascii="Arial" w:eastAsia="Calibri" w:hAnsi="Arial" w:cs="Times New Roman"/>
      <w:kern w:val="20"/>
      <w:sz w:val="20"/>
      <w:szCs w:val="24"/>
      <w:lang w:val="en-GB"/>
    </w:rPr>
  </w:style>
  <w:style w:type="paragraph" w:customStyle="1" w:styleId="dashbullet5">
    <w:name w:val="dash bullet 5"/>
    <w:basedOn w:val="a8"/>
    <w:qFormat/>
    <w:rsid w:val="00CE1568"/>
    <w:pPr>
      <w:numPr>
        <w:numId w:val="106"/>
      </w:numPr>
      <w:spacing w:after="140" w:line="290" w:lineRule="auto"/>
      <w:jc w:val="both"/>
    </w:pPr>
    <w:rPr>
      <w:rFonts w:ascii="Arial" w:eastAsia="Calibri" w:hAnsi="Arial" w:cs="Times New Roman"/>
      <w:kern w:val="20"/>
      <w:sz w:val="20"/>
      <w:szCs w:val="24"/>
      <w:lang w:val="en-GB"/>
    </w:rPr>
  </w:style>
  <w:style w:type="paragraph" w:customStyle="1" w:styleId="dashbullet6">
    <w:name w:val="dash bullet 6"/>
    <w:basedOn w:val="a8"/>
    <w:qFormat/>
    <w:rsid w:val="00CE1568"/>
    <w:pPr>
      <w:numPr>
        <w:numId w:val="107"/>
      </w:numPr>
      <w:spacing w:after="140" w:line="290" w:lineRule="auto"/>
      <w:jc w:val="both"/>
    </w:pPr>
    <w:rPr>
      <w:rFonts w:ascii="Arial" w:eastAsia="Calibri" w:hAnsi="Arial" w:cs="Times New Roman"/>
      <w:kern w:val="20"/>
      <w:sz w:val="20"/>
      <w:szCs w:val="24"/>
      <w:lang w:val="en-GB"/>
    </w:rPr>
  </w:style>
  <w:style w:type="paragraph" w:customStyle="1" w:styleId="zFSAddress">
    <w:name w:val="zFSAddress"/>
    <w:basedOn w:val="a8"/>
    <w:qFormat/>
    <w:rsid w:val="00CE1568"/>
    <w:pPr>
      <w:spacing w:after="0" w:line="290" w:lineRule="auto"/>
    </w:pPr>
    <w:rPr>
      <w:rFonts w:ascii="Arial" w:eastAsia="Calibri" w:hAnsi="Arial" w:cs="Times New Roman"/>
      <w:kern w:val="16"/>
      <w:sz w:val="16"/>
      <w:szCs w:val="24"/>
      <w:lang w:val="en-GB"/>
    </w:rPr>
  </w:style>
  <w:style w:type="paragraph" w:customStyle="1" w:styleId="zFSDescription">
    <w:name w:val="zFSDescription"/>
    <w:basedOn w:val="zFSDate"/>
    <w:qFormat/>
    <w:rsid w:val="00CE1568"/>
    <w:rPr>
      <w:rFonts w:eastAsia="SimSun"/>
      <w:i/>
      <w:caps/>
      <w:szCs w:val="20"/>
    </w:rPr>
  </w:style>
  <w:style w:type="paragraph" w:customStyle="1" w:styleId="zFSDraft">
    <w:name w:val="zFSDraft"/>
    <w:basedOn w:val="a8"/>
    <w:qFormat/>
    <w:rsid w:val="00CE1568"/>
    <w:pPr>
      <w:spacing w:after="0" w:line="290" w:lineRule="auto"/>
    </w:pPr>
    <w:rPr>
      <w:rFonts w:ascii="Arial" w:eastAsia="Calibri" w:hAnsi="Arial" w:cs="Times New Roman"/>
      <w:kern w:val="20"/>
      <w:sz w:val="20"/>
      <w:szCs w:val="24"/>
      <w:lang w:val="en-GB"/>
    </w:rPr>
  </w:style>
  <w:style w:type="paragraph" w:customStyle="1" w:styleId="zFSFax">
    <w:name w:val="zFSFax"/>
    <w:basedOn w:val="a8"/>
    <w:qFormat/>
    <w:rsid w:val="00CE1568"/>
    <w:pPr>
      <w:spacing w:after="0" w:line="240" w:lineRule="auto"/>
    </w:pPr>
    <w:rPr>
      <w:rFonts w:ascii="Arial" w:eastAsia="Calibri" w:hAnsi="Arial" w:cs="Times New Roman"/>
      <w:kern w:val="16"/>
      <w:sz w:val="16"/>
      <w:szCs w:val="24"/>
      <w:lang w:val="en-GB"/>
    </w:rPr>
  </w:style>
  <w:style w:type="paragraph" w:customStyle="1" w:styleId="zFSNameofDoc">
    <w:name w:val="zFSNameofDoc"/>
    <w:basedOn w:val="a8"/>
    <w:qFormat/>
    <w:rsid w:val="00CE1568"/>
    <w:pPr>
      <w:spacing w:before="300" w:after="400" w:line="290" w:lineRule="auto"/>
      <w:jc w:val="center"/>
    </w:pPr>
    <w:rPr>
      <w:rFonts w:ascii="Arial" w:eastAsia="SimSun" w:hAnsi="Arial" w:cs="Times New Roman"/>
      <w:caps/>
      <w:sz w:val="20"/>
      <w:szCs w:val="20"/>
      <w:lang w:val="en-GB"/>
    </w:rPr>
  </w:style>
  <w:style w:type="paragraph" w:customStyle="1" w:styleId="zFSTel">
    <w:name w:val="zFSTel"/>
    <w:basedOn w:val="a8"/>
    <w:qFormat/>
    <w:rsid w:val="00CE1568"/>
    <w:pPr>
      <w:spacing w:before="120" w:after="0" w:line="240" w:lineRule="auto"/>
    </w:pPr>
    <w:rPr>
      <w:rFonts w:ascii="Arial" w:eastAsia="Calibri" w:hAnsi="Arial" w:cs="Times New Roman"/>
      <w:kern w:val="16"/>
      <w:sz w:val="16"/>
      <w:szCs w:val="24"/>
      <w:lang w:val="en-GB"/>
    </w:rPr>
  </w:style>
  <w:style w:type="paragraph" w:customStyle="1" w:styleId="zFSAmount">
    <w:name w:val="zFSAmount"/>
    <w:basedOn w:val="a8"/>
    <w:qFormat/>
    <w:rsid w:val="00CE1568"/>
    <w:pPr>
      <w:spacing w:before="800" w:after="0" w:line="290" w:lineRule="auto"/>
      <w:jc w:val="center"/>
    </w:pPr>
    <w:rPr>
      <w:rFonts w:ascii="Arial" w:eastAsia="Calibri" w:hAnsi="Arial" w:cs="Times New Roman"/>
      <w:i/>
      <w:sz w:val="20"/>
      <w:szCs w:val="24"/>
      <w:lang w:val="en-GB"/>
    </w:rPr>
  </w:style>
  <w:style w:type="character" w:customStyle="1" w:styleId="zTokyoLogoCaption">
    <w:name w:val="zTokyoLogoCaption"/>
    <w:rsid w:val="00CE1568"/>
    <w:rPr>
      <w:rFonts w:ascii="MS Mincho" w:eastAsia="MS Mincho"/>
      <w:noProof/>
      <w:sz w:val="13"/>
    </w:rPr>
  </w:style>
  <w:style w:type="paragraph" w:customStyle="1" w:styleId="zFSAddress2">
    <w:name w:val="zFSAddress2"/>
    <w:basedOn w:val="a8"/>
    <w:qFormat/>
    <w:rsid w:val="00CE1568"/>
    <w:pPr>
      <w:spacing w:after="0" w:line="290" w:lineRule="auto"/>
    </w:pPr>
    <w:rPr>
      <w:rFonts w:ascii="Arial" w:eastAsia="Calibri" w:hAnsi="Arial" w:cs="Times New Roman"/>
      <w:kern w:val="16"/>
      <w:sz w:val="16"/>
      <w:szCs w:val="24"/>
      <w:lang w:val="en-GB"/>
    </w:rPr>
  </w:style>
  <w:style w:type="character" w:customStyle="1" w:styleId="zTokyoLogoCaption2">
    <w:name w:val="zTokyoLogoCaption2"/>
    <w:rsid w:val="00CE1568"/>
    <w:rPr>
      <w:rFonts w:ascii="MS Mincho" w:eastAsia="MS Mincho"/>
      <w:noProof/>
      <w:sz w:val="16"/>
    </w:rPr>
  </w:style>
  <w:style w:type="paragraph" w:customStyle="1" w:styleId="ScheduleNumber">
    <w:name w:val="Schedule Number"/>
    <w:basedOn w:val="Default"/>
    <w:next w:val="Default"/>
    <w:qFormat/>
    <w:rsid w:val="00CE1568"/>
    <w:pPr>
      <w:widowControl w:val="0"/>
      <w:spacing w:after="240"/>
    </w:pPr>
    <w:rPr>
      <w:rFonts w:ascii="JDGCLK+TimesNewRoman,Bold" w:hAnsi="JDGCLK+TimesNewRoman,Bold"/>
      <w:color w:val="auto"/>
    </w:rPr>
  </w:style>
  <w:style w:type="paragraph" w:customStyle="1" w:styleId="ScheduleName">
    <w:name w:val="Schedule Name"/>
    <w:basedOn w:val="Default"/>
    <w:next w:val="Default"/>
    <w:qFormat/>
    <w:rsid w:val="00CE1568"/>
    <w:pPr>
      <w:widowControl w:val="0"/>
      <w:spacing w:after="240"/>
    </w:pPr>
    <w:rPr>
      <w:rFonts w:ascii="JDGCLK+TimesNewRoman,Bold" w:hAnsi="JDGCLK+TimesNewRoman,Bold"/>
      <w:color w:val="auto"/>
    </w:rPr>
  </w:style>
  <w:style w:type="paragraph" w:customStyle="1" w:styleId="ScheduleNameContentsPage">
    <w:name w:val="Schedule Name (Contents Page)"/>
    <w:basedOn w:val="Default"/>
    <w:next w:val="Default"/>
    <w:qFormat/>
    <w:rsid w:val="00CE1568"/>
    <w:pPr>
      <w:widowControl w:val="0"/>
      <w:spacing w:after="240"/>
    </w:pPr>
    <w:rPr>
      <w:rFonts w:ascii="JDGCLK+TimesNewRoman,Bold" w:hAnsi="JDGCLK+TimesNewRoman,Bold"/>
      <w:color w:val="auto"/>
    </w:rPr>
  </w:style>
  <w:style w:type="paragraph" w:customStyle="1" w:styleId="TOC11">
    <w:name w:val="TOC 11"/>
    <w:basedOn w:val="Default"/>
    <w:next w:val="Default"/>
    <w:qFormat/>
    <w:rsid w:val="00CE1568"/>
    <w:pPr>
      <w:widowControl w:val="0"/>
      <w:spacing w:before="120" w:after="120"/>
    </w:pPr>
    <w:rPr>
      <w:rFonts w:ascii="JDGCLK+TimesNewRoman,Bold" w:hAnsi="JDGCLK+TimesNewRoman,Bold"/>
      <w:color w:val="auto"/>
    </w:rPr>
  </w:style>
  <w:style w:type="paragraph" w:customStyle="1" w:styleId="TOC21">
    <w:name w:val="TOC 21"/>
    <w:basedOn w:val="Default"/>
    <w:next w:val="Default"/>
    <w:qFormat/>
    <w:rsid w:val="00CE1568"/>
    <w:pPr>
      <w:widowControl w:val="0"/>
    </w:pPr>
    <w:rPr>
      <w:rFonts w:ascii="JDGCLK+TimesNewRoman,Bold" w:hAnsi="JDGCLK+TimesNewRoman,Bold"/>
      <w:color w:val="auto"/>
    </w:rPr>
  </w:style>
  <w:style w:type="paragraph" w:customStyle="1" w:styleId="TOC31">
    <w:name w:val="TOC 31"/>
    <w:basedOn w:val="Default"/>
    <w:next w:val="Default"/>
    <w:qFormat/>
    <w:rsid w:val="00CE1568"/>
    <w:pPr>
      <w:widowControl w:val="0"/>
    </w:pPr>
    <w:rPr>
      <w:rFonts w:ascii="JDGCLK+TimesNewRoman,Bold" w:hAnsi="JDGCLK+TimesNewRoman,Bold"/>
      <w:color w:val="auto"/>
    </w:rPr>
  </w:style>
  <w:style w:type="paragraph" w:customStyle="1" w:styleId="SchedulePartNumber">
    <w:name w:val="Schedule Part Number"/>
    <w:basedOn w:val="Default"/>
    <w:next w:val="Default"/>
    <w:link w:val="SchedulePartNumber0"/>
    <w:qFormat/>
    <w:rsid w:val="00CE1568"/>
    <w:pPr>
      <w:widowControl w:val="0"/>
      <w:spacing w:after="240"/>
    </w:pPr>
    <w:rPr>
      <w:rFonts w:ascii="JDGCLK+TimesNewRoman,Bold" w:hAnsi="JDGCLK+TimesNewRoman,Bold"/>
      <w:color w:val="auto"/>
      <w:lang w:val="x-none" w:eastAsia="x-none"/>
    </w:rPr>
  </w:style>
  <w:style w:type="character" w:customStyle="1" w:styleId="SchedulePartNumber0">
    <w:name w:val="Schedule Part Number Знак"/>
    <w:link w:val="SchedulePartNumber"/>
    <w:locked/>
    <w:rsid w:val="00CE1568"/>
    <w:rPr>
      <w:rFonts w:ascii="JDGCLK+TimesNewRoman,Bold" w:eastAsia="Calibri" w:hAnsi="JDGCLK+TimesNewRoman,Bold" w:cs="Times New Roman"/>
      <w:sz w:val="24"/>
      <w:szCs w:val="24"/>
      <w:lang w:val="x-none" w:eastAsia="x-none"/>
    </w:rPr>
  </w:style>
  <w:style w:type="paragraph" w:customStyle="1" w:styleId="SchedulePartTitle">
    <w:name w:val="Schedule Part Title"/>
    <w:basedOn w:val="Default"/>
    <w:next w:val="Default"/>
    <w:qFormat/>
    <w:rsid w:val="00CE1568"/>
    <w:pPr>
      <w:widowControl w:val="0"/>
      <w:spacing w:after="240"/>
    </w:pPr>
    <w:rPr>
      <w:rFonts w:ascii="JDGCLK+TimesNewRoman,Bold" w:hAnsi="JDGCLK+TimesNewRoman,Bold"/>
      <w:color w:val="auto"/>
    </w:rPr>
  </w:style>
  <w:style w:type="paragraph" w:customStyle="1" w:styleId="MFNumLev1">
    <w:name w:val="MFNumLev1"/>
    <w:basedOn w:val="Default"/>
    <w:next w:val="Default"/>
    <w:qFormat/>
    <w:rsid w:val="00CE1568"/>
    <w:pPr>
      <w:widowControl w:val="0"/>
      <w:spacing w:before="240" w:after="240"/>
    </w:pPr>
    <w:rPr>
      <w:rFonts w:ascii="JDGCLK+TimesNewRoman,Bold" w:hAnsi="JDGCLK+TimesNewRoman,Bold"/>
      <w:color w:val="auto"/>
    </w:rPr>
  </w:style>
  <w:style w:type="paragraph" w:customStyle="1" w:styleId="MFNumLev2">
    <w:name w:val="MFNumLev2"/>
    <w:basedOn w:val="Default"/>
    <w:next w:val="Default"/>
    <w:qFormat/>
    <w:rsid w:val="00CE1568"/>
    <w:pPr>
      <w:widowControl w:val="0"/>
      <w:spacing w:after="240"/>
    </w:pPr>
    <w:rPr>
      <w:rFonts w:ascii="JDGCLK+TimesNewRoman,Bold" w:hAnsi="JDGCLK+TimesNewRoman,Bold"/>
      <w:color w:val="auto"/>
    </w:rPr>
  </w:style>
  <w:style w:type="paragraph" w:customStyle="1" w:styleId="MFNumLev3">
    <w:name w:val="MFNumLev3"/>
    <w:basedOn w:val="Default"/>
    <w:next w:val="Default"/>
    <w:qFormat/>
    <w:rsid w:val="00CE1568"/>
    <w:pPr>
      <w:widowControl w:val="0"/>
      <w:spacing w:after="240"/>
    </w:pPr>
    <w:rPr>
      <w:rFonts w:ascii="JDGCLK+TimesNewRoman,Bold" w:hAnsi="JDGCLK+TimesNewRoman,Bold"/>
      <w:color w:val="auto"/>
    </w:rPr>
  </w:style>
  <w:style w:type="paragraph" w:customStyle="1" w:styleId="MFNumLev4">
    <w:name w:val="MFNumLev4"/>
    <w:basedOn w:val="Default"/>
    <w:next w:val="Default"/>
    <w:qFormat/>
    <w:rsid w:val="00CE1568"/>
    <w:pPr>
      <w:widowControl w:val="0"/>
      <w:spacing w:after="240"/>
    </w:pPr>
    <w:rPr>
      <w:rFonts w:ascii="JDGCLK+TimesNewRoman,Bold" w:hAnsi="JDGCLK+TimesNewRoman,Bold"/>
      <w:color w:val="auto"/>
    </w:rPr>
  </w:style>
  <w:style w:type="paragraph" w:customStyle="1" w:styleId="BodyTextIndent1">
    <w:name w:val="Body Text Indent 1"/>
    <w:basedOn w:val="Default"/>
    <w:next w:val="Default"/>
    <w:qFormat/>
    <w:rsid w:val="00CE1568"/>
    <w:pPr>
      <w:widowControl w:val="0"/>
      <w:spacing w:after="240"/>
    </w:pPr>
    <w:rPr>
      <w:rFonts w:ascii="JDGCLK+TimesNewRoman,Bold" w:hAnsi="JDGCLK+TimesNewRoman,Bold"/>
      <w:color w:val="auto"/>
    </w:rPr>
  </w:style>
  <w:style w:type="paragraph" w:customStyle="1" w:styleId="BodyTextIndent4">
    <w:name w:val="Body Text Indent4"/>
    <w:basedOn w:val="Default"/>
    <w:next w:val="Default"/>
    <w:qFormat/>
    <w:rsid w:val="00CE1568"/>
    <w:pPr>
      <w:widowControl w:val="0"/>
      <w:spacing w:after="240"/>
    </w:pPr>
    <w:rPr>
      <w:rFonts w:ascii="JDGCLK+TimesNewRoman,Bold" w:hAnsi="JDGCLK+TimesNewRoman,Bold"/>
      <w:color w:val="auto"/>
    </w:rPr>
  </w:style>
  <w:style w:type="paragraph" w:customStyle="1" w:styleId="MFNumLev5">
    <w:name w:val="MFNumLev5"/>
    <w:basedOn w:val="Default"/>
    <w:next w:val="Default"/>
    <w:qFormat/>
    <w:rsid w:val="00CE1568"/>
    <w:pPr>
      <w:widowControl w:val="0"/>
      <w:spacing w:after="240"/>
    </w:pPr>
    <w:rPr>
      <w:rFonts w:ascii="JDGCLK+TimesNewRoman,Bold" w:hAnsi="JDGCLK+TimesNewRoman,Bold"/>
      <w:color w:val="auto"/>
    </w:rPr>
  </w:style>
  <w:style w:type="paragraph" w:customStyle="1" w:styleId="Text0">
    <w:name w:val="Text"/>
    <w:basedOn w:val="Default"/>
    <w:next w:val="Default"/>
    <w:qFormat/>
    <w:rsid w:val="00CE1568"/>
    <w:pPr>
      <w:widowControl w:val="0"/>
      <w:spacing w:before="130" w:after="240"/>
    </w:pPr>
    <w:rPr>
      <w:rFonts w:ascii="JDGCLK+TimesNewRoman,Bold" w:hAnsi="JDGCLK+TimesNewRoman,Bold"/>
      <w:color w:val="auto"/>
    </w:rPr>
  </w:style>
  <w:style w:type="paragraph" w:customStyle="1" w:styleId="FootnoteText1">
    <w:name w:val="Footnote Text1"/>
    <w:basedOn w:val="Default"/>
    <w:next w:val="Default"/>
    <w:qFormat/>
    <w:rsid w:val="00CE1568"/>
    <w:pPr>
      <w:widowControl w:val="0"/>
      <w:spacing w:after="240"/>
    </w:pPr>
    <w:rPr>
      <w:rFonts w:ascii="JDGCLK+TimesNewRoman,Bold" w:hAnsi="JDGCLK+TimesNewRoman,Bold"/>
      <w:color w:val="auto"/>
    </w:rPr>
  </w:style>
  <w:style w:type="character" w:customStyle="1" w:styleId="afffffffffff1">
    <w:name w:val="Выделение по тексту"/>
    <w:rsid w:val="00CE1568"/>
    <w:rPr>
      <w:rFonts w:ascii="Courier New" w:hAnsi="Courier New"/>
      <w:lang w:val="ru-RU"/>
    </w:rPr>
  </w:style>
  <w:style w:type="paragraph" w:customStyle="1" w:styleId="afffffffffff2">
    <w:name w:val="Подпись под рисунком"/>
    <w:basedOn w:val="a8"/>
    <w:next w:val="a8"/>
    <w:qFormat/>
    <w:rsid w:val="00CE1568"/>
    <w:pPr>
      <w:spacing w:before="60" w:after="240" w:line="240" w:lineRule="auto"/>
      <w:ind w:left="284" w:right="284"/>
      <w:jc w:val="center"/>
    </w:pPr>
    <w:rPr>
      <w:rFonts w:ascii="Arial" w:eastAsia="Calibri" w:hAnsi="Arial" w:cs="Times New Roman"/>
      <w:b/>
      <w:szCs w:val="20"/>
      <w:lang w:eastAsia="ru-RU"/>
    </w:rPr>
  </w:style>
  <w:style w:type="paragraph" w:customStyle="1" w:styleId="afffffffffff3">
    <w:name w:val="Заголовок листинга"/>
    <w:basedOn w:val="a8"/>
    <w:next w:val="afffffffffff4"/>
    <w:qFormat/>
    <w:rsid w:val="00CE1568"/>
    <w:pPr>
      <w:pBdr>
        <w:top w:val="dotted" w:sz="4" w:space="1" w:color="auto"/>
        <w:bottom w:val="dotted" w:sz="4" w:space="1" w:color="auto"/>
      </w:pBdr>
      <w:spacing w:before="240" w:after="160" w:line="240" w:lineRule="auto"/>
      <w:ind w:left="284" w:right="284"/>
    </w:pPr>
    <w:rPr>
      <w:rFonts w:ascii="Arial" w:eastAsia="Calibri" w:hAnsi="Arial" w:cs="Times New Roman"/>
      <w:b/>
      <w:sz w:val="20"/>
      <w:szCs w:val="20"/>
      <w:lang w:eastAsia="ru-RU"/>
    </w:rPr>
  </w:style>
  <w:style w:type="paragraph" w:customStyle="1" w:styleId="afffffffffff4">
    <w:name w:val="Текст листинга"/>
    <w:basedOn w:val="a8"/>
    <w:qFormat/>
    <w:rsid w:val="00CE1568"/>
    <w:pPr>
      <w:spacing w:before="40" w:after="40" w:line="360" w:lineRule="auto"/>
      <w:ind w:left="284" w:right="284"/>
      <w:jc w:val="both"/>
    </w:pPr>
    <w:rPr>
      <w:rFonts w:ascii="Courier New" w:eastAsia="Calibri" w:hAnsi="Courier New" w:cs="Times New Roman"/>
      <w:szCs w:val="20"/>
      <w:lang w:eastAsia="ru-RU"/>
    </w:rPr>
  </w:style>
  <w:style w:type="character" w:customStyle="1" w:styleId="interface">
    <w:name w:val="interface"/>
    <w:rsid w:val="00CE1568"/>
    <w:rPr>
      <w:rFonts w:ascii="Arial" w:hAnsi="Arial"/>
      <w:color w:val="auto"/>
      <w:sz w:val="20"/>
    </w:rPr>
  </w:style>
  <w:style w:type="paragraph" w:customStyle="1" w:styleId="CMSHeadL3">
    <w:name w:val="CMS Head L3"/>
    <w:basedOn w:val="a8"/>
    <w:qFormat/>
    <w:rsid w:val="00CE1568"/>
    <w:pPr>
      <w:tabs>
        <w:tab w:val="num" w:pos="850"/>
      </w:tabs>
      <w:spacing w:after="240" w:line="240" w:lineRule="auto"/>
      <w:ind w:left="850" w:hanging="850"/>
      <w:outlineLvl w:val="2"/>
    </w:pPr>
    <w:rPr>
      <w:rFonts w:ascii="Times New Roman" w:eastAsia="Calibri" w:hAnsi="Times New Roman" w:cs="Times New Roman"/>
      <w:szCs w:val="24"/>
      <w:lang w:val="en-GB"/>
    </w:rPr>
  </w:style>
  <w:style w:type="paragraph" w:customStyle="1" w:styleId="CMSHeadL1">
    <w:name w:val="CMS Head L1"/>
    <w:basedOn w:val="a8"/>
    <w:next w:val="CMSHeadL2"/>
    <w:qFormat/>
    <w:rsid w:val="00CE1568"/>
    <w:pPr>
      <w:pageBreakBefore/>
      <w:spacing w:before="240" w:after="240" w:line="240" w:lineRule="auto"/>
      <w:jc w:val="center"/>
      <w:outlineLvl w:val="0"/>
    </w:pPr>
    <w:rPr>
      <w:rFonts w:ascii="Times New Roman" w:eastAsia="Calibri" w:hAnsi="Times New Roman" w:cs="Times New Roman"/>
      <w:b/>
      <w:sz w:val="28"/>
      <w:szCs w:val="24"/>
      <w:lang w:val="en-GB"/>
    </w:rPr>
  </w:style>
  <w:style w:type="paragraph" w:customStyle="1" w:styleId="CMSHeadL4">
    <w:name w:val="CMS Head L4"/>
    <w:basedOn w:val="a8"/>
    <w:qFormat/>
    <w:rsid w:val="00CE1568"/>
    <w:pPr>
      <w:tabs>
        <w:tab w:val="num" w:pos="1701"/>
      </w:tabs>
      <w:spacing w:after="240" w:line="240" w:lineRule="auto"/>
      <w:ind w:left="1701" w:hanging="851"/>
      <w:outlineLvl w:val="3"/>
    </w:pPr>
    <w:rPr>
      <w:rFonts w:ascii="Times New Roman" w:eastAsia="Calibri" w:hAnsi="Times New Roman" w:cs="Times New Roman"/>
      <w:szCs w:val="24"/>
      <w:lang w:val="en-GB"/>
    </w:rPr>
  </w:style>
  <w:style w:type="paragraph" w:customStyle="1" w:styleId="CMSHeadL5">
    <w:name w:val="CMS Head L5"/>
    <w:basedOn w:val="a8"/>
    <w:qFormat/>
    <w:rsid w:val="00CE1568"/>
    <w:pPr>
      <w:tabs>
        <w:tab w:val="num" w:pos="2551"/>
      </w:tabs>
      <w:spacing w:after="240" w:line="240" w:lineRule="auto"/>
      <w:ind w:left="2551" w:hanging="850"/>
      <w:outlineLvl w:val="4"/>
    </w:pPr>
    <w:rPr>
      <w:rFonts w:ascii="Times New Roman" w:eastAsia="Calibri" w:hAnsi="Times New Roman" w:cs="Times New Roman"/>
      <w:szCs w:val="24"/>
      <w:lang w:val="en-GB"/>
    </w:rPr>
  </w:style>
  <w:style w:type="paragraph" w:customStyle="1" w:styleId="CMSHeadL6">
    <w:name w:val="CMS Head L6"/>
    <w:basedOn w:val="a8"/>
    <w:qFormat/>
    <w:rsid w:val="00CE1568"/>
    <w:pPr>
      <w:tabs>
        <w:tab w:val="num" w:pos="3402"/>
      </w:tabs>
      <w:spacing w:after="240" w:line="240" w:lineRule="auto"/>
      <w:ind w:left="3402" w:hanging="851"/>
      <w:outlineLvl w:val="5"/>
    </w:pPr>
    <w:rPr>
      <w:rFonts w:ascii="Times New Roman" w:eastAsia="Calibri" w:hAnsi="Times New Roman" w:cs="Times New Roman"/>
      <w:szCs w:val="24"/>
      <w:lang w:val="en-GB"/>
    </w:rPr>
  </w:style>
  <w:style w:type="paragraph" w:customStyle="1" w:styleId="CMSHeadL7">
    <w:name w:val="CMS Head L7"/>
    <w:basedOn w:val="a8"/>
    <w:qFormat/>
    <w:rsid w:val="00CE1568"/>
    <w:pPr>
      <w:spacing w:after="240" w:line="240" w:lineRule="auto"/>
      <w:ind w:left="851"/>
      <w:outlineLvl w:val="6"/>
    </w:pPr>
    <w:rPr>
      <w:rFonts w:ascii="Times New Roman" w:eastAsia="Calibri" w:hAnsi="Times New Roman" w:cs="Times New Roman"/>
      <w:szCs w:val="24"/>
      <w:lang w:val="en-GB"/>
    </w:rPr>
  </w:style>
  <w:style w:type="paragraph" w:customStyle="1" w:styleId="CMSHeadL8">
    <w:name w:val="CMS Head L8"/>
    <w:basedOn w:val="a8"/>
    <w:qFormat/>
    <w:rsid w:val="00CE1568"/>
    <w:pPr>
      <w:tabs>
        <w:tab w:val="num" w:pos="1701"/>
      </w:tabs>
      <w:spacing w:after="240" w:line="240" w:lineRule="auto"/>
      <w:ind w:left="1701" w:hanging="850"/>
      <w:outlineLvl w:val="7"/>
    </w:pPr>
    <w:rPr>
      <w:rFonts w:ascii="Times New Roman" w:eastAsia="Calibri" w:hAnsi="Times New Roman" w:cs="Times New Roman"/>
      <w:szCs w:val="24"/>
      <w:lang w:val="en-GB"/>
    </w:rPr>
  </w:style>
  <w:style w:type="paragraph" w:customStyle="1" w:styleId="CMSHeadL9">
    <w:name w:val="CMS Head L9"/>
    <w:basedOn w:val="a8"/>
    <w:qFormat/>
    <w:rsid w:val="00CE1568"/>
    <w:pPr>
      <w:tabs>
        <w:tab w:val="num" w:pos="2552"/>
      </w:tabs>
      <w:spacing w:after="240" w:line="240" w:lineRule="auto"/>
      <w:ind w:left="2552" w:hanging="851"/>
      <w:outlineLvl w:val="8"/>
    </w:pPr>
    <w:rPr>
      <w:rFonts w:ascii="Times New Roman" w:eastAsia="Calibri" w:hAnsi="Times New Roman" w:cs="Times New Roman"/>
      <w:szCs w:val="24"/>
      <w:lang w:val="en-GB"/>
    </w:rPr>
  </w:style>
  <w:style w:type="paragraph" w:customStyle="1" w:styleId="CMSSchL3">
    <w:name w:val="CMS Sch L3"/>
    <w:basedOn w:val="a8"/>
    <w:qFormat/>
    <w:rsid w:val="00CE1568"/>
    <w:pPr>
      <w:tabs>
        <w:tab w:val="num" w:pos="850"/>
      </w:tabs>
      <w:spacing w:after="240" w:line="240" w:lineRule="auto"/>
      <w:ind w:left="850" w:hanging="850"/>
      <w:outlineLvl w:val="2"/>
    </w:pPr>
    <w:rPr>
      <w:rFonts w:ascii="Times New Roman" w:eastAsia="Calibri" w:hAnsi="Times New Roman" w:cs="Times New Roman"/>
      <w:szCs w:val="24"/>
      <w:lang w:val="en-GB"/>
    </w:rPr>
  </w:style>
  <w:style w:type="paragraph" w:customStyle="1" w:styleId="CMSSchL2">
    <w:name w:val="CMS Sch L2"/>
    <w:basedOn w:val="a8"/>
    <w:next w:val="CMSSchL3"/>
    <w:qFormat/>
    <w:rsid w:val="00CE1568"/>
    <w:pPr>
      <w:numPr>
        <w:ilvl w:val="1"/>
        <w:numId w:val="109"/>
      </w:numPr>
      <w:spacing w:before="240" w:after="240" w:line="240" w:lineRule="auto"/>
      <w:outlineLvl w:val="1"/>
    </w:pPr>
    <w:rPr>
      <w:rFonts w:ascii="Times New Roman" w:eastAsia="Calibri" w:hAnsi="Times New Roman" w:cs="Times New Roman"/>
      <w:szCs w:val="24"/>
      <w:lang w:val="en-GB"/>
    </w:rPr>
  </w:style>
  <w:style w:type="paragraph" w:customStyle="1" w:styleId="CMSSchL1">
    <w:name w:val="CMS Sch L1"/>
    <w:basedOn w:val="a8"/>
    <w:next w:val="a8"/>
    <w:qFormat/>
    <w:rsid w:val="00CE1568"/>
    <w:pPr>
      <w:keepNext/>
      <w:pageBreakBefore/>
      <w:numPr>
        <w:numId w:val="109"/>
      </w:numPr>
      <w:spacing w:before="240" w:after="240" w:line="240" w:lineRule="auto"/>
      <w:jc w:val="center"/>
      <w:outlineLvl w:val="0"/>
    </w:pPr>
    <w:rPr>
      <w:rFonts w:ascii="Times New Roman" w:eastAsia="Calibri" w:hAnsi="Times New Roman" w:cs="Times New Roman"/>
      <w:b/>
      <w:sz w:val="28"/>
      <w:szCs w:val="24"/>
      <w:lang w:val="en-GB"/>
    </w:rPr>
  </w:style>
  <w:style w:type="paragraph" w:customStyle="1" w:styleId="CMSSchL4">
    <w:name w:val="CMS Sch L4"/>
    <w:basedOn w:val="a8"/>
    <w:qFormat/>
    <w:rsid w:val="00CE1568"/>
    <w:pPr>
      <w:numPr>
        <w:ilvl w:val="3"/>
        <w:numId w:val="109"/>
      </w:numPr>
      <w:tabs>
        <w:tab w:val="left" w:pos="1701"/>
      </w:tabs>
      <w:spacing w:after="240" w:line="240" w:lineRule="auto"/>
      <w:outlineLvl w:val="3"/>
    </w:pPr>
    <w:rPr>
      <w:rFonts w:ascii="Times New Roman" w:eastAsia="Calibri" w:hAnsi="Times New Roman" w:cs="Times New Roman"/>
      <w:szCs w:val="24"/>
      <w:lang w:val="en-GB"/>
    </w:rPr>
  </w:style>
  <w:style w:type="paragraph" w:customStyle="1" w:styleId="CMSSchL5">
    <w:name w:val="CMS Sch L5"/>
    <w:basedOn w:val="a8"/>
    <w:qFormat/>
    <w:rsid w:val="00CE1568"/>
    <w:pPr>
      <w:numPr>
        <w:ilvl w:val="4"/>
        <w:numId w:val="109"/>
      </w:numPr>
      <w:tabs>
        <w:tab w:val="clear" w:pos="0"/>
        <w:tab w:val="left" w:pos="2552"/>
      </w:tabs>
      <w:spacing w:after="240" w:line="240" w:lineRule="auto"/>
      <w:outlineLvl w:val="4"/>
    </w:pPr>
    <w:rPr>
      <w:rFonts w:ascii="Times New Roman" w:eastAsia="Calibri" w:hAnsi="Times New Roman" w:cs="Times New Roman"/>
      <w:szCs w:val="24"/>
      <w:lang w:val="en-GB"/>
    </w:rPr>
  </w:style>
  <w:style w:type="paragraph" w:customStyle="1" w:styleId="CMSSchL6">
    <w:name w:val="CMS Sch L6"/>
    <w:basedOn w:val="a8"/>
    <w:qFormat/>
    <w:rsid w:val="00CE1568"/>
    <w:pPr>
      <w:numPr>
        <w:ilvl w:val="5"/>
        <w:numId w:val="109"/>
      </w:numPr>
      <w:tabs>
        <w:tab w:val="clear" w:pos="0"/>
        <w:tab w:val="left" w:pos="3402"/>
      </w:tabs>
      <w:spacing w:after="240" w:line="240" w:lineRule="auto"/>
      <w:outlineLvl w:val="5"/>
    </w:pPr>
    <w:rPr>
      <w:rFonts w:ascii="Times New Roman" w:eastAsia="Calibri" w:hAnsi="Times New Roman" w:cs="Times New Roman"/>
      <w:szCs w:val="24"/>
      <w:lang w:val="en-GB"/>
    </w:rPr>
  </w:style>
  <w:style w:type="paragraph" w:customStyle="1" w:styleId="CMSSchL7">
    <w:name w:val="CMS Sch L7"/>
    <w:basedOn w:val="a8"/>
    <w:qFormat/>
    <w:rsid w:val="00CE1568"/>
    <w:pPr>
      <w:numPr>
        <w:ilvl w:val="6"/>
        <w:numId w:val="109"/>
      </w:numPr>
      <w:spacing w:after="240" w:line="240" w:lineRule="auto"/>
      <w:outlineLvl w:val="6"/>
    </w:pPr>
    <w:rPr>
      <w:rFonts w:ascii="Times New Roman" w:eastAsia="Calibri" w:hAnsi="Times New Roman" w:cs="Times New Roman"/>
      <w:szCs w:val="24"/>
      <w:lang w:val="en-GB"/>
    </w:rPr>
  </w:style>
  <w:style w:type="paragraph" w:customStyle="1" w:styleId="CMSSchL8">
    <w:name w:val="CMS Sch L8"/>
    <w:basedOn w:val="a8"/>
    <w:qFormat/>
    <w:rsid w:val="00CE1568"/>
    <w:pPr>
      <w:numPr>
        <w:ilvl w:val="7"/>
        <w:numId w:val="109"/>
      </w:numPr>
      <w:tabs>
        <w:tab w:val="clear" w:pos="0"/>
        <w:tab w:val="left" w:pos="1701"/>
      </w:tabs>
      <w:spacing w:after="240" w:line="240" w:lineRule="auto"/>
      <w:outlineLvl w:val="7"/>
    </w:pPr>
    <w:rPr>
      <w:rFonts w:ascii="Times New Roman" w:eastAsia="Calibri" w:hAnsi="Times New Roman" w:cs="Times New Roman"/>
      <w:szCs w:val="24"/>
      <w:lang w:val="en-GB"/>
    </w:rPr>
  </w:style>
  <w:style w:type="paragraph" w:customStyle="1" w:styleId="CMSSchL9">
    <w:name w:val="CMS Sch L9"/>
    <w:basedOn w:val="a8"/>
    <w:qFormat/>
    <w:rsid w:val="00CE1568"/>
    <w:pPr>
      <w:numPr>
        <w:ilvl w:val="2"/>
        <w:numId w:val="109"/>
      </w:numPr>
      <w:tabs>
        <w:tab w:val="clear" w:pos="850"/>
        <w:tab w:val="left" w:pos="2552"/>
      </w:tabs>
      <w:spacing w:after="240" w:line="240" w:lineRule="auto"/>
      <w:ind w:left="2551"/>
      <w:outlineLvl w:val="8"/>
    </w:pPr>
    <w:rPr>
      <w:rFonts w:ascii="Times New Roman" w:eastAsia="Calibri" w:hAnsi="Times New Roman" w:cs="Times New Roman"/>
      <w:szCs w:val="24"/>
      <w:lang w:val="en-GB"/>
    </w:rPr>
  </w:style>
  <w:style w:type="paragraph" w:customStyle="1" w:styleId="TOC12">
    <w:name w:val="TOC 12"/>
    <w:basedOn w:val="Default"/>
    <w:next w:val="Default"/>
    <w:qFormat/>
    <w:rsid w:val="00CE1568"/>
    <w:pPr>
      <w:widowControl w:val="0"/>
      <w:spacing w:before="120" w:after="120"/>
    </w:pPr>
    <w:rPr>
      <w:rFonts w:ascii="JDGCLK+TimesNewRoman,Bold" w:hAnsi="JDGCLK+TimesNewRoman,Bold"/>
      <w:color w:val="auto"/>
    </w:rPr>
  </w:style>
  <w:style w:type="paragraph" w:customStyle="1" w:styleId="TOC22">
    <w:name w:val="TOC 22"/>
    <w:basedOn w:val="Default"/>
    <w:next w:val="Default"/>
    <w:qFormat/>
    <w:rsid w:val="00CE1568"/>
    <w:pPr>
      <w:widowControl w:val="0"/>
    </w:pPr>
    <w:rPr>
      <w:rFonts w:ascii="JDGCLK+TimesNewRoman,Bold" w:hAnsi="JDGCLK+TimesNewRoman,Bold"/>
      <w:color w:val="auto"/>
    </w:rPr>
  </w:style>
  <w:style w:type="paragraph" w:customStyle="1" w:styleId="TOC32">
    <w:name w:val="TOC 32"/>
    <w:basedOn w:val="Default"/>
    <w:next w:val="Default"/>
    <w:qFormat/>
    <w:rsid w:val="00CE1568"/>
    <w:pPr>
      <w:widowControl w:val="0"/>
    </w:pPr>
    <w:rPr>
      <w:rFonts w:ascii="JDGCLK+TimesNewRoman,Bold" w:hAnsi="JDGCLK+TimesNewRoman,Bold"/>
      <w:color w:val="auto"/>
    </w:rPr>
  </w:style>
  <w:style w:type="paragraph" w:customStyle="1" w:styleId="FootnoteText2">
    <w:name w:val="Footnote Text2"/>
    <w:basedOn w:val="Default"/>
    <w:next w:val="Default"/>
    <w:qFormat/>
    <w:rsid w:val="00CE1568"/>
    <w:pPr>
      <w:widowControl w:val="0"/>
      <w:spacing w:after="240"/>
    </w:pPr>
    <w:rPr>
      <w:rFonts w:ascii="JDGCLK+TimesNewRoman,Bold" w:hAnsi="JDGCLK+TimesNewRoman,Bold"/>
      <w:color w:val="auto"/>
    </w:rPr>
  </w:style>
  <w:style w:type="paragraph" w:customStyle="1" w:styleId="11f3">
    <w:name w:val="Знак1 Знак Знак Знак1 Знак Знак Знак Знак Знак Знак Знак Знак Знак Знак Знак Знак Знак Знак Знак"/>
    <w:basedOn w:val="a8"/>
    <w:qFormat/>
    <w:rsid w:val="00CE1568"/>
    <w:pPr>
      <w:spacing w:after="0" w:line="240" w:lineRule="auto"/>
    </w:pPr>
    <w:rPr>
      <w:rFonts w:ascii="Verdana" w:eastAsia="Calibri" w:hAnsi="Verdana" w:cs="Verdana"/>
      <w:sz w:val="20"/>
      <w:szCs w:val="20"/>
      <w:lang w:val="en-US"/>
    </w:rPr>
  </w:style>
  <w:style w:type="character" w:customStyle="1" w:styleId="NoSpacingChar">
    <w:name w:val="No Spacing Char"/>
    <w:link w:val="1fff1"/>
    <w:locked/>
    <w:rsid w:val="00CE1568"/>
    <w:rPr>
      <w:rFonts w:ascii="Calibri" w:eastAsia="Times New Roman" w:hAnsi="Calibri" w:cs="Calibri"/>
    </w:rPr>
  </w:style>
  <w:style w:type="paragraph" w:customStyle="1" w:styleId="Paragraph1">
    <w:name w:val="Paragraph 1"/>
    <w:qFormat/>
    <w:rsid w:val="00CE1568"/>
    <w:pPr>
      <w:tabs>
        <w:tab w:val="left" w:pos="-720"/>
      </w:tabs>
      <w:suppressAutoHyphens/>
      <w:spacing w:after="0" w:line="240" w:lineRule="auto"/>
    </w:pPr>
    <w:rPr>
      <w:rFonts w:ascii="CG Times" w:eastAsia="Times New Roman" w:hAnsi="CG Times" w:cs="Times New Roman"/>
      <w:szCs w:val="20"/>
      <w:lang w:val="en-US"/>
    </w:rPr>
  </w:style>
  <w:style w:type="table" w:customStyle="1" w:styleId="11113">
    <w:name w:val="Сетка таблицы1111"/>
    <w:basedOn w:val="aa"/>
    <w:next w:val="afff7"/>
    <w:uiPriority w:val="59"/>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10">
    <w:name w:val="Нет списка31111"/>
    <w:next w:val="ab"/>
    <w:uiPriority w:val="99"/>
    <w:semiHidden/>
    <w:unhideWhenUsed/>
    <w:rsid w:val="00CE1568"/>
  </w:style>
  <w:style w:type="table" w:customStyle="1" w:styleId="TableNormal2">
    <w:name w:val="Table Normal2"/>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numbering" w:customStyle="1" w:styleId="121111">
    <w:name w:val="Нет списка121111"/>
    <w:next w:val="ab"/>
    <w:uiPriority w:val="99"/>
    <w:semiHidden/>
    <w:unhideWhenUsed/>
    <w:rsid w:val="00CE1568"/>
  </w:style>
  <w:style w:type="table" w:customStyle="1" w:styleId="TableNormal11">
    <w:name w:val="Table Normal11"/>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211112">
    <w:name w:val="Сетка таблицы21111"/>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1">
    <w:name w:val="Нет списка221111"/>
    <w:next w:val="ab"/>
    <w:uiPriority w:val="99"/>
    <w:semiHidden/>
    <w:unhideWhenUsed/>
    <w:rsid w:val="00CE1568"/>
  </w:style>
  <w:style w:type="paragraph" w:customStyle="1" w:styleId="afffffffffff5">
    <w:name w:val="(a)"/>
    <w:basedOn w:val="aff1"/>
    <w:qFormat/>
    <w:rsid w:val="00CE1568"/>
    <w:pPr>
      <w:suppressAutoHyphens w:val="0"/>
      <w:spacing w:after="240" w:line="240" w:lineRule="auto"/>
      <w:ind w:left="720" w:hanging="720"/>
      <w:jc w:val="both"/>
    </w:pPr>
    <w:rPr>
      <w:rFonts w:eastAsia="Times New Roman" w:cs="Times New Roman"/>
      <w:sz w:val="24"/>
      <w:szCs w:val="24"/>
      <w:lang w:val="en-GB" w:eastAsia="en-US"/>
    </w:rPr>
  </w:style>
  <w:style w:type="paragraph" w:styleId="afffffffffff6">
    <w:name w:val="toa heading"/>
    <w:basedOn w:val="a8"/>
    <w:next w:val="a8"/>
    <w:rsid w:val="00CE1568"/>
    <w:pPr>
      <w:spacing w:before="120" w:after="0" w:line="240" w:lineRule="auto"/>
    </w:pPr>
    <w:rPr>
      <w:rFonts w:ascii="Arial" w:eastAsia="Times New Roman" w:hAnsi="Arial" w:cs="Arial"/>
      <w:b/>
      <w:bCs/>
      <w:sz w:val="24"/>
      <w:szCs w:val="24"/>
      <w:lang w:val="en-GB"/>
    </w:rPr>
  </w:style>
  <w:style w:type="paragraph" w:customStyle="1" w:styleId="i">
    <w:name w:val="(i)"/>
    <w:basedOn w:val="aff1"/>
    <w:qFormat/>
    <w:rsid w:val="00CE1568"/>
    <w:pPr>
      <w:tabs>
        <w:tab w:val="right" w:pos="1296"/>
      </w:tabs>
      <w:suppressAutoHyphens w:val="0"/>
      <w:spacing w:after="240" w:line="240" w:lineRule="auto"/>
      <w:ind w:left="1440" w:hanging="1440"/>
      <w:jc w:val="both"/>
    </w:pPr>
    <w:rPr>
      <w:rFonts w:eastAsia="Times New Roman" w:cs="Times New Roman"/>
      <w:sz w:val="24"/>
      <w:szCs w:val="24"/>
      <w:lang w:val="en-GB" w:eastAsia="en-US"/>
    </w:rPr>
  </w:style>
  <w:style w:type="paragraph" w:customStyle="1" w:styleId="Afffffffffff7">
    <w:name w:val="A"/>
    <w:basedOn w:val="aff1"/>
    <w:qFormat/>
    <w:rsid w:val="00CE1568"/>
    <w:pPr>
      <w:suppressAutoHyphens w:val="0"/>
      <w:spacing w:after="240" w:line="240" w:lineRule="auto"/>
      <w:ind w:left="1872" w:hanging="432"/>
      <w:jc w:val="both"/>
    </w:pPr>
    <w:rPr>
      <w:rFonts w:eastAsia="Times New Roman" w:cs="Times New Roman"/>
      <w:sz w:val="24"/>
      <w:szCs w:val="24"/>
      <w:lang w:val="en-GB" w:eastAsia="en-US"/>
    </w:rPr>
  </w:style>
  <w:style w:type="paragraph" w:customStyle="1" w:styleId="Address">
    <w:name w:val="Address"/>
    <w:basedOn w:val="aff1"/>
    <w:qFormat/>
    <w:rsid w:val="00CE1568"/>
    <w:pPr>
      <w:suppressAutoHyphens w:val="0"/>
      <w:spacing w:after="720" w:line="280" w:lineRule="exact"/>
      <w:ind w:firstLine="0"/>
      <w:jc w:val="both"/>
    </w:pPr>
    <w:rPr>
      <w:rFonts w:eastAsia="Times New Roman" w:cs="Times New Roman"/>
      <w:noProof/>
      <w:sz w:val="24"/>
      <w:szCs w:val="24"/>
      <w:lang w:val="en-GB" w:eastAsia="en-US"/>
    </w:rPr>
  </w:style>
  <w:style w:type="character" w:customStyle="1" w:styleId="FsHidden">
    <w:name w:val="FsHidden"/>
    <w:rsid w:val="00CE1568"/>
    <w:rPr>
      <w:vanish/>
      <w:color w:val="FFFF00"/>
    </w:rPr>
  </w:style>
  <w:style w:type="paragraph" w:customStyle="1" w:styleId="FsTable">
    <w:name w:val="FsTable"/>
    <w:basedOn w:val="aff1"/>
    <w:qFormat/>
    <w:rsid w:val="00CE1568"/>
    <w:pPr>
      <w:suppressAutoHyphens w:val="0"/>
      <w:spacing w:before="120" w:line="240" w:lineRule="auto"/>
      <w:ind w:firstLine="0"/>
    </w:pPr>
    <w:rPr>
      <w:rFonts w:eastAsia="Times New Roman" w:cs="Times New Roman"/>
      <w:sz w:val="24"/>
      <w:szCs w:val="24"/>
      <w:lang w:val="en-GB" w:eastAsia="en-US"/>
    </w:rPr>
  </w:style>
  <w:style w:type="paragraph" w:customStyle="1" w:styleId="FsTableHeading">
    <w:name w:val="FsTableHeading"/>
    <w:basedOn w:val="aff1"/>
    <w:next w:val="FsTable"/>
    <w:qFormat/>
    <w:rsid w:val="00CE1568"/>
    <w:pPr>
      <w:keepNext/>
      <w:keepLines/>
      <w:suppressAutoHyphens w:val="0"/>
      <w:spacing w:before="120" w:line="240" w:lineRule="auto"/>
      <w:ind w:firstLine="0"/>
    </w:pPr>
    <w:rPr>
      <w:rFonts w:eastAsia="Times New Roman" w:cs="Times New Roman"/>
      <w:b/>
      <w:sz w:val="24"/>
      <w:szCs w:val="24"/>
      <w:lang w:val="en-GB" w:eastAsia="en-US"/>
    </w:rPr>
  </w:style>
  <w:style w:type="paragraph" w:customStyle="1" w:styleId="FWParties">
    <w:name w:val="FWParties"/>
    <w:basedOn w:val="aff1"/>
    <w:qFormat/>
    <w:rsid w:val="00CE1568"/>
    <w:pPr>
      <w:tabs>
        <w:tab w:val="num" w:pos="720"/>
      </w:tabs>
      <w:suppressAutoHyphens w:val="0"/>
      <w:spacing w:after="240" w:line="240" w:lineRule="auto"/>
      <w:ind w:left="720" w:hanging="720"/>
      <w:jc w:val="both"/>
    </w:pPr>
    <w:rPr>
      <w:rFonts w:eastAsia="Times New Roman" w:cs="Times New Roman"/>
      <w:sz w:val="24"/>
      <w:szCs w:val="24"/>
      <w:lang w:val="en-GB" w:eastAsia="en-US"/>
    </w:rPr>
  </w:style>
  <w:style w:type="paragraph" w:customStyle="1" w:styleId="FWRecital">
    <w:name w:val="FWRecital"/>
    <w:basedOn w:val="aff1"/>
    <w:qFormat/>
    <w:rsid w:val="00CE1568"/>
    <w:pPr>
      <w:numPr>
        <w:numId w:val="110"/>
      </w:numPr>
      <w:tabs>
        <w:tab w:val="left" w:pos="720"/>
      </w:tabs>
      <w:suppressAutoHyphens w:val="0"/>
      <w:spacing w:after="240" w:line="240" w:lineRule="auto"/>
      <w:jc w:val="both"/>
    </w:pPr>
    <w:rPr>
      <w:rFonts w:eastAsia="Times New Roman" w:cs="Times New Roman"/>
      <w:sz w:val="24"/>
      <w:szCs w:val="24"/>
      <w:lang w:val="en-GB" w:eastAsia="en-US"/>
    </w:rPr>
  </w:style>
  <w:style w:type="paragraph" w:customStyle="1" w:styleId="IndexHeading2">
    <w:name w:val="Index Heading 2"/>
    <w:basedOn w:val="affffffffff5"/>
    <w:qFormat/>
    <w:rsid w:val="00CE1568"/>
    <w:pPr>
      <w:tabs>
        <w:tab w:val="right" w:pos="8280"/>
      </w:tabs>
      <w:spacing w:after="480"/>
    </w:pPr>
    <w:rPr>
      <w:b/>
      <w:caps/>
      <w:lang w:val="en-GB" w:eastAsia="en-US"/>
    </w:rPr>
  </w:style>
  <w:style w:type="paragraph" w:customStyle="1" w:styleId="MarginalNote">
    <w:name w:val="Marginal Note"/>
    <w:basedOn w:val="aff1"/>
    <w:next w:val="aff1"/>
    <w:link w:val="MarginalNoteChar"/>
    <w:qFormat/>
    <w:rsid w:val="00CE1568"/>
    <w:pPr>
      <w:keepNext/>
      <w:keepLines/>
      <w:framePr w:w="1152" w:hSpace="144" w:wrap="around" w:vAnchor="text" w:hAnchor="page" w:y="1"/>
      <w:suppressAutoHyphens w:val="0"/>
      <w:spacing w:before="40" w:after="240" w:line="180" w:lineRule="exact"/>
      <w:ind w:firstLine="0"/>
      <w:jc w:val="both"/>
    </w:pPr>
    <w:rPr>
      <w:rFonts w:eastAsia="Times New Roman" w:cs="Times New Roman"/>
      <w:b/>
      <w:sz w:val="16"/>
      <w:szCs w:val="24"/>
      <w:lang w:val="en-GB" w:eastAsia="en-US"/>
    </w:rPr>
  </w:style>
  <w:style w:type="paragraph" w:customStyle="1" w:styleId="Sealing">
    <w:name w:val="Sealing"/>
    <w:basedOn w:val="aff1"/>
    <w:qFormat/>
    <w:rsid w:val="00CE1568"/>
    <w:pPr>
      <w:keepLines/>
      <w:tabs>
        <w:tab w:val="left" w:pos="1728"/>
        <w:tab w:val="left" w:pos="4320"/>
      </w:tabs>
      <w:suppressAutoHyphens w:val="0"/>
      <w:spacing w:after="480" w:line="240" w:lineRule="auto"/>
      <w:ind w:firstLine="0"/>
      <w:jc w:val="both"/>
    </w:pPr>
    <w:rPr>
      <w:rFonts w:eastAsia="Times New Roman" w:cs="Times New Roman"/>
      <w:sz w:val="24"/>
      <w:szCs w:val="24"/>
      <w:lang w:val="en-GB" w:eastAsia="en-US"/>
    </w:rPr>
  </w:style>
  <w:style w:type="paragraph" w:customStyle="1" w:styleId="ParaHeading">
    <w:name w:val="ParaHeading"/>
    <w:basedOn w:val="aff1"/>
    <w:next w:val="aff1"/>
    <w:qFormat/>
    <w:rsid w:val="00CE1568"/>
    <w:pPr>
      <w:keepNext/>
      <w:keepLines/>
      <w:suppressAutoHyphens w:val="0"/>
      <w:spacing w:after="240" w:line="240" w:lineRule="auto"/>
      <w:ind w:firstLine="0"/>
      <w:jc w:val="both"/>
    </w:pPr>
    <w:rPr>
      <w:rFonts w:eastAsia="Times New Roman" w:cs="Times New Roman"/>
      <w:b/>
      <w:sz w:val="24"/>
      <w:szCs w:val="24"/>
      <w:lang w:val="en-GB" w:eastAsia="en-US"/>
    </w:rPr>
  </w:style>
  <w:style w:type="paragraph" w:customStyle="1" w:styleId="FootNoteSeparator">
    <w:name w:val="FootNote Separator"/>
    <w:basedOn w:val="a8"/>
    <w:qFormat/>
    <w:rsid w:val="00CE1568"/>
    <w:pPr>
      <w:pBdr>
        <w:top w:val="single" w:sz="4" w:space="1" w:color="auto"/>
      </w:pBdr>
      <w:spacing w:after="0" w:line="240" w:lineRule="auto"/>
    </w:pPr>
    <w:rPr>
      <w:rFonts w:ascii="Times New Roman" w:eastAsia="Times New Roman" w:hAnsi="Times New Roman" w:cs="Times New Roman"/>
      <w:sz w:val="24"/>
      <w:szCs w:val="24"/>
      <w:lang w:val="en-GB"/>
    </w:rPr>
  </w:style>
  <w:style w:type="paragraph" w:customStyle="1" w:styleId="FWBCont1">
    <w:name w:val="FWB Cont 1"/>
    <w:basedOn w:val="a8"/>
    <w:qFormat/>
    <w:rsid w:val="00CE1568"/>
    <w:pPr>
      <w:spacing w:after="240" w:line="240" w:lineRule="auto"/>
      <w:jc w:val="both"/>
    </w:pPr>
    <w:rPr>
      <w:rFonts w:ascii="Times New Roman" w:eastAsia="Times New Roman" w:hAnsi="Times New Roman" w:cs="Times New Roman"/>
      <w:sz w:val="24"/>
      <w:szCs w:val="20"/>
      <w:lang w:val="en-GB"/>
    </w:rPr>
  </w:style>
  <w:style w:type="paragraph" w:customStyle="1" w:styleId="HeaderCPN">
    <w:name w:val="HeaderCPN"/>
    <w:basedOn w:val="aff1"/>
    <w:qFormat/>
    <w:rsid w:val="00CE1568"/>
    <w:pPr>
      <w:suppressAutoHyphens w:val="0"/>
      <w:spacing w:before="360" w:after="0" w:line="240" w:lineRule="auto"/>
      <w:ind w:firstLine="0"/>
      <w:jc w:val="right"/>
    </w:pPr>
    <w:rPr>
      <w:rFonts w:eastAsia="Times New Roman" w:cs="Times New Roman"/>
      <w:sz w:val="24"/>
      <w:szCs w:val="24"/>
      <w:lang w:val="en-GB" w:eastAsia="en-US"/>
    </w:rPr>
  </w:style>
  <w:style w:type="paragraph" w:customStyle="1" w:styleId="FWBCont2">
    <w:name w:val="FWB Cont 2"/>
    <w:basedOn w:val="FWBCont1"/>
    <w:qFormat/>
    <w:rsid w:val="00CE1568"/>
  </w:style>
  <w:style w:type="paragraph" w:customStyle="1" w:styleId="HeaderFPN">
    <w:name w:val="HeaderFPN"/>
    <w:basedOn w:val="HeaderCPN"/>
    <w:qFormat/>
    <w:rsid w:val="00CE1568"/>
    <w:pPr>
      <w:spacing w:before="0"/>
    </w:pPr>
  </w:style>
  <w:style w:type="paragraph" w:customStyle="1" w:styleId="HeaderFPCSLogo">
    <w:name w:val="HeaderFPCSLogo"/>
    <w:basedOn w:val="afff3"/>
    <w:qFormat/>
    <w:rsid w:val="00CE1568"/>
    <w:pPr>
      <w:tabs>
        <w:tab w:val="clear" w:pos="4677"/>
        <w:tab w:val="clear" w:pos="9355"/>
      </w:tabs>
      <w:suppressAutoHyphens w:val="0"/>
      <w:spacing w:line="240" w:lineRule="auto"/>
      <w:ind w:firstLine="0"/>
      <w:jc w:val="center"/>
    </w:pPr>
    <w:rPr>
      <w:rFonts w:eastAsia="Times New Roman"/>
      <w:sz w:val="16"/>
      <w:szCs w:val="24"/>
      <w:lang w:val="en-GB" w:eastAsia="en-US"/>
    </w:rPr>
  </w:style>
  <w:style w:type="paragraph" w:customStyle="1" w:styleId="HeaderCPCSLogo">
    <w:name w:val="HeaderCPCSLogo"/>
    <w:basedOn w:val="HeaderFPCSLogo"/>
    <w:qFormat/>
    <w:rsid w:val="00CE1568"/>
    <w:pPr>
      <w:spacing w:before="360"/>
    </w:pPr>
  </w:style>
  <w:style w:type="paragraph" w:customStyle="1" w:styleId="FWBCont3">
    <w:name w:val="FWB Cont 3"/>
    <w:basedOn w:val="FWBCont2"/>
    <w:qFormat/>
    <w:rsid w:val="00CE1568"/>
    <w:pPr>
      <w:ind w:left="720"/>
    </w:pPr>
  </w:style>
  <w:style w:type="paragraph" w:customStyle="1" w:styleId="FWBCont4">
    <w:name w:val="FWB Cont 4"/>
    <w:basedOn w:val="FWBCont3"/>
    <w:qFormat/>
    <w:rsid w:val="00CE1568"/>
    <w:pPr>
      <w:ind w:left="1440"/>
    </w:pPr>
  </w:style>
  <w:style w:type="paragraph" w:customStyle="1" w:styleId="FWBCont5">
    <w:name w:val="FWB Cont 5"/>
    <w:basedOn w:val="FWBCont4"/>
    <w:qFormat/>
    <w:rsid w:val="00CE1568"/>
    <w:pPr>
      <w:ind w:left="2160"/>
    </w:pPr>
  </w:style>
  <w:style w:type="paragraph" w:customStyle="1" w:styleId="FWBCont6">
    <w:name w:val="FWB Cont 6"/>
    <w:basedOn w:val="FWBCont5"/>
    <w:qFormat/>
    <w:rsid w:val="00CE1568"/>
    <w:pPr>
      <w:ind w:left="2880"/>
    </w:pPr>
  </w:style>
  <w:style w:type="paragraph" w:customStyle="1" w:styleId="FWBCont7">
    <w:name w:val="FWB Cont 7"/>
    <w:basedOn w:val="FWBCont6"/>
    <w:qFormat/>
    <w:rsid w:val="00CE1568"/>
    <w:pPr>
      <w:ind w:left="3600"/>
    </w:pPr>
  </w:style>
  <w:style w:type="paragraph" w:customStyle="1" w:styleId="FWBCont8">
    <w:name w:val="FWB Cont 8"/>
    <w:basedOn w:val="FWBCont7"/>
    <w:qFormat/>
    <w:rsid w:val="00CE1568"/>
  </w:style>
  <w:style w:type="paragraph" w:customStyle="1" w:styleId="FWBL1">
    <w:name w:val="FWB_L1"/>
    <w:basedOn w:val="a8"/>
    <w:next w:val="FWBL2"/>
    <w:qFormat/>
    <w:rsid w:val="00CE1568"/>
    <w:pPr>
      <w:keepNext/>
      <w:keepLines/>
      <w:numPr>
        <w:numId w:val="111"/>
      </w:numPr>
      <w:spacing w:after="240" w:line="240" w:lineRule="auto"/>
      <w:outlineLvl w:val="0"/>
    </w:pPr>
    <w:rPr>
      <w:rFonts w:ascii="Times New Roman" w:eastAsia="Times New Roman" w:hAnsi="Times New Roman" w:cs="Times New Roman"/>
      <w:b/>
      <w:smallCaps/>
      <w:sz w:val="24"/>
      <w:szCs w:val="20"/>
      <w:lang w:val="en-GB"/>
    </w:rPr>
  </w:style>
  <w:style w:type="paragraph" w:customStyle="1" w:styleId="FWBL2">
    <w:name w:val="FWB_L2"/>
    <w:basedOn w:val="FWBL1"/>
    <w:qFormat/>
    <w:rsid w:val="00CE1568"/>
    <w:pPr>
      <w:keepNext w:val="0"/>
      <w:keepLines w:val="0"/>
      <w:numPr>
        <w:ilvl w:val="1"/>
      </w:numPr>
      <w:jc w:val="both"/>
      <w:outlineLvl w:val="9"/>
    </w:pPr>
    <w:rPr>
      <w:smallCaps w:val="0"/>
    </w:rPr>
  </w:style>
  <w:style w:type="paragraph" w:customStyle="1" w:styleId="FWBL3">
    <w:name w:val="FWB_L3"/>
    <w:basedOn w:val="FWBL2"/>
    <w:qFormat/>
    <w:rsid w:val="00CE1568"/>
    <w:pPr>
      <w:numPr>
        <w:ilvl w:val="2"/>
      </w:numPr>
    </w:pPr>
  </w:style>
  <w:style w:type="paragraph" w:customStyle="1" w:styleId="FWBL4">
    <w:name w:val="FWB_L4"/>
    <w:basedOn w:val="FWBL3"/>
    <w:qFormat/>
    <w:rsid w:val="00CE1568"/>
    <w:pPr>
      <w:numPr>
        <w:ilvl w:val="3"/>
      </w:numPr>
    </w:pPr>
  </w:style>
  <w:style w:type="paragraph" w:customStyle="1" w:styleId="FWBL5">
    <w:name w:val="FWB_L5"/>
    <w:basedOn w:val="FWBL4"/>
    <w:qFormat/>
    <w:rsid w:val="00CE1568"/>
    <w:pPr>
      <w:numPr>
        <w:ilvl w:val="4"/>
      </w:numPr>
    </w:pPr>
  </w:style>
  <w:style w:type="paragraph" w:customStyle="1" w:styleId="FWBL6">
    <w:name w:val="FWB_L6"/>
    <w:basedOn w:val="FWBL5"/>
    <w:qFormat/>
    <w:rsid w:val="00CE1568"/>
    <w:pPr>
      <w:numPr>
        <w:ilvl w:val="5"/>
      </w:numPr>
    </w:pPr>
  </w:style>
  <w:style w:type="paragraph" w:customStyle="1" w:styleId="FWBL7">
    <w:name w:val="FWB_L7"/>
    <w:basedOn w:val="FWBL6"/>
    <w:qFormat/>
    <w:rsid w:val="00CE1568"/>
    <w:pPr>
      <w:numPr>
        <w:ilvl w:val="6"/>
      </w:numPr>
    </w:pPr>
  </w:style>
  <w:style w:type="paragraph" w:customStyle="1" w:styleId="FWBL8">
    <w:name w:val="FWB_L8"/>
    <w:basedOn w:val="FWBL7"/>
    <w:qFormat/>
    <w:rsid w:val="00CE1568"/>
    <w:pPr>
      <w:numPr>
        <w:ilvl w:val="7"/>
      </w:numPr>
    </w:pPr>
  </w:style>
  <w:style w:type="paragraph" w:customStyle="1" w:styleId="FWBCont9">
    <w:name w:val="FWB Cont 9"/>
    <w:basedOn w:val="FWBCont8"/>
    <w:qFormat/>
    <w:rsid w:val="00CE1568"/>
    <w:pPr>
      <w:ind w:left="4321"/>
    </w:pPr>
    <w:rPr>
      <w:lang w:val="ru-RU"/>
    </w:rPr>
  </w:style>
  <w:style w:type="paragraph" w:customStyle="1" w:styleId="M4Cont1">
    <w:name w:val="M4 Cont 1"/>
    <w:basedOn w:val="a8"/>
    <w:qFormat/>
    <w:rsid w:val="00CE1568"/>
    <w:pPr>
      <w:spacing w:after="240" w:line="240" w:lineRule="auto"/>
      <w:jc w:val="both"/>
    </w:pPr>
    <w:rPr>
      <w:rFonts w:ascii="Times New Roman" w:eastAsia="Times New Roman" w:hAnsi="Times New Roman" w:cs="Times New Roman"/>
      <w:sz w:val="24"/>
      <w:szCs w:val="20"/>
      <w:lang w:val="en-GB"/>
    </w:rPr>
  </w:style>
  <w:style w:type="paragraph" w:customStyle="1" w:styleId="M4Cont2">
    <w:name w:val="M4 Cont 2"/>
    <w:basedOn w:val="M4Cont1"/>
    <w:qFormat/>
    <w:rsid w:val="00CE1568"/>
  </w:style>
  <w:style w:type="paragraph" w:customStyle="1" w:styleId="M4Cont3">
    <w:name w:val="M4 Cont 3"/>
    <w:basedOn w:val="M4Cont2"/>
    <w:qFormat/>
    <w:rsid w:val="00CE1568"/>
    <w:pPr>
      <w:ind w:left="720"/>
    </w:pPr>
  </w:style>
  <w:style w:type="paragraph" w:customStyle="1" w:styleId="M4Cont4">
    <w:name w:val="M4 Cont 4"/>
    <w:basedOn w:val="M4Cont3"/>
    <w:qFormat/>
    <w:rsid w:val="00CE1568"/>
    <w:pPr>
      <w:ind w:left="1440"/>
    </w:pPr>
  </w:style>
  <w:style w:type="paragraph" w:customStyle="1" w:styleId="M4Cont5">
    <w:name w:val="M4 Cont 5"/>
    <w:basedOn w:val="M4Cont4"/>
    <w:qFormat/>
    <w:rsid w:val="00CE1568"/>
    <w:pPr>
      <w:ind w:left="2098"/>
    </w:pPr>
  </w:style>
  <w:style w:type="paragraph" w:customStyle="1" w:styleId="M4Cont6">
    <w:name w:val="M4 Cont 6"/>
    <w:basedOn w:val="M4Cont5"/>
    <w:qFormat/>
    <w:rsid w:val="00CE1568"/>
    <w:pPr>
      <w:ind w:left="1440"/>
    </w:pPr>
  </w:style>
  <w:style w:type="paragraph" w:customStyle="1" w:styleId="M4Cont7">
    <w:name w:val="M4 Cont 7"/>
    <w:basedOn w:val="M4Cont6"/>
    <w:qFormat/>
    <w:rsid w:val="00CE1568"/>
    <w:pPr>
      <w:ind w:left="3600"/>
    </w:pPr>
  </w:style>
  <w:style w:type="paragraph" w:customStyle="1" w:styleId="M4Cont8">
    <w:name w:val="M4 Cont 8"/>
    <w:basedOn w:val="M4Cont7"/>
    <w:qFormat/>
    <w:rsid w:val="00CE1568"/>
    <w:pPr>
      <w:ind w:left="4321"/>
    </w:pPr>
  </w:style>
  <w:style w:type="paragraph" w:customStyle="1" w:styleId="M4L1">
    <w:name w:val="M4_L1"/>
    <w:basedOn w:val="a8"/>
    <w:next w:val="M4L2"/>
    <w:link w:val="M4L1Char"/>
    <w:qFormat/>
    <w:rsid w:val="00CE1568"/>
    <w:pPr>
      <w:keepNext/>
      <w:keepLines/>
      <w:numPr>
        <w:numId w:val="112"/>
      </w:numPr>
      <w:spacing w:after="240" w:line="240" w:lineRule="auto"/>
      <w:outlineLvl w:val="0"/>
    </w:pPr>
    <w:rPr>
      <w:rFonts w:ascii="Times New Roman" w:eastAsia="Times New Roman" w:hAnsi="Times New Roman" w:cs="Times New Roman"/>
      <w:b/>
      <w:smallCaps/>
      <w:sz w:val="24"/>
      <w:szCs w:val="20"/>
      <w:lang w:val="en-GB"/>
    </w:rPr>
  </w:style>
  <w:style w:type="paragraph" w:customStyle="1" w:styleId="M4L2">
    <w:name w:val="M4_L2"/>
    <w:basedOn w:val="M4L1"/>
    <w:link w:val="M4L2Char"/>
    <w:qFormat/>
    <w:rsid w:val="00CE1568"/>
    <w:pPr>
      <w:keepNext w:val="0"/>
      <w:keepLines w:val="0"/>
      <w:numPr>
        <w:ilvl w:val="1"/>
      </w:numPr>
      <w:jc w:val="both"/>
      <w:outlineLvl w:val="9"/>
    </w:pPr>
    <w:rPr>
      <w:smallCaps w:val="0"/>
    </w:rPr>
  </w:style>
  <w:style w:type="character" w:customStyle="1" w:styleId="M4L2Char">
    <w:name w:val="M4_L2 Char"/>
    <w:link w:val="M4L2"/>
    <w:rsid w:val="00CE1568"/>
    <w:rPr>
      <w:rFonts w:ascii="Times New Roman" w:eastAsia="Times New Roman" w:hAnsi="Times New Roman" w:cs="Times New Roman"/>
      <w:b/>
      <w:sz w:val="24"/>
      <w:szCs w:val="20"/>
      <w:lang w:val="en-GB"/>
    </w:rPr>
  </w:style>
  <w:style w:type="character" w:customStyle="1" w:styleId="M4L1Char">
    <w:name w:val="M4_L1 Char"/>
    <w:link w:val="M4L1"/>
    <w:rsid w:val="00CE1568"/>
    <w:rPr>
      <w:rFonts w:ascii="Times New Roman" w:eastAsia="Times New Roman" w:hAnsi="Times New Roman" w:cs="Times New Roman"/>
      <w:b/>
      <w:smallCaps/>
      <w:sz w:val="24"/>
      <w:szCs w:val="20"/>
      <w:lang w:val="en-GB"/>
    </w:rPr>
  </w:style>
  <w:style w:type="paragraph" w:customStyle="1" w:styleId="M4L3">
    <w:name w:val="M4_L3"/>
    <w:basedOn w:val="M4L2"/>
    <w:link w:val="M4L3Char"/>
    <w:qFormat/>
    <w:rsid w:val="00CE1568"/>
    <w:pPr>
      <w:numPr>
        <w:ilvl w:val="2"/>
      </w:numPr>
    </w:pPr>
    <w:rPr>
      <w:b w:val="0"/>
    </w:rPr>
  </w:style>
  <w:style w:type="character" w:customStyle="1" w:styleId="M4L3Char">
    <w:name w:val="M4_L3 Char"/>
    <w:link w:val="M4L3"/>
    <w:rsid w:val="00CE1568"/>
    <w:rPr>
      <w:rFonts w:ascii="Times New Roman" w:eastAsia="Times New Roman" w:hAnsi="Times New Roman" w:cs="Times New Roman"/>
      <w:sz w:val="24"/>
      <w:szCs w:val="20"/>
      <w:lang w:val="en-GB"/>
    </w:rPr>
  </w:style>
  <w:style w:type="paragraph" w:customStyle="1" w:styleId="M4L4">
    <w:name w:val="M4_L4"/>
    <w:basedOn w:val="M4L3"/>
    <w:link w:val="M4L4Char"/>
    <w:qFormat/>
    <w:rsid w:val="00CE1568"/>
    <w:pPr>
      <w:numPr>
        <w:ilvl w:val="3"/>
      </w:numPr>
    </w:pPr>
  </w:style>
  <w:style w:type="paragraph" w:customStyle="1" w:styleId="M4L5">
    <w:name w:val="M4_L5"/>
    <w:basedOn w:val="M4L4"/>
    <w:link w:val="M4L5Char"/>
    <w:qFormat/>
    <w:rsid w:val="00CE1568"/>
    <w:pPr>
      <w:numPr>
        <w:ilvl w:val="4"/>
      </w:numPr>
    </w:pPr>
  </w:style>
  <w:style w:type="paragraph" w:customStyle="1" w:styleId="M4L6">
    <w:name w:val="M4_L6"/>
    <w:basedOn w:val="M4L5"/>
    <w:qFormat/>
    <w:rsid w:val="00CE1568"/>
    <w:pPr>
      <w:numPr>
        <w:ilvl w:val="5"/>
      </w:numPr>
      <w:tabs>
        <w:tab w:val="clear" w:pos="1803"/>
        <w:tab w:val="num" w:pos="360"/>
        <w:tab w:val="num" w:pos="3402"/>
        <w:tab w:val="num" w:pos="4320"/>
      </w:tabs>
      <w:ind w:left="5053" w:hanging="658"/>
    </w:pPr>
  </w:style>
  <w:style w:type="paragraph" w:customStyle="1" w:styleId="M4L7">
    <w:name w:val="M4_L7"/>
    <w:basedOn w:val="M4L6"/>
    <w:qFormat/>
    <w:rsid w:val="00CE1568"/>
    <w:pPr>
      <w:numPr>
        <w:ilvl w:val="6"/>
      </w:numPr>
      <w:tabs>
        <w:tab w:val="clear" w:pos="3600"/>
        <w:tab w:val="num" w:pos="360"/>
        <w:tab w:val="num" w:pos="3402"/>
        <w:tab w:val="num" w:pos="5040"/>
      </w:tabs>
      <w:ind w:left="5053" w:hanging="658"/>
    </w:pPr>
  </w:style>
  <w:style w:type="paragraph" w:customStyle="1" w:styleId="M4L8">
    <w:name w:val="M4_L8"/>
    <w:basedOn w:val="M4L7"/>
    <w:qFormat/>
    <w:rsid w:val="00CE1568"/>
    <w:pPr>
      <w:numPr>
        <w:ilvl w:val="7"/>
      </w:numPr>
      <w:tabs>
        <w:tab w:val="clear" w:pos="4320"/>
        <w:tab w:val="num" w:pos="360"/>
        <w:tab w:val="num" w:pos="1701"/>
        <w:tab w:val="num" w:pos="3402"/>
        <w:tab w:val="num" w:pos="5760"/>
      </w:tabs>
      <w:ind w:left="5053" w:hanging="658"/>
    </w:pPr>
  </w:style>
  <w:style w:type="paragraph" w:customStyle="1" w:styleId="FSDraftReady">
    <w:name w:val="FSDraftReady"/>
    <w:basedOn w:val="aff1"/>
    <w:next w:val="afff3"/>
    <w:qFormat/>
    <w:rsid w:val="00CE1568"/>
    <w:pPr>
      <w:suppressAutoHyphens w:val="0"/>
      <w:spacing w:after="230" w:line="240" w:lineRule="auto"/>
      <w:ind w:firstLine="0"/>
      <w:jc w:val="right"/>
    </w:pPr>
    <w:rPr>
      <w:rFonts w:ascii="Arial" w:eastAsia="Times New Roman" w:hAnsi="Arial" w:cs="Arial"/>
      <w:sz w:val="36"/>
      <w:szCs w:val="36"/>
      <w:lang w:val="x-none" w:eastAsia="en-US"/>
    </w:rPr>
  </w:style>
  <w:style w:type="character" w:customStyle="1" w:styleId="M4L4Char">
    <w:name w:val="M4_L4 Char"/>
    <w:link w:val="M4L4"/>
    <w:rsid w:val="00CE1568"/>
    <w:rPr>
      <w:rFonts w:ascii="Times New Roman" w:eastAsia="Times New Roman" w:hAnsi="Times New Roman" w:cs="Times New Roman"/>
      <w:sz w:val="24"/>
      <w:szCs w:val="20"/>
      <w:lang w:val="en-GB"/>
    </w:rPr>
  </w:style>
  <w:style w:type="character" w:customStyle="1" w:styleId="uc0uc0uc0uc0uc0uc0">
    <w:name w:val="Зuc0нuc0аuc0к Зuc0нuc0аuc0к"/>
    <w:rsid w:val="00CE1568"/>
  </w:style>
  <w:style w:type="paragraph" w:customStyle="1" w:styleId="EYBodyText">
    <w:name w:val="EY Body Text"/>
    <w:basedOn w:val="a8"/>
    <w:qFormat/>
    <w:rsid w:val="00CE1568"/>
    <w:pPr>
      <w:autoSpaceDE w:val="0"/>
      <w:autoSpaceDN w:val="0"/>
      <w:adjustRightInd w:val="0"/>
      <w:spacing w:before="60" w:after="60" w:line="280" w:lineRule="exact"/>
      <w:jc w:val="both"/>
    </w:pPr>
    <w:rPr>
      <w:rFonts w:ascii="Times New Roman" w:eastAsia="MS Mincho" w:hAnsi="Times New Roman" w:cs="Arial"/>
      <w:szCs w:val="20"/>
    </w:rPr>
  </w:style>
  <w:style w:type="paragraph" w:customStyle="1" w:styleId="ITBodyTextL1">
    <w:name w:val="ITBodyText_L1"/>
    <w:basedOn w:val="a8"/>
    <w:next w:val="a8"/>
    <w:qFormat/>
    <w:rsid w:val="00CE1568"/>
    <w:pPr>
      <w:pageBreakBefore/>
      <w:tabs>
        <w:tab w:val="num" w:pos="360"/>
      </w:tabs>
      <w:autoSpaceDE w:val="0"/>
      <w:autoSpaceDN w:val="0"/>
      <w:adjustRightInd w:val="0"/>
      <w:spacing w:after="240" w:line="240" w:lineRule="auto"/>
      <w:outlineLvl w:val="0"/>
    </w:pPr>
    <w:rPr>
      <w:rFonts w:ascii="Times New Roman" w:eastAsia="Times New Roman" w:hAnsi="Times New Roman" w:cs="Times New Roman"/>
      <w:b/>
      <w:smallCaps/>
      <w:sz w:val="24"/>
      <w:szCs w:val="20"/>
    </w:rPr>
  </w:style>
  <w:style w:type="paragraph" w:customStyle="1" w:styleId="ITBodyTextL2">
    <w:name w:val="ITBodyText_L2"/>
    <w:basedOn w:val="ITBodyTextL1"/>
    <w:next w:val="a8"/>
    <w:qFormat/>
    <w:rsid w:val="00CE1568"/>
    <w:pPr>
      <w:pageBreakBefore w:val="0"/>
      <w:numPr>
        <w:ilvl w:val="1"/>
      </w:numPr>
      <w:tabs>
        <w:tab w:val="num" w:pos="360"/>
      </w:tabs>
      <w:jc w:val="both"/>
      <w:outlineLvl w:val="1"/>
    </w:pPr>
    <w:rPr>
      <w:smallCaps w:val="0"/>
    </w:rPr>
  </w:style>
  <w:style w:type="paragraph" w:customStyle="1" w:styleId="ITBodyTextL3">
    <w:name w:val="ITBodyText_L3"/>
    <w:basedOn w:val="ITBodyTextL2"/>
    <w:qFormat/>
    <w:rsid w:val="00CE1568"/>
    <w:pPr>
      <w:numPr>
        <w:ilvl w:val="0"/>
      </w:numPr>
      <w:tabs>
        <w:tab w:val="num" w:pos="360"/>
        <w:tab w:val="num" w:pos="1080"/>
      </w:tabs>
      <w:ind w:left="1080" w:hanging="1080"/>
      <w:outlineLvl w:val="2"/>
    </w:pPr>
    <w:rPr>
      <w:b w:val="0"/>
    </w:rPr>
  </w:style>
  <w:style w:type="paragraph" w:customStyle="1" w:styleId="ITBodyTextL4">
    <w:name w:val="ITBodyText_L4"/>
    <w:basedOn w:val="ITBodyTextL3"/>
    <w:qFormat/>
    <w:rsid w:val="00CE1568"/>
    <w:pPr>
      <w:numPr>
        <w:ilvl w:val="3"/>
        <w:numId w:val="110"/>
      </w:numPr>
      <w:outlineLvl w:val="9"/>
    </w:pPr>
  </w:style>
  <w:style w:type="paragraph" w:customStyle="1" w:styleId="ITBodyTextL5">
    <w:name w:val="ITBodyText_L5"/>
    <w:basedOn w:val="ITBodyTextL4"/>
    <w:qFormat/>
    <w:rsid w:val="00CE1568"/>
    <w:pPr>
      <w:numPr>
        <w:ilvl w:val="4"/>
      </w:numPr>
      <w:tabs>
        <w:tab w:val="num" w:pos="2880"/>
      </w:tabs>
    </w:pPr>
  </w:style>
  <w:style w:type="paragraph" w:customStyle="1" w:styleId="ITBodyTextL6">
    <w:name w:val="ITBodyText_L6"/>
    <w:basedOn w:val="ITBodyTextL5"/>
    <w:qFormat/>
    <w:rsid w:val="00CE1568"/>
    <w:pPr>
      <w:numPr>
        <w:ilvl w:val="5"/>
      </w:numPr>
      <w:tabs>
        <w:tab w:val="num" w:pos="3600"/>
      </w:tabs>
    </w:pPr>
  </w:style>
  <w:style w:type="paragraph" w:customStyle="1" w:styleId="ITBodyTextL7">
    <w:name w:val="ITBodyText_L7"/>
    <w:basedOn w:val="ITBodyTextL6"/>
    <w:qFormat/>
    <w:rsid w:val="00CE1568"/>
    <w:pPr>
      <w:numPr>
        <w:ilvl w:val="6"/>
      </w:numPr>
      <w:tabs>
        <w:tab w:val="num" w:pos="4320"/>
      </w:tabs>
    </w:pPr>
  </w:style>
  <w:style w:type="paragraph" w:customStyle="1" w:styleId="ITBodyTextL8">
    <w:name w:val="ITBodyText_L8"/>
    <w:basedOn w:val="ITBodyTextL7"/>
    <w:qFormat/>
    <w:rsid w:val="00CE1568"/>
    <w:pPr>
      <w:numPr>
        <w:ilvl w:val="7"/>
      </w:numPr>
      <w:tabs>
        <w:tab w:val="num" w:pos="5040"/>
      </w:tabs>
    </w:pPr>
  </w:style>
  <w:style w:type="paragraph" w:customStyle="1" w:styleId="ITBodyTextL9">
    <w:name w:val="ITBodyText_L9"/>
    <w:basedOn w:val="ITBodyTextL8"/>
    <w:qFormat/>
    <w:rsid w:val="00CE1568"/>
    <w:pPr>
      <w:numPr>
        <w:ilvl w:val="8"/>
      </w:numPr>
      <w:tabs>
        <w:tab w:val="num" w:pos="5760"/>
      </w:tabs>
    </w:pPr>
  </w:style>
  <w:style w:type="paragraph" w:customStyle="1" w:styleId="ITBodyTextCont1">
    <w:name w:val="ITBodyText Cont 1"/>
    <w:basedOn w:val="a8"/>
    <w:qFormat/>
    <w:rsid w:val="00CE1568"/>
    <w:pPr>
      <w:tabs>
        <w:tab w:val="num" w:pos="720"/>
      </w:tabs>
      <w:autoSpaceDE w:val="0"/>
      <w:autoSpaceDN w:val="0"/>
      <w:adjustRightInd w:val="0"/>
      <w:spacing w:after="240" w:line="240" w:lineRule="auto"/>
      <w:jc w:val="both"/>
    </w:pPr>
    <w:rPr>
      <w:rFonts w:ascii="Times New Roman" w:eastAsia="Times New Roman" w:hAnsi="Times New Roman" w:cs="Times New Roman"/>
      <w:sz w:val="24"/>
      <w:szCs w:val="20"/>
    </w:rPr>
  </w:style>
  <w:style w:type="paragraph" w:customStyle="1" w:styleId="ITBodyTextCont2">
    <w:name w:val="ITBodyText Cont 2"/>
    <w:basedOn w:val="ITBodyTextCont1"/>
    <w:qFormat/>
    <w:rsid w:val="00CE1568"/>
    <w:pPr>
      <w:tabs>
        <w:tab w:val="clear" w:pos="720"/>
        <w:tab w:val="num" w:pos="2592"/>
      </w:tabs>
      <w:ind w:left="1584"/>
    </w:pPr>
  </w:style>
  <w:style w:type="paragraph" w:customStyle="1" w:styleId="BodyText1">
    <w:name w:val="Body Text 1"/>
    <w:basedOn w:val="aff1"/>
    <w:qFormat/>
    <w:rsid w:val="00CE1568"/>
    <w:pPr>
      <w:suppressAutoHyphens w:val="0"/>
      <w:autoSpaceDE w:val="0"/>
      <w:autoSpaceDN w:val="0"/>
      <w:adjustRightInd w:val="0"/>
      <w:spacing w:after="230" w:line="240" w:lineRule="auto"/>
      <w:ind w:left="709" w:firstLine="0"/>
    </w:pPr>
    <w:rPr>
      <w:rFonts w:ascii="Arial" w:eastAsia="Times New Roman" w:hAnsi="Arial" w:cs="Times New Roman"/>
      <w:sz w:val="20"/>
      <w:szCs w:val="20"/>
      <w:lang w:val="en-GB" w:eastAsia="en-US"/>
    </w:rPr>
  </w:style>
  <w:style w:type="paragraph" w:customStyle="1" w:styleId="uc0uc0uc0uc0uc0uc0uc0uc0uc0uc0uc0uc0uc0uc0uc0">
    <w:name w:val="Зuc0аuc0гuc0олuc0оuc0вuc0оuc0к пuc0рuc0иuc0мuc0ечuc0аuc0нuc0иuc0я"/>
    <w:basedOn w:val="a8"/>
    <w:next w:val="affe"/>
    <w:qFormat/>
    <w:rsid w:val="00CE1568"/>
    <w:pPr>
      <w:autoSpaceDE w:val="0"/>
      <w:autoSpaceDN w:val="0"/>
      <w:adjustRightInd w:val="0"/>
      <w:spacing w:before="240" w:after="60" w:line="360" w:lineRule="auto"/>
      <w:ind w:left="284" w:right="284" w:firstLine="567"/>
      <w:jc w:val="both"/>
    </w:pPr>
    <w:rPr>
      <w:rFonts w:ascii="Arial" w:eastAsia="Times New Roman" w:hAnsi="Arial" w:cs="Times New Roman"/>
      <w:b/>
      <w:szCs w:val="20"/>
    </w:rPr>
  </w:style>
  <w:style w:type="character" w:customStyle="1" w:styleId="uc0uc0uc0">
    <w:name w:val="Зuc0нuc0аuc0к"/>
    <w:rsid w:val="00CE1568"/>
    <w:rPr>
      <w:rFonts w:ascii="JDGCLK+TimesNewRoman,Bold" w:hAnsi="JDGCLK+TimesNewRoman,Bold" w:cs="JDGCLK+TimesNewRoman,Bold"/>
      <w:spacing w:val="0"/>
      <w:sz w:val="24"/>
      <w:szCs w:val="24"/>
      <w:lang w:val="ru-RU" w:bidi="ar-SA"/>
    </w:rPr>
  </w:style>
  <w:style w:type="paragraph" w:customStyle="1" w:styleId="uc0uc0uc0uc0uc0uc0uc0uc0uc0uc0uc0uc0">
    <w:name w:val="к Зuc0нuc0аuc0к Зuc0нuc0аuc0к Зuc0нuc0аuc0к Зuc0нuc0аuc0к"/>
    <w:basedOn w:val="a8"/>
    <w:qFormat/>
    <w:rsid w:val="00CE1568"/>
    <w:pPr>
      <w:autoSpaceDE w:val="0"/>
      <w:autoSpaceDN w:val="0"/>
      <w:adjustRightInd w:val="0"/>
      <w:spacing w:after="0" w:line="240" w:lineRule="auto"/>
    </w:pPr>
    <w:rPr>
      <w:rFonts w:ascii="Verdana" w:eastAsia="Times New Roman" w:hAnsi="Verdana" w:cs="Verdana"/>
      <w:sz w:val="20"/>
      <w:szCs w:val="20"/>
      <w:lang w:val="en-US"/>
    </w:rPr>
  </w:style>
  <w:style w:type="paragraph" w:customStyle="1" w:styleId="uc0uc0uc0uc0uc0uc0uc0uc0uc0">
    <w:name w:val="Аuc0бuc0зuc0аuc0ц сuc0пuc0иuc0сuc0кuc0а"/>
    <w:basedOn w:val="a8"/>
    <w:qFormat/>
    <w:rsid w:val="00CE1568"/>
    <w:pPr>
      <w:autoSpaceDE w:val="0"/>
      <w:autoSpaceDN w:val="0"/>
      <w:adjustRightInd w:val="0"/>
      <w:spacing w:after="0" w:line="240" w:lineRule="auto"/>
      <w:ind w:left="708"/>
    </w:pPr>
    <w:rPr>
      <w:rFonts w:ascii="Arial" w:eastAsia="Times New Roman" w:hAnsi="Arial" w:cs="Arial"/>
      <w:sz w:val="20"/>
      <w:szCs w:val="20"/>
      <w:lang w:val="en-GB"/>
    </w:rPr>
  </w:style>
  <w:style w:type="character" w:customStyle="1" w:styleId="BTChar">
    <w:name w:val="BT Char"/>
    <w:aliases w:val="b Char,bt Char Char"/>
    <w:rsid w:val="00CE1568"/>
    <w:rPr>
      <w:rFonts w:cs="Times New Roman"/>
      <w:spacing w:val="0"/>
      <w:lang w:val="ru-RU" w:bidi="ar-SA"/>
    </w:rPr>
  </w:style>
  <w:style w:type="paragraph" w:customStyle="1" w:styleId="DeltaViewTableHeading">
    <w:name w:val="DeltaView Table Heading"/>
    <w:basedOn w:val="a8"/>
    <w:qFormat/>
    <w:rsid w:val="00CE1568"/>
    <w:pPr>
      <w:autoSpaceDE w:val="0"/>
      <w:autoSpaceDN w:val="0"/>
      <w:adjustRightInd w:val="0"/>
      <w:spacing w:after="120" w:line="240" w:lineRule="auto"/>
    </w:pPr>
    <w:rPr>
      <w:rFonts w:ascii="Arial" w:eastAsia="Times New Roman" w:hAnsi="Arial" w:cs="Times New Roman"/>
      <w:b/>
      <w:sz w:val="24"/>
      <w:szCs w:val="24"/>
      <w:lang w:val="en-US"/>
    </w:rPr>
  </w:style>
  <w:style w:type="paragraph" w:customStyle="1" w:styleId="DeltaViewTableBody">
    <w:name w:val="DeltaView Table Body"/>
    <w:basedOn w:val="a8"/>
    <w:qFormat/>
    <w:rsid w:val="00CE1568"/>
    <w:pPr>
      <w:autoSpaceDE w:val="0"/>
      <w:autoSpaceDN w:val="0"/>
      <w:adjustRightInd w:val="0"/>
      <w:spacing w:after="0" w:line="240" w:lineRule="auto"/>
    </w:pPr>
    <w:rPr>
      <w:rFonts w:ascii="Arial" w:eastAsia="Times New Roman" w:hAnsi="Arial" w:cs="Times New Roman"/>
      <w:sz w:val="24"/>
      <w:szCs w:val="24"/>
      <w:lang w:val="en-US"/>
    </w:rPr>
  </w:style>
  <w:style w:type="paragraph" w:customStyle="1" w:styleId="DeltaViewAnnounce">
    <w:name w:val="DeltaView Announce"/>
    <w:qFormat/>
    <w:rsid w:val="00CE1568"/>
    <w:pPr>
      <w:autoSpaceDE w:val="0"/>
      <w:autoSpaceDN w:val="0"/>
      <w:adjustRightInd w:val="0"/>
      <w:spacing w:before="100" w:beforeAutospacing="1" w:after="100" w:afterAutospacing="1" w:line="240" w:lineRule="auto"/>
    </w:pPr>
    <w:rPr>
      <w:rFonts w:ascii="Arial" w:eastAsia="Times New Roman" w:hAnsi="Arial" w:cs="Times New Roman"/>
      <w:sz w:val="24"/>
      <w:szCs w:val="24"/>
      <w:lang w:val="en-GB"/>
    </w:rPr>
  </w:style>
  <w:style w:type="character" w:customStyle="1" w:styleId="DeltaViewMoveDestination">
    <w:name w:val="DeltaView Move Destination"/>
    <w:rsid w:val="00CE1568"/>
    <w:rPr>
      <w:color w:val="00C000"/>
      <w:spacing w:val="0"/>
      <w:u w:val="double"/>
    </w:rPr>
  </w:style>
  <w:style w:type="character" w:customStyle="1" w:styleId="DeltaViewChangeNumber">
    <w:name w:val="DeltaView Change Number"/>
    <w:rsid w:val="00CE1568"/>
    <w:rPr>
      <w:color w:val="000000"/>
      <w:spacing w:val="0"/>
      <w:vertAlign w:val="superscript"/>
    </w:rPr>
  </w:style>
  <w:style w:type="character" w:customStyle="1" w:styleId="DeltaViewDelimiter">
    <w:name w:val="DeltaView Delimiter"/>
    <w:rsid w:val="00CE1568"/>
    <w:rPr>
      <w:spacing w:val="0"/>
    </w:rPr>
  </w:style>
  <w:style w:type="character" w:customStyle="1" w:styleId="DeltaViewFormatChange">
    <w:name w:val="DeltaView Format Change"/>
    <w:rsid w:val="00CE1568"/>
    <w:rPr>
      <w:color w:val="808000"/>
      <w:spacing w:val="0"/>
    </w:rPr>
  </w:style>
  <w:style w:type="character" w:customStyle="1" w:styleId="DeltaViewMovedDeletion">
    <w:name w:val="DeltaView Moved Deletion"/>
    <w:rsid w:val="00CE1568"/>
    <w:rPr>
      <w:strike/>
      <w:color w:val="C08080"/>
      <w:spacing w:val="0"/>
    </w:rPr>
  </w:style>
  <w:style w:type="character" w:customStyle="1" w:styleId="DeltaViewEditorComment">
    <w:name w:val="DeltaView Editor Comment"/>
    <w:rsid w:val="00CE1568"/>
    <w:rPr>
      <w:color w:val="0000FF"/>
      <w:spacing w:val="0"/>
      <w:u w:val="double"/>
    </w:rPr>
  </w:style>
  <w:style w:type="character" w:customStyle="1" w:styleId="DeltaViewStyleChangeText">
    <w:name w:val="DeltaView Style Change Text"/>
    <w:rsid w:val="00CE1568"/>
    <w:rPr>
      <w:color w:val="000000"/>
      <w:spacing w:val="0"/>
      <w:u w:val="double"/>
    </w:rPr>
  </w:style>
  <w:style w:type="character" w:customStyle="1" w:styleId="DeltaViewStyleChangeLabel">
    <w:name w:val="DeltaView Style Change Label"/>
    <w:rsid w:val="00CE1568"/>
    <w:rPr>
      <w:color w:val="000000"/>
      <w:spacing w:val="0"/>
    </w:rPr>
  </w:style>
  <w:style w:type="paragraph" w:customStyle="1" w:styleId="FWSCont1">
    <w:name w:val="FWS Cont 1"/>
    <w:basedOn w:val="a8"/>
    <w:qFormat/>
    <w:rsid w:val="00CE1568"/>
    <w:pPr>
      <w:spacing w:after="240" w:line="240" w:lineRule="auto"/>
      <w:jc w:val="both"/>
    </w:pPr>
    <w:rPr>
      <w:rFonts w:ascii="Times New Roman" w:eastAsia="Times New Roman" w:hAnsi="Times New Roman" w:cs="Times New Roman"/>
      <w:sz w:val="24"/>
      <w:szCs w:val="20"/>
      <w:lang w:val="en-GB"/>
    </w:rPr>
  </w:style>
  <w:style w:type="paragraph" w:customStyle="1" w:styleId="FWSCont2">
    <w:name w:val="FWS Cont 2"/>
    <w:basedOn w:val="FWSCont1"/>
    <w:qFormat/>
    <w:rsid w:val="00CE1568"/>
  </w:style>
  <w:style w:type="paragraph" w:customStyle="1" w:styleId="FWSCont3">
    <w:name w:val="FWS Cont 3"/>
    <w:basedOn w:val="FWSCont2"/>
    <w:qFormat/>
    <w:rsid w:val="00CE1568"/>
  </w:style>
  <w:style w:type="paragraph" w:customStyle="1" w:styleId="FWSCont4">
    <w:name w:val="FWS Cont 4"/>
    <w:basedOn w:val="FWSCont3"/>
    <w:qFormat/>
    <w:rsid w:val="00CE1568"/>
  </w:style>
  <w:style w:type="paragraph" w:customStyle="1" w:styleId="FWSCont5">
    <w:name w:val="FWS Cont 5"/>
    <w:basedOn w:val="FWSCont4"/>
    <w:qFormat/>
    <w:rsid w:val="00CE1568"/>
  </w:style>
  <w:style w:type="paragraph" w:customStyle="1" w:styleId="FWSCont6">
    <w:name w:val="FWS Cont 6"/>
    <w:basedOn w:val="FWSCont5"/>
    <w:qFormat/>
    <w:rsid w:val="00CE1568"/>
    <w:pPr>
      <w:ind w:left="720"/>
    </w:pPr>
  </w:style>
  <w:style w:type="paragraph" w:customStyle="1" w:styleId="FWSCont7">
    <w:name w:val="FWS Cont 7"/>
    <w:basedOn w:val="FWSCont6"/>
    <w:qFormat/>
    <w:rsid w:val="00CE1568"/>
    <w:pPr>
      <w:ind w:left="1440"/>
    </w:pPr>
  </w:style>
  <w:style w:type="paragraph" w:customStyle="1" w:styleId="FWSCont8">
    <w:name w:val="FWS Cont 8"/>
    <w:basedOn w:val="FWSCont7"/>
    <w:qFormat/>
    <w:rsid w:val="00CE1568"/>
    <w:pPr>
      <w:ind w:left="2160"/>
    </w:pPr>
  </w:style>
  <w:style w:type="paragraph" w:customStyle="1" w:styleId="FWSCont9">
    <w:name w:val="FWS Cont 9"/>
    <w:basedOn w:val="FWSCont7"/>
    <w:qFormat/>
    <w:rsid w:val="00CE1568"/>
    <w:pPr>
      <w:ind w:left="2880"/>
    </w:pPr>
  </w:style>
  <w:style w:type="paragraph" w:customStyle="1" w:styleId="FWSL1">
    <w:name w:val="FWS_L1"/>
    <w:basedOn w:val="a8"/>
    <w:next w:val="FWSL2"/>
    <w:link w:val="FWSL1Char"/>
    <w:qFormat/>
    <w:rsid w:val="00CE1568"/>
    <w:pPr>
      <w:keepNext/>
      <w:keepLines/>
      <w:pageBreakBefore/>
      <w:numPr>
        <w:numId w:val="113"/>
      </w:numPr>
      <w:spacing w:after="240" w:line="480" w:lineRule="auto"/>
      <w:jc w:val="center"/>
      <w:outlineLvl w:val="0"/>
    </w:pPr>
    <w:rPr>
      <w:rFonts w:ascii="Times New Roman" w:eastAsia="Times New Roman" w:hAnsi="Times New Roman" w:cs="Times New Roman"/>
      <w:b/>
      <w:caps/>
      <w:sz w:val="24"/>
      <w:szCs w:val="20"/>
      <w:lang w:val="en-GB"/>
    </w:rPr>
  </w:style>
  <w:style w:type="paragraph" w:customStyle="1" w:styleId="FWSL2">
    <w:name w:val="FWS_L2"/>
    <w:basedOn w:val="FWSL1"/>
    <w:next w:val="FWSL3"/>
    <w:qFormat/>
    <w:rsid w:val="00CE1568"/>
    <w:pPr>
      <w:pageBreakBefore w:val="0"/>
      <w:numPr>
        <w:ilvl w:val="1"/>
      </w:numPr>
      <w:tabs>
        <w:tab w:val="num" w:pos="360"/>
        <w:tab w:val="num" w:pos="720"/>
        <w:tab w:val="num" w:pos="1440"/>
      </w:tabs>
      <w:spacing w:line="240" w:lineRule="auto"/>
      <w:ind w:left="1440" w:hanging="360"/>
      <w:outlineLvl w:val="1"/>
    </w:pPr>
    <w:rPr>
      <w:caps w:val="0"/>
    </w:rPr>
  </w:style>
  <w:style w:type="paragraph" w:customStyle="1" w:styleId="FWSL3">
    <w:name w:val="FWS_L3"/>
    <w:basedOn w:val="FWSL2"/>
    <w:next w:val="FWSL5"/>
    <w:qFormat/>
    <w:rsid w:val="00CE1568"/>
    <w:pPr>
      <w:numPr>
        <w:ilvl w:val="2"/>
      </w:numPr>
      <w:tabs>
        <w:tab w:val="clear" w:pos="720"/>
        <w:tab w:val="num" w:pos="360"/>
        <w:tab w:val="num" w:pos="2160"/>
      </w:tabs>
      <w:ind w:left="2160" w:hanging="360"/>
      <w:jc w:val="left"/>
      <w:outlineLvl w:val="2"/>
    </w:pPr>
    <w:rPr>
      <w:smallCaps/>
    </w:rPr>
  </w:style>
  <w:style w:type="paragraph" w:customStyle="1" w:styleId="FWSL4">
    <w:name w:val="FWS_L4"/>
    <w:basedOn w:val="FWSL3"/>
    <w:qFormat/>
    <w:rsid w:val="00CE1568"/>
    <w:pPr>
      <w:keepNext w:val="0"/>
      <w:keepLines w:val="0"/>
      <w:numPr>
        <w:ilvl w:val="3"/>
      </w:numPr>
      <w:tabs>
        <w:tab w:val="clear" w:pos="720"/>
        <w:tab w:val="num" w:pos="360"/>
        <w:tab w:val="num" w:pos="2880"/>
      </w:tabs>
      <w:ind w:left="2880" w:hanging="360"/>
      <w:jc w:val="both"/>
      <w:outlineLvl w:val="9"/>
    </w:pPr>
    <w:rPr>
      <w:b w:val="0"/>
      <w:smallCaps w:val="0"/>
    </w:rPr>
  </w:style>
  <w:style w:type="paragraph" w:customStyle="1" w:styleId="FWSL5">
    <w:name w:val="FWS_L5"/>
    <w:basedOn w:val="FWSL4"/>
    <w:qFormat/>
    <w:rsid w:val="00CE1568"/>
    <w:pPr>
      <w:numPr>
        <w:ilvl w:val="4"/>
      </w:numPr>
      <w:tabs>
        <w:tab w:val="clear" w:pos="720"/>
        <w:tab w:val="num" w:pos="360"/>
        <w:tab w:val="num" w:pos="3600"/>
      </w:tabs>
      <w:ind w:left="3600" w:hanging="360"/>
    </w:pPr>
  </w:style>
  <w:style w:type="paragraph" w:customStyle="1" w:styleId="FWSL6">
    <w:name w:val="FWS_L6"/>
    <w:basedOn w:val="FWSL5"/>
    <w:qFormat/>
    <w:rsid w:val="00CE1568"/>
    <w:pPr>
      <w:numPr>
        <w:ilvl w:val="5"/>
      </w:numPr>
      <w:tabs>
        <w:tab w:val="clear" w:pos="720"/>
        <w:tab w:val="num" w:pos="360"/>
        <w:tab w:val="num" w:pos="4320"/>
      </w:tabs>
      <w:ind w:left="0" w:firstLine="0"/>
    </w:pPr>
  </w:style>
  <w:style w:type="paragraph" w:customStyle="1" w:styleId="FWSL7">
    <w:name w:val="FWS_L7"/>
    <w:basedOn w:val="FWSL6"/>
    <w:qFormat/>
    <w:rsid w:val="00CE1568"/>
    <w:pPr>
      <w:numPr>
        <w:ilvl w:val="6"/>
      </w:numPr>
      <w:tabs>
        <w:tab w:val="clear" w:pos="1440"/>
        <w:tab w:val="num" w:pos="360"/>
        <w:tab w:val="num" w:pos="5040"/>
      </w:tabs>
      <w:ind w:left="0" w:firstLine="0"/>
    </w:pPr>
  </w:style>
  <w:style w:type="paragraph" w:customStyle="1" w:styleId="FWSL8">
    <w:name w:val="FWS_L8"/>
    <w:basedOn w:val="FWSL7"/>
    <w:qFormat/>
    <w:rsid w:val="00CE1568"/>
    <w:pPr>
      <w:numPr>
        <w:ilvl w:val="7"/>
      </w:numPr>
      <w:tabs>
        <w:tab w:val="clear" w:pos="2160"/>
        <w:tab w:val="num" w:pos="360"/>
        <w:tab w:val="num" w:pos="5760"/>
      </w:tabs>
      <w:ind w:left="0" w:firstLine="0"/>
    </w:pPr>
  </w:style>
  <w:style w:type="paragraph" w:customStyle="1" w:styleId="FWSL9">
    <w:name w:val="FWS_L9"/>
    <w:basedOn w:val="FWSL8"/>
    <w:qFormat/>
    <w:rsid w:val="00CE1568"/>
    <w:pPr>
      <w:numPr>
        <w:ilvl w:val="8"/>
      </w:numPr>
      <w:tabs>
        <w:tab w:val="clear" w:pos="2880"/>
        <w:tab w:val="num" w:pos="360"/>
        <w:tab w:val="num" w:pos="6480"/>
      </w:tabs>
      <w:ind w:left="0" w:firstLine="0"/>
    </w:pPr>
  </w:style>
  <w:style w:type="character" w:customStyle="1" w:styleId="FWSL1Char">
    <w:name w:val="FWS_L1 Char"/>
    <w:link w:val="FWSL1"/>
    <w:rsid w:val="00CE1568"/>
    <w:rPr>
      <w:rFonts w:ascii="Times New Roman" w:eastAsia="Times New Roman" w:hAnsi="Times New Roman" w:cs="Times New Roman"/>
      <w:b/>
      <w:caps/>
      <w:sz w:val="24"/>
      <w:szCs w:val="20"/>
      <w:lang w:val="en-GB"/>
    </w:rPr>
  </w:style>
  <w:style w:type="character" w:customStyle="1" w:styleId="epm">
    <w:name w:val="epm"/>
    <w:rsid w:val="00CE1568"/>
  </w:style>
  <w:style w:type="character" w:customStyle="1" w:styleId="ep">
    <w:name w:val="ep"/>
    <w:rsid w:val="00CE1568"/>
  </w:style>
  <w:style w:type="character" w:customStyle="1" w:styleId="M4L5Char">
    <w:name w:val="M4_L5 Char"/>
    <w:link w:val="M4L5"/>
    <w:rsid w:val="00CE1568"/>
    <w:rPr>
      <w:rFonts w:ascii="Times New Roman" w:eastAsia="Times New Roman" w:hAnsi="Times New Roman" w:cs="Times New Roman"/>
      <w:sz w:val="24"/>
      <w:szCs w:val="20"/>
      <w:lang w:val="en-GB"/>
    </w:rPr>
  </w:style>
  <w:style w:type="character" w:customStyle="1" w:styleId="MarginalNoteChar">
    <w:name w:val="Marginal Note Char"/>
    <w:link w:val="MarginalNote"/>
    <w:rsid w:val="00CE1568"/>
    <w:rPr>
      <w:rFonts w:ascii="Times New Roman" w:eastAsia="Times New Roman" w:hAnsi="Times New Roman" w:cs="Times New Roman"/>
      <w:b/>
      <w:sz w:val="16"/>
      <w:szCs w:val="24"/>
      <w:lang w:val="en-GB"/>
    </w:rPr>
  </w:style>
  <w:style w:type="paragraph" w:customStyle="1" w:styleId="FWNL1">
    <w:name w:val="FWN_L1"/>
    <w:basedOn w:val="a8"/>
    <w:qFormat/>
    <w:rsid w:val="00CE1568"/>
    <w:pPr>
      <w:numPr>
        <w:numId w:val="114"/>
      </w:numPr>
      <w:spacing w:after="240" w:line="240" w:lineRule="auto"/>
      <w:jc w:val="both"/>
    </w:pPr>
    <w:rPr>
      <w:rFonts w:ascii="Times New Roman" w:eastAsia="Times New Roman" w:hAnsi="Times New Roman" w:cs="Times New Roman"/>
      <w:sz w:val="24"/>
      <w:szCs w:val="20"/>
    </w:rPr>
  </w:style>
  <w:style w:type="paragraph" w:customStyle="1" w:styleId="FWNL2">
    <w:name w:val="FWN_L2"/>
    <w:basedOn w:val="FWNL1"/>
    <w:qFormat/>
    <w:rsid w:val="00CE1568"/>
    <w:pPr>
      <w:numPr>
        <w:ilvl w:val="1"/>
      </w:numPr>
    </w:pPr>
  </w:style>
  <w:style w:type="paragraph" w:customStyle="1" w:styleId="FWNL3">
    <w:name w:val="FWN_L3"/>
    <w:basedOn w:val="FWNL2"/>
    <w:qFormat/>
    <w:rsid w:val="00CE1568"/>
    <w:pPr>
      <w:numPr>
        <w:ilvl w:val="2"/>
      </w:numPr>
    </w:pPr>
  </w:style>
  <w:style w:type="paragraph" w:customStyle="1" w:styleId="FWNL4">
    <w:name w:val="FWN_L4"/>
    <w:basedOn w:val="FWNL3"/>
    <w:qFormat/>
    <w:rsid w:val="00CE1568"/>
    <w:pPr>
      <w:numPr>
        <w:ilvl w:val="3"/>
      </w:numPr>
    </w:pPr>
  </w:style>
  <w:style w:type="paragraph" w:customStyle="1" w:styleId="FWNL5">
    <w:name w:val="FWN_L5"/>
    <w:basedOn w:val="FWNL4"/>
    <w:qFormat/>
    <w:rsid w:val="00CE1568"/>
    <w:pPr>
      <w:numPr>
        <w:ilvl w:val="4"/>
      </w:numPr>
    </w:pPr>
  </w:style>
  <w:style w:type="paragraph" w:customStyle="1" w:styleId="FWNL6">
    <w:name w:val="FWN_L6"/>
    <w:basedOn w:val="FWNL5"/>
    <w:qFormat/>
    <w:rsid w:val="00CE1568"/>
    <w:pPr>
      <w:numPr>
        <w:ilvl w:val="5"/>
      </w:numPr>
    </w:pPr>
  </w:style>
  <w:style w:type="paragraph" w:customStyle="1" w:styleId="FWNL7">
    <w:name w:val="FWN_L7"/>
    <w:basedOn w:val="FWNL6"/>
    <w:qFormat/>
    <w:rsid w:val="00CE1568"/>
    <w:pPr>
      <w:numPr>
        <w:ilvl w:val="6"/>
      </w:numPr>
    </w:pPr>
  </w:style>
  <w:style w:type="paragraph" w:customStyle="1" w:styleId="texniz">
    <w:name w:val="tex_niz"/>
    <w:basedOn w:val="a8"/>
    <w:qFormat/>
    <w:rsid w:val="00CE1568"/>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table" w:customStyle="1" w:styleId="-61">
    <w:name w:val="Светлый список - Акцент 61"/>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1">
    <w:name w:val="Светлая сетка - Акцент 41"/>
    <w:basedOn w:val="aa"/>
    <w:next w:val="-4"/>
    <w:uiPriority w:val="62"/>
    <w:rsid w:val="00CE1568"/>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hnschrift SemiBold" w:eastAsia="Times New Roman" w:hAnsi="Bahnschrift SemiBold"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hnschrift SemiBold" w:eastAsia="Times New Roman" w:hAnsi="Bahnschrift SemiBold"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hnschrift SemiBold" w:eastAsia="Times New Roman" w:hAnsi="Bahnschrift SemiBold" w:cs="Times New Roman"/>
        <w:b/>
        <w:bCs/>
      </w:rPr>
    </w:tblStylePr>
    <w:tblStylePr w:type="lastCol">
      <w:rPr>
        <w:rFonts w:ascii="Bahnschrift SemiBold" w:eastAsia="Times New Roman" w:hAnsi="Bahnschrift SemiBold"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310">
    <w:name w:val="Нет списка131"/>
    <w:next w:val="ab"/>
    <w:semiHidden/>
    <w:rsid w:val="00CE1568"/>
  </w:style>
  <w:style w:type="numbering" w:customStyle="1" w:styleId="12110">
    <w:name w:val="Стиль1211"/>
    <w:rsid w:val="00CE1568"/>
  </w:style>
  <w:style w:type="numbering" w:customStyle="1" w:styleId="22110">
    <w:name w:val="Стиль2211"/>
    <w:rsid w:val="00CE1568"/>
  </w:style>
  <w:style w:type="numbering" w:customStyle="1" w:styleId="31112">
    <w:name w:val="Стиль3111"/>
    <w:uiPriority w:val="99"/>
    <w:rsid w:val="00CE1568"/>
  </w:style>
  <w:style w:type="numbering" w:customStyle="1" w:styleId="2310">
    <w:name w:val="Нет списка231"/>
    <w:next w:val="ab"/>
    <w:uiPriority w:val="99"/>
    <w:semiHidden/>
    <w:unhideWhenUsed/>
    <w:rsid w:val="00CE1568"/>
  </w:style>
  <w:style w:type="numbering" w:customStyle="1" w:styleId="11111112">
    <w:name w:val="Стиль1111111"/>
    <w:rsid w:val="00CE1568"/>
  </w:style>
  <w:style w:type="numbering" w:customStyle="1" w:styleId="2121110">
    <w:name w:val="Стиль212111"/>
    <w:rsid w:val="00CE1568"/>
  </w:style>
  <w:style w:type="numbering" w:customStyle="1" w:styleId="111211">
    <w:name w:val="Нет списка111211"/>
    <w:next w:val="ab"/>
    <w:uiPriority w:val="99"/>
    <w:semiHidden/>
    <w:unhideWhenUsed/>
    <w:rsid w:val="00CE1568"/>
  </w:style>
  <w:style w:type="numbering" w:customStyle="1" w:styleId="21121">
    <w:name w:val="Нет списка21121"/>
    <w:next w:val="ab"/>
    <w:uiPriority w:val="99"/>
    <w:semiHidden/>
    <w:unhideWhenUsed/>
    <w:rsid w:val="00CE1568"/>
  </w:style>
  <w:style w:type="table" w:customStyle="1" w:styleId="TableNormal111">
    <w:name w:val="Table Normal111"/>
    <w:semiHidden/>
    <w:rsid w:val="00CE1568"/>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table" w:customStyle="1" w:styleId="1610">
    <w:name w:val="Сетка таблицы16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Стиль13"/>
    <w:rsid w:val="00CE1568"/>
  </w:style>
  <w:style w:type="numbering" w:customStyle="1" w:styleId="233">
    <w:name w:val="Стиль23"/>
    <w:rsid w:val="00CE1568"/>
  </w:style>
  <w:style w:type="numbering" w:customStyle="1" w:styleId="324">
    <w:name w:val="Стиль32"/>
    <w:uiPriority w:val="99"/>
    <w:rsid w:val="00CE1568"/>
  </w:style>
  <w:style w:type="numbering" w:customStyle="1" w:styleId="1121110">
    <w:name w:val="Стиль112111"/>
    <w:rsid w:val="00CE1568"/>
  </w:style>
  <w:style w:type="numbering" w:customStyle="1" w:styleId="21310">
    <w:name w:val="Стиль2131"/>
    <w:rsid w:val="00CE1568"/>
  </w:style>
  <w:style w:type="numbering" w:customStyle="1" w:styleId="211111110">
    <w:name w:val="Стиль21111111"/>
    <w:rsid w:val="00CE1568"/>
  </w:style>
  <w:style w:type="numbering" w:customStyle="1" w:styleId="415">
    <w:name w:val="Стиль41"/>
    <w:uiPriority w:val="99"/>
    <w:rsid w:val="00CE1568"/>
  </w:style>
  <w:style w:type="numbering" w:customStyle="1" w:styleId="513">
    <w:name w:val="Стиль51"/>
    <w:uiPriority w:val="99"/>
    <w:rsid w:val="00CE1568"/>
  </w:style>
  <w:style w:type="numbering" w:customStyle="1" w:styleId="145">
    <w:name w:val="Стиль14"/>
    <w:rsid w:val="00CE1568"/>
  </w:style>
  <w:style w:type="numbering" w:customStyle="1" w:styleId="242">
    <w:name w:val="Стиль24"/>
    <w:rsid w:val="00CE1568"/>
  </w:style>
  <w:style w:type="numbering" w:customStyle="1" w:styleId="333">
    <w:name w:val="Стиль33"/>
    <w:uiPriority w:val="99"/>
    <w:rsid w:val="00CE1568"/>
  </w:style>
  <w:style w:type="numbering" w:customStyle="1" w:styleId="211210">
    <w:name w:val="Стиль21121"/>
    <w:rsid w:val="00CE1568"/>
  </w:style>
  <w:style w:type="numbering" w:customStyle="1" w:styleId="421">
    <w:name w:val="Стиль42"/>
    <w:uiPriority w:val="99"/>
    <w:rsid w:val="00CE1568"/>
  </w:style>
  <w:style w:type="numbering" w:customStyle="1" w:styleId="521">
    <w:name w:val="Стиль52"/>
    <w:uiPriority w:val="99"/>
    <w:rsid w:val="00CE1568"/>
  </w:style>
  <w:style w:type="numbering" w:customStyle="1" w:styleId="155">
    <w:name w:val="Стиль15"/>
    <w:rsid w:val="00CE1568"/>
  </w:style>
  <w:style w:type="numbering" w:customStyle="1" w:styleId="252">
    <w:name w:val="Стиль25"/>
    <w:rsid w:val="00CE1568"/>
  </w:style>
  <w:style w:type="numbering" w:customStyle="1" w:styleId="342">
    <w:name w:val="Стиль34"/>
    <w:uiPriority w:val="99"/>
    <w:rsid w:val="00CE1568"/>
  </w:style>
  <w:style w:type="numbering" w:customStyle="1" w:styleId="11410">
    <w:name w:val="Стиль1141"/>
    <w:rsid w:val="00CE1568"/>
  </w:style>
  <w:style w:type="numbering" w:customStyle="1" w:styleId="2152">
    <w:name w:val="Стиль2152"/>
    <w:rsid w:val="00CE1568"/>
  </w:style>
  <w:style w:type="numbering" w:customStyle="1" w:styleId="21131">
    <w:name w:val="Стиль21131"/>
    <w:rsid w:val="00CE1568"/>
  </w:style>
  <w:style w:type="numbering" w:customStyle="1" w:styleId="431">
    <w:name w:val="Стиль43"/>
    <w:uiPriority w:val="99"/>
    <w:rsid w:val="00CE1568"/>
  </w:style>
  <w:style w:type="numbering" w:customStyle="1" w:styleId="530">
    <w:name w:val="Стиль53"/>
    <w:uiPriority w:val="99"/>
    <w:rsid w:val="00CE1568"/>
  </w:style>
  <w:style w:type="table" w:customStyle="1" w:styleId="-411">
    <w:name w:val="Светлая сетка - Акцент 411"/>
    <w:basedOn w:val="aa"/>
    <w:next w:val="-4"/>
    <w:uiPriority w:val="62"/>
    <w:rsid w:val="00CE1568"/>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hnschrift SemiBold" w:eastAsia="Times New Roman" w:hAnsi="Bahnschrift SemiBold"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hnschrift SemiBold" w:eastAsia="Times New Roman" w:hAnsi="Bahnschrift SemiBold"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hnschrift SemiBold" w:eastAsia="Times New Roman" w:hAnsi="Bahnschrift SemiBold" w:cs="Times New Roman"/>
        <w:b/>
        <w:bCs/>
      </w:rPr>
    </w:tblStylePr>
    <w:tblStylePr w:type="lastCol">
      <w:rPr>
        <w:rFonts w:ascii="Bahnschrift SemiBold" w:eastAsia="Times New Roman" w:hAnsi="Bahnschrift SemiBold"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611">
    <w:name w:val="Светлый список - Акцент 611"/>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2">
    <w:name w:val="Светлый список - Акцент 62"/>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6">
    <w:name w:val="Light List Accent 6"/>
    <w:basedOn w:val="aa"/>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4">
    <w:name w:val="Light Grid Accent 4"/>
    <w:basedOn w:val="aa"/>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hnschrift SemiBold" w:eastAsia="Times New Roman" w:hAnsi="Bahnschrift SemiBold"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hnschrift SemiBold" w:eastAsia="Times New Roman" w:hAnsi="Bahnschrift SemiBold"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hnschrift SemiBold" w:eastAsia="Times New Roman" w:hAnsi="Bahnschrift SemiBold" w:cs="Times New Roman"/>
        <w:b/>
        <w:bCs/>
      </w:rPr>
    </w:tblStylePr>
    <w:tblStylePr w:type="lastCol">
      <w:rPr>
        <w:rFonts w:ascii="Bahnschrift SemiBold" w:eastAsia="Times New Roman" w:hAnsi="Bahnschrift SemiBold"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21122">
    <w:name w:val="Стиль21122"/>
    <w:rsid w:val="00CE1568"/>
  </w:style>
  <w:style w:type="numbering" w:customStyle="1" w:styleId="21140">
    <w:name w:val="Стиль2114"/>
    <w:rsid w:val="00CE1568"/>
  </w:style>
  <w:style w:type="numbering" w:customStyle="1" w:styleId="111130">
    <w:name w:val="Нет списка11113"/>
    <w:next w:val="ab"/>
    <w:uiPriority w:val="99"/>
    <w:semiHidden/>
    <w:unhideWhenUsed/>
    <w:rsid w:val="00CE1568"/>
  </w:style>
  <w:style w:type="numbering" w:customStyle="1" w:styleId="21130">
    <w:name w:val="Нет списка2113"/>
    <w:next w:val="ab"/>
    <w:uiPriority w:val="99"/>
    <w:semiHidden/>
    <w:unhideWhenUsed/>
    <w:rsid w:val="00CE1568"/>
  </w:style>
  <w:style w:type="numbering" w:customStyle="1" w:styleId="21123">
    <w:name w:val="Стиль21123"/>
    <w:rsid w:val="00CE1568"/>
  </w:style>
  <w:style w:type="numbering" w:customStyle="1" w:styleId="11150">
    <w:name w:val="Нет списка1115"/>
    <w:next w:val="ab"/>
    <w:semiHidden/>
    <w:rsid w:val="00CE1568"/>
  </w:style>
  <w:style w:type="numbering" w:customStyle="1" w:styleId="11141">
    <w:name w:val="Стиль1114"/>
    <w:rsid w:val="00CE1568"/>
  </w:style>
  <w:style w:type="numbering" w:customStyle="1" w:styleId="21150">
    <w:name w:val="Стиль2115"/>
    <w:rsid w:val="00CE1568"/>
  </w:style>
  <w:style w:type="numbering" w:customStyle="1" w:styleId="11114">
    <w:name w:val="Нет списка11114"/>
    <w:next w:val="ab"/>
    <w:uiPriority w:val="99"/>
    <w:semiHidden/>
    <w:unhideWhenUsed/>
    <w:rsid w:val="00CE1568"/>
  </w:style>
  <w:style w:type="numbering" w:customStyle="1" w:styleId="21141">
    <w:name w:val="Нет списка2114"/>
    <w:next w:val="ab"/>
    <w:uiPriority w:val="99"/>
    <w:semiHidden/>
    <w:unhideWhenUsed/>
    <w:rsid w:val="00CE1568"/>
  </w:style>
  <w:style w:type="character" w:customStyle="1" w:styleId="FontStyle127">
    <w:name w:val="Font Style127"/>
    <w:uiPriority w:val="99"/>
    <w:rsid w:val="00CE1568"/>
    <w:rPr>
      <w:rFonts w:ascii="Times New Roman" w:hAnsi="Times New Roman" w:cs="Times New Roman"/>
      <w:sz w:val="22"/>
      <w:szCs w:val="22"/>
    </w:rPr>
  </w:style>
  <w:style w:type="table" w:customStyle="1" w:styleId="1133">
    <w:name w:val="Сетка таблицы113"/>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Нет списка1116"/>
    <w:next w:val="ab"/>
    <w:semiHidden/>
    <w:rsid w:val="00CE1568"/>
  </w:style>
  <w:style w:type="numbering" w:customStyle="1" w:styleId="11151">
    <w:name w:val="Стиль1115"/>
    <w:rsid w:val="00CE1568"/>
  </w:style>
  <w:style w:type="numbering" w:customStyle="1" w:styleId="2116">
    <w:name w:val="Стиль2116"/>
    <w:rsid w:val="00CE1568"/>
  </w:style>
  <w:style w:type="numbering" w:customStyle="1" w:styleId="11115">
    <w:name w:val="Нет списка11115"/>
    <w:next w:val="ab"/>
    <w:uiPriority w:val="99"/>
    <w:semiHidden/>
    <w:unhideWhenUsed/>
    <w:rsid w:val="00CE1568"/>
  </w:style>
  <w:style w:type="numbering" w:customStyle="1" w:styleId="21151">
    <w:name w:val="Нет списка2115"/>
    <w:next w:val="ab"/>
    <w:uiPriority w:val="99"/>
    <w:semiHidden/>
    <w:unhideWhenUsed/>
    <w:rsid w:val="00CE1568"/>
  </w:style>
  <w:style w:type="numbering" w:customStyle="1" w:styleId="343">
    <w:name w:val="Нет списка34"/>
    <w:next w:val="ab"/>
    <w:uiPriority w:val="99"/>
    <w:semiHidden/>
    <w:unhideWhenUsed/>
    <w:rsid w:val="00CE1568"/>
  </w:style>
  <w:style w:type="numbering" w:customStyle="1" w:styleId="1220">
    <w:name w:val="Нет списка122"/>
    <w:next w:val="ab"/>
    <w:uiPriority w:val="99"/>
    <w:semiHidden/>
    <w:unhideWhenUsed/>
    <w:rsid w:val="00CE1568"/>
  </w:style>
  <w:style w:type="numbering" w:customStyle="1" w:styleId="2220">
    <w:name w:val="Нет списка222"/>
    <w:next w:val="ab"/>
    <w:semiHidden/>
    <w:rsid w:val="00CE1568"/>
  </w:style>
  <w:style w:type="numbering" w:customStyle="1" w:styleId="1221">
    <w:name w:val="Стиль122"/>
    <w:rsid w:val="00CE1568"/>
  </w:style>
  <w:style w:type="numbering" w:customStyle="1" w:styleId="2221">
    <w:name w:val="Стиль222"/>
    <w:rsid w:val="00CE1568"/>
  </w:style>
  <w:style w:type="numbering" w:customStyle="1" w:styleId="11220">
    <w:name w:val="Нет списка1122"/>
    <w:next w:val="ab"/>
    <w:uiPriority w:val="99"/>
    <w:semiHidden/>
    <w:unhideWhenUsed/>
    <w:rsid w:val="00CE1568"/>
  </w:style>
  <w:style w:type="numbering" w:customStyle="1" w:styleId="11122">
    <w:name w:val="Нет списка11122"/>
    <w:next w:val="ab"/>
    <w:uiPriority w:val="99"/>
    <w:semiHidden/>
    <w:unhideWhenUsed/>
    <w:rsid w:val="00CE1568"/>
  </w:style>
  <w:style w:type="numbering" w:customStyle="1" w:styleId="21220">
    <w:name w:val="Нет списка2122"/>
    <w:next w:val="ab"/>
    <w:uiPriority w:val="99"/>
    <w:semiHidden/>
    <w:unhideWhenUsed/>
    <w:rsid w:val="00CE1568"/>
  </w:style>
  <w:style w:type="numbering" w:customStyle="1" w:styleId="111112">
    <w:name w:val="Нет списка111112"/>
    <w:next w:val="ab"/>
    <w:semiHidden/>
    <w:rsid w:val="00CE1568"/>
  </w:style>
  <w:style w:type="numbering" w:customStyle="1" w:styleId="11221">
    <w:name w:val="Стиль1122"/>
    <w:rsid w:val="00CE1568"/>
  </w:style>
  <w:style w:type="numbering" w:customStyle="1" w:styleId="21221">
    <w:name w:val="Стиль2122"/>
    <w:rsid w:val="00CE1568"/>
  </w:style>
  <w:style w:type="numbering" w:customStyle="1" w:styleId="3120">
    <w:name w:val="Стиль312"/>
    <w:uiPriority w:val="99"/>
    <w:rsid w:val="00CE1568"/>
  </w:style>
  <w:style w:type="numbering" w:customStyle="1" w:styleId="211120">
    <w:name w:val="Нет списка21112"/>
    <w:next w:val="ab"/>
    <w:uiPriority w:val="99"/>
    <w:semiHidden/>
    <w:unhideWhenUsed/>
    <w:rsid w:val="00CE1568"/>
  </w:style>
  <w:style w:type="numbering" w:customStyle="1" w:styleId="111120">
    <w:name w:val="Стиль11112"/>
    <w:rsid w:val="00CE1568"/>
  </w:style>
  <w:style w:type="numbering" w:customStyle="1" w:styleId="211121">
    <w:name w:val="Стиль21112"/>
    <w:rsid w:val="00CE1568"/>
  </w:style>
  <w:style w:type="numbering" w:customStyle="1" w:styleId="11111120">
    <w:name w:val="Нет списка1111112"/>
    <w:next w:val="ab"/>
    <w:uiPriority w:val="99"/>
    <w:semiHidden/>
    <w:unhideWhenUsed/>
    <w:rsid w:val="00CE1568"/>
  </w:style>
  <w:style w:type="numbering" w:customStyle="1" w:styleId="2111120">
    <w:name w:val="Нет списка211112"/>
    <w:next w:val="ab"/>
    <w:uiPriority w:val="99"/>
    <w:semiHidden/>
    <w:unhideWhenUsed/>
    <w:rsid w:val="00CE1568"/>
  </w:style>
  <w:style w:type="table" w:customStyle="1" w:styleId="2123">
    <w:name w:val="Сетка таблицы212"/>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1">
    <w:name w:val="Нет списка312"/>
    <w:next w:val="ab"/>
    <w:uiPriority w:val="99"/>
    <w:semiHidden/>
    <w:unhideWhenUsed/>
    <w:rsid w:val="00CE1568"/>
  </w:style>
  <w:style w:type="numbering" w:customStyle="1" w:styleId="1212">
    <w:name w:val="Нет списка1212"/>
    <w:next w:val="ab"/>
    <w:uiPriority w:val="99"/>
    <w:semiHidden/>
    <w:rsid w:val="00CE1568"/>
  </w:style>
  <w:style w:type="numbering" w:customStyle="1" w:styleId="12120">
    <w:name w:val="Стиль1212"/>
    <w:rsid w:val="00CE1568"/>
  </w:style>
  <w:style w:type="numbering" w:customStyle="1" w:styleId="2212">
    <w:name w:val="Стиль2212"/>
    <w:rsid w:val="00CE1568"/>
  </w:style>
  <w:style w:type="numbering" w:customStyle="1" w:styleId="31120">
    <w:name w:val="Стиль3112"/>
    <w:uiPriority w:val="99"/>
    <w:rsid w:val="00CE1568"/>
  </w:style>
  <w:style w:type="numbering" w:customStyle="1" w:styleId="22120">
    <w:name w:val="Нет списка2212"/>
    <w:next w:val="ab"/>
    <w:uiPriority w:val="99"/>
    <w:semiHidden/>
    <w:unhideWhenUsed/>
    <w:rsid w:val="00CE1568"/>
  </w:style>
  <w:style w:type="numbering" w:customStyle="1" w:styleId="11212">
    <w:name w:val="Стиль11212"/>
    <w:rsid w:val="00CE1568"/>
  </w:style>
  <w:style w:type="numbering" w:customStyle="1" w:styleId="21212">
    <w:name w:val="Стиль21212"/>
    <w:rsid w:val="00CE1568"/>
  </w:style>
  <w:style w:type="numbering" w:customStyle="1" w:styleId="112120">
    <w:name w:val="Нет списка11212"/>
    <w:next w:val="ab"/>
    <w:uiPriority w:val="99"/>
    <w:semiHidden/>
    <w:unhideWhenUsed/>
    <w:rsid w:val="00CE1568"/>
  </w:style>
  <w:style w:type="numbering" w:customStyle="1" w:styleId="212120">
    <w:name w:val="Нет списка21212"/>
    <w:next w:val="ab"/>
    <w:uiPriority w:val="99"/>
    <w:semiHidden/>
    <w:unhideWhenUsed/>
    <w:rsid w:val="00CE1568"/>
  </w:style>
  <w:style w:type="table" w:customStyle="1" w:styleId="21124">
    <w:name w:val="Сетка таблицы211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21">
    <w:name w:val="Стиль211112"/>
    <w:rsid w:val="00CE1568"/>
  </w:style>
  <w:style w:type="table" w:customStyle="1" w:styleId="3122">
    <w:name w:val="Сетка таблицы31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Сетка таблицы1112"/>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2">
    <w:name w:val="Нет списка3112"/>
    <w:next w:val="ab"/>
    <w:uiPriority w:val="99"/>
    <w:semiHidden/>
    <w:unhideWhenUsed/>
    <w:rsid w:val="00CE1568"/>
  </w:style>
  <w:style w:type="numbering" w:customStyle="1" w:styleId="12112">
    <w:name w:val="Нет списка12112"/>
    <w:next w:val="ab"/>
    <w:uiPriority w:val="99"/>
    <w:semiHidden/>
    <w:unhideWhenUsed/>
    <w:rsid w:val="00CE1568"/>
  </w:style>
  <w:style w:type="table" w:customStyle="1" w:styleId="211122">
    <w:name w:val="Сетка таблицы21112"/>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Нет списка22112"/>
    <w:next w:val="ab"/>
    <w:uiPriority w:val="99"/>
    <w:semiHidden/>
    <w:unhideWhenUsed/>
    <w:rsid w:val="00CE1568"/>
  </w:style>
  <w:style w:type="numbering" w:customStyle="1" w:styleId="422">
    <w:name w:val="Нет списка42"/>
    <w:next w:val="ab"/>
    <w:uiPriority w:val="99"/>
    <w:semiHidden/>
    <w:unhideWhenUsed/>
    <w:rsid w:val="00CE1568"/>
  </w:style>
  <w:style w:type="numbering" w:customStyle="1" w:styleId="522">
    <w:name w:val="Нет списка52"/>
    <w:next w:val="ab"/>
    <w:uiPriority w:val="99"/>
    <w:semiHidden/>
    <w:unhideWhenUsed/>
    <w:rsid w:val="00CE1568"/>
  </w:style>
  <w:style w:type="numbering" w:customStyle="1" w:styleId="620">
    <w:name w:val="Нет списка62"/>
    <w:next w:val="ab"/>
    <w:uiPriority w:val="99"/>
    <w:semiHidden/>
    <w:unhideWhenUsed/>
    <w:rsid w:val="00CE1568"/>
  </w:style>
  <w:style w:type="numbering" w:customStyle="1" w:styleId="1320">
    <w:name w:val="Нет списка132"/>
    <w:next w:val="ab"/>
    <w:semiHidden/>
    <w:rsid w:val="00CE1568"/>
  </w:style>
  <w:style w:type="numbering" w:customStyle="1" w:styleId="121110">
    <w:name w:val="Стиль12111"/>
    <w:rsid w:val="00CE1568"/>
  </w:style>
  <w:style w:type="numbering" w:customStyle="1" w:styleId="221110">
    <w:name w:val="Стиль22111"/>
    <w:rsid w:val="00CE1568"/>
  </w:style>
  <w:style w:type="numbering" w:customStyle="1" w:styleId="311111">
    <w:name w:val="Стиль31111"/>
    <w:uiPriority w:val="99"/>
    <w:rsid w:val="00CE1568"/>
  </w:style>
  <w:style w:type="numbering" w:customStyle="1" w:styleId="2320">
    <w:name w:val="Нет списка232"/>
    <w:next w:val="ab"/>
    <w:uiPriority w:val="99"/>
    <w:semiHidden/>
    <w:unhideWhenUsed/>
    <w:rsid w:val="00CE1568"/>
  </w:style>
  <w:style w:type="numbering" w:customStyle="1" w:styleId="1111120">
    <w:name w:val="Стиль111112"/>
    <w:rsid w:val="00CE1568"/>
  </w:style>
  <w:style w:type="numbering" w:customStyle="1" w:styleId="212112">
    <w:name w:val="Стиль212112"/>
    <w:rsid w:val="00CE1568"/>
  </w:style>
  <w:style w:type="numbering" w:customStyle="1" w:styleId="111212">
    <w:name w:val="Нет списка111212"/>
    <w:next w:val="ab"/>
    <w:uiPriority w:val="99"/>
    <w:semiHidden/>
    <w:unhideWhenUsed/>
    <w:rsid w:val="00CE1568"/>
  </w:style>
  <w:style w:type="numbering" w:customStyle="1" w:styleId="211220">
    <w:name w:val="Нет списка21122"/>
    <w:next w:val="ab"/>
    <w:uiPriority w:val="99"/>
    <w:semiHidden/>
    <w:unhideWhenUsed/>
    <w:rsid w:val="00CE1568"/>
  </w:style>
  <w:style w:type="numbering" w:customStyle="1" w:styleId="1311">
    <w:name w:val="Стиль131"/>
    <w:rsid w:val="00CE1568"/>
  </w:style>
  <w:style w:type="numbering" w:customStyle="1" w:styleId="2311">
    <w:name w:val="Стиль231"/>
    <w:rsid w:val="00CE1568"/>
  </w:style>
  <w:style w:type="numbering" w:customStyle="1" w:styleId="3210">
    <w:name w:val="Стиль321"/>
    <w:uiPriority w:val="99"/>
    <w:rsid w:val="00CE1568"/>
  </w:style>
  <w:style w:type="numbering" w:customStyle="1" w:styleId="112112">
    <w:name w:val="Стиль112112"/>
    <w:rsid w:val="00CE1568"/>
  </w:style>
  <w:style w:type="numbering" w:customStyle="1" w:styleId="2132">
    <w:name w:val="Стиль2132"/>
    <w:rsid w:val="00CE1568"/>
  </w:style>
  <w:style w:type="numbering" w:customStyle="1" w:styleId="2111112">
    <w:name w:val="Стиль2111112"/>
    <w:rsid w:val="00CE1568"/>
  </w:style>
  <w:style w:type="numbering" w:customStyle="1" w:styleId="4112">
    <w:name w:val="Стиль411"/>
    <w:uiPriority w:val="99"/>
    <w:rsid w:val="00CE1568"/>
  </w:style>
  <w:style w:type="numbering" w:customStyle="1" w:styleId="5111">
    <w:name w:val="Стиль511"/>
    <w:uiPriority w:val="99"/>
    <w:rsid w:val="00CE1568"/>
  </w:style>
  <w:style w:type="numbering" w:customStyle="1" w:styleId="1410">
    <w:name w:val="Стиль141"/>
    <w:rsid w:val="00CE1568"/>
  </w:style>
  <w:style w:type="numbering" w:customStyle="1" w:styleId="2410">
    <w:name w:val="Стиль241"/>
    <w:rsid w:val="00CE1568"/>
  </w:style>
  <w:style w:type="numbering" w:customStyle="1" w:styleId="3310">
    <w:name w:val="Стиль331"/>
    <w:uiPriority w:val="99"/>
    <w:rsid w:val="00CE1568"/>
  </w:style>
  <w:style w:type="numbering" w:customStyle="1" w:styleId="11320">
    <w:name w:val="Стиль1132"/>
    <w:rsid w:val="00CE1568"/>
  </w:style>
  <w:style w:type="numbering" w:customStyle="1" w:styleId="2141">
    <w:name w:val="Стиль2141"/>
    <w:rsid w:val="00CE1568"/>
  </w:style>
  <w:style w:type="numbering" w:customStyle="1" w:styleId="211240">
    <w:name w:val="Стиль21124"/>
    <w:rsid w:val="00CE1568"/>
  </w:style>
  <w:style w:type="numbering" w:customStyle="1" w:styleId="4210">
    <w:name w:val="Стиль421"/>
    <w:uiPriority w:val="99"/>
    <w:rsid w:val="00CE1568"/>
  </w:style>
  <w:style w:type="numbering" w:customStyle="1" w:styleId="5210">
    <w:name w:val="Стиль521"/>
    <w:uiPriority w:val="99"/>
    <w:rsid w:val="00CE1568"/>
  </w:style>
  <w:style w:type="numbering" w:customStyle="1" w:styleId="1510">
    <w:name w:val="Стиль151"/>
    <w:rsid w:val="00CE1568"/>
  </w:style>
  <w:style w:type="numbering" w:customStyle="1" w:styleId="2510">
    <w:name w:val="Стиль251"/>
    <w:rsid w:val="00CE1568"/>
  </w:style>
  <w:style w:type="numbering" w:customStyle="1" w:styleId="3410">
    <w:name w:val="Стиль341"/>
    <w:uiPriority w:val="99"/>
    <w:rsid w:val="00CE1568"/>
  </w:style>
  <w:style w:type="numbering" w:customStyle="1" w:styleId="11420">
    <w:name w:val="Стиль1142"/>
    <w:rsid w:val="00CE1568"/>
  </w:style>
  <w:style w:type="numbering" w:customStyle="1" w:styleId="2153">
    <w:name w:val="Стиль2153"/>
    <w:rsid w:val="00CE1568"/>
  </w:style>
  <w:style w:type="numbering" w:customStyle="1" w:styleId="21132">
    <w:name w:val="Стиль21132"/>
    <w:rsid w:val="00CE1568"/>
  </w:style>
  <w:style w:type="numbering" w:customStyle="1" w:styleId="4310">
    <w:name w:val="Стиль431"/>
    <w:uiPriority w:val="99"/>
    <w:rsid w:val="00CE1568"/>
  </w:style>
  <w:style w:type="numbering" w:customStyle="1" w:styleId="5310">
    <w:name w:val="Стиль531"/>
    <w:uiPriority w:val="99"/>
    <w:rsid w:val="00CE1568"/>
  </w:style>
  <w:style w:type="numbering" w:customStyle="1" w:styleId="1191">
    <w:name w:val="Стиль1191"/>
    <w:rsid w:val="00CE1568"/>
  </w:style>
  <w:style w:type="numbering" w:customStyle="1" w:styleId="1192">
    <w:name w:val="Стиль1192"/>
    <w:rsid w:val="00CE1568"/>
  </w:style>
  <w:style w:type="numbering" w:customStyle="1" w:styleId="1193">
    <w:name w:val="Стиль1193"/>
    <w:rsid w:val="00CE1568"/>
  </w:style>
  <w:style w:type="numbering" w:customStyle="1" w:styleId="1194">
    <w:name w:val="Стиль1194"/>
    <w:rsid w:val="00CE1568"/>
  </w:style>
  <w:style w:type="numbering" w:customStyle="1" w:styleId="1195">
    <w:name w:val="Стиль1195"/>
    <w:rsid w:val="00CE1568"/>
  </w:style>
  <w:style w:type="numbering" w:customStyle="1" w:styleId="1196">
    <w:name w:val="Стиль1196"/>
    <w:rsid w:val="00CE1568"/>
  </w:style>
  <w:style w:type="numbering" w:customStyle="1" w:styleId="1197">
    <w:name w:val="Стиль1197"/>
    <w:rsid w:val="00CE1568"/>
  </w:style>
  <w:style w:type="character" w:customStyle="1" w:styleId="514">
    <w:name w:val="Заголовок 5 Знак1"/>
    <w:aliases w:val="H5 Знак1,Appendix Знак1,Heading 5 StGeorge Знак1,Atlanthd3 Знак1,Atlanthd31 Знак1,Atlanthd32 Знак1,Atlanthd33 Знак1,Atlanthd34 Знак1,Atlanthd311 Знак1,Atlanthd35 Знак1,Atlanthd36 Знак1,Atlanthd312 Знак1,Atlanthd37 Знак1,Atlanthd39 Знак"/>
    <w:semiHidden/>
    <w:rsid w:val="00CE1568"/>
    <w:rPr>
      <w:rFonts w:ascii="Cambria" w:eastAsia="Times New Roman" w:hAnsi="Cambria" w:cs="Times New Roman"/>
      <w:color w:val="243F60"/>
    </w:rPr>
  </w:style>
  <w:style w:type="character" w:customStyle="1" w:styleId="613">
    <w:name w:val="Заголовок 6 Знак1"/>
    <w:aliases w:val="H6 Знак1,T1 Знак1,level6 Знак1,level 6 Знак1,**Заг6-номер Знак1"/>
    <w:semiHidden/>
    <w:rsid w:val="00CE1568"/>
    <w:rPr>
      <w:rFonts w:ascii="Cambria" w:eastAsia="Times New Roman" w:hAnsi="Cambria" w:cs="Times New Roman"/>
      <w:i/>
      <w:iCs/>
      <w:color w:val="243F60"/>
    </w:rPr>
  </w:style>
  <w:style w:type="numbering" w:customStyle="1" w:styleId="352">
    <w:name w:val="Нет списка35"/>
    <w:next w:val="ab"/>
    <w:uiPriority w:val="99"/>
    <w:semiHidden/>
    <w:unhideWhenUsed/>
    <w:rsid w:val="00CE1568"/>
  </w:style>
  <w:style w:type="numbering" w:customStyle="1" w:styleId="362">
    <w:name w:val="Нет списка36"/>
    <w:next w:val="ab"/>
    <w:uiPriority w:val="99"/>
    <w:semiHidden/>
    <w:unhideWhenUsed/>
    <w:rsid w:val="00CE1568"/>
  </w:style>
  <w:style w:type="table" w:customStyle="1" w:styleId="1152">
    <w:name w:val="Сетка таблицы115"/>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b"/>
    <w:semiHidden/>
    <w:rsid w:val="00CE1568"/>
  </w:style>
  <w:style w:type="numbering" w:customStyle="1" w:styleId="11161">
    <w:name w:val="Стиль1116"/>
    <w:rsid w:val="00CE1568"/>
  </w:style>
  <w:style w:type="numbering" w:customStyle="1" w:styleId="2117">
    <w:name w:val="Стиль2117"/>
    <w:rsid w:val="00CE1568"/>
  </w:style>
  <w:style w:type="numbering" w:customStyle="1" w:styleId="11170">
    <w:name w:val="Стиль1117"/>
    <w:rsid w:val="00CE1568"/>
  </w:style>
  <w:style w:type="numbering" w:customStyle="1" w:styleId="2118">
    <w:name w:val="Стиль2118"/>
    <w:rsid w:val="00CE1568"/>
  </w:style>
  <w:style w:type="numbering" w:customStyle="1" w:styleId="11116">
    <w:name w:val="Нет списка11116"/>
    <w:next w:val="ab"/>
    <w:uiPriority w:val="99"/>
    <w:semiHidden/>
    <w:unhideWhenUsed/>
    <w:rsid w:val="00CE1568"/>
  </w:style>
  <w:style w:type="numbering" w:customStyle="1" w:styleId="21160">
    <w:name w:val="Нет списка2116"/>
    <w:next w:val="ab"/>
    <w:uiPriority w:val="99"/>
    <w:semiHidden/>
    <w:unhideWhenUsed/>
    <w:rsid w:val="00CE1568"/>
  </w:style>
  <w:style w:type="numbering" w:customStyle="1" w:styleId="370">
    <w:name w:val="Нет списка37"/>
    <w:next w:val="ab"/>
    <w:uiPriority w:val="99"/>
    <w:semiHidden/>
    <w:unhideWhenUsed/>
    <w:rsid w:val="00CE1568"/>
  </w:style>
  <w:style w:type="numbering" w:customStyle="1" w:styleId="211510">
    <w:name w:val="Стиль21151"/>
    <w:rsid w:val="00CE1568"/>
  </w:style>
  <w:style w:type="numbering" w:customStyle="1" w:styleId="380">
    <w:name w:val="Нет списка38"/>
    <w:next w:val="ab"/>
    <w:uiPriority w:val="99"/>
    <w:semiHidden/>
    <w:unhideWhenUsed/>
    <w:rsid w:val="00CE1568"/>
  </w:style>
  <w:style w:type="numbering" w:customStyle="1" w:styleId="392">
    <w:name w:val="Нет списка39"/>
    <w:next w:val="ab"/>
    <w:uiPriority w:val="99"/>
    <w:semiHidden/>
    <w:unhideWhenUsed/>
    <w:rsid w:val="00CE1568"/>
  </w:style>
  <w:style w:type="numbering" w:customStyle="1" w:styleId="1230">
    <w:name w:val="Нет списка123"/>
    <w:next w:val="ab"/>
    <w:semiHidden/>
    <w:rsid w:val="00CE1568"/>
  </w:style>
  <w:style w:type="numbering" w:customStyle="1" w:styleId="1118">
    <w:name w:val="Стиль1118"/>
    <w:rsid w:val="00CE1568"/>
  </w:style>
  <w:style w:type="numbering" w:customStyle="1" w:styleId="2119">
    <w:name w:val="Стиль2119"/>
    <w:rsid w:val="00CE1568"/>
  </w:style>
  <w:style w:type="numbering" w:customStyle="1" w:styleId="11180">
    <w:name w:val="Нет списка1118"/>
    <w:next w:val="ab"/>
    <w:uiPriority w:val="99"/>
    <w:semiHidden/>
    <w:unhideWhenUsed/>
    <w:rsid w:val="00CE1568"/>
  </w:style>
  <w:style w:type="numbering" w:customStyle="1" w:styleId="21170">
    <w:name w:val="Нет списка2117"/>
    <w:next w:val="ab"/>
    <w:uiPriority w:val="99"/>
    <w:semiHidden/>
    <w:unhideWhenUsed/>
    <w:rsid w:val="00CE1568"/>
  </w:style>
  <w:style w:type="table" w:customStyle="1" w:styleId="1162">
    <w:name w:val="Сетка таблицы116"/>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0">
    <w:name w:val="Нет списка40"/>
    <w:next w:val="ab"/>
    <w:uiPriority w:val="99"/>
    <w:semiHidden/>
    <w:unhideWhenUsed/>
    <w:rsid w:val="00CE1568"/>
  </w:style>
  <w:style w:type="numbering" w:customStyle="1" w:styleId="1240">
    <w:name w:val="Нет списка124"/>
    <w:next w:val="ab"/>
    <w:semiHidden/>
    <w:unhideWhenUsed/>
    <w:rsid w:val="00CE1568"/>
  </w:style>
  <w:style w:type="numbering" w:customStyle="1" w:styleId="1119">
    <w:name w:val="Нет списка1119"/>
    <w:next w:val="ab"/>
    <w:uiPriority w:val="99"/>
    <w:semiHidden/>
    <w:unhideWhenUsed/>
    <w:rsid w:val="00CE1568"/>
  </w:style>
  <w:style w:type="numbering" w:customStyle="1" w:styleId="2230">
    <w:name w:val="Нет списка223"/>
    <w:next w:val="ab"/>
    <w:uiPriority w:val="99"/>
    <w:semiHidden/>
    <w:unhideWhenUsed/>
    <w:rsid w:val="00CE1568"/>
  </w:style>
  <w:style w:type="table" w:customStyle="1" w:styleId="1171">
    <w:name w:val="Сетка таблицы117"/>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b"/>
    <w:semiHidden/>
    <w:rsid w:val="00CE1568"/>
  </w:style>
  <w:style w:type="numbering" w:customStyle="1" w:styleId="11190">
    <w:name w:val="Стиль1119"/>
    <w:rsid w:val="00CE1568"/>
  </w:style>
  <w:style w:type="numbering" w:customStyle="1" w:styleId="21200">
    <w:name w:val="Стиль2120"/>
    <w:rsid w:val="00CE1568"/>
  </w:style>
  <w:style w:type="numbering" w:customStyle="1" w:styleId="21180">
    <w:name w:val="Нет списка2118"/>
    <w:next w:val="ab"/>
    <w:uiPriority w:val="99"/>
    <w:semiHidden/>
    <w:unhideWhenUsed/>
    <w:rsid w:val="00CE1568"/>
  </w:style>
  <w:style w:type="numbering" w:customStyle="1" w:styleId="111101">
    <w:name w:val="Стиль11110"/>
    <w:rsid w:val="00CE1568"/>
  </w:style>
  <w:style w:type="numbering" w:customStyle="1" w:styleId="211100">
    <w:name w:val="Стиль21110"/>
    <w:rsid w:val="00CE1568"/>
  </w:style>
  <w:style w:type="numbering" w:customStyle="1" w:styleId="11117">
    <w:name w:val="Нет списка11117"/>
    <w:next w:val="ab"/>
    <w:uiPriority w:val="99"/>
    <w:semiHidden/>
    <w:unhideWhenUsed/>
    <w:rsid w:val="00CE1568"/>
  </w:style>
  <w:style w:type="numbering" w:customStyle="1" w:styleId="21190">
    <w:name w:val="Нет списка2119"/>
    <w:next w:val="ab"/>
    <w:uiPriority w:val="99"/>
    <w:semiHidden/>
    <w:unhideWhenUsed/>
    <w:rsid w:val="00CE1568"/>
  </w:style>
  <w:style w:type="numbering" w:customStyle="1" w:styleId="3100">
    <w:name w:val="Нет списка310"/>
    <w:next w:val="ab"/>
    <w:uiPriority w:val="99"/>
    <w:semiHidden/>
    <w:unhideWhenUsed/>
    <w:rsid w:val="00CE1568"/>
  </w:style>
  <w:style w:type="numbering" w:customStyle="1" w:styleId="1250">
    <w:name w:val="Нет списка125"/>
    <w:next w:val="ab"/>
    <w:uiPriority w:val="99"/>
    <w:semiHidden/>
    <w:unhideWhenUsed/>
    <w:rsid w:val="00CE1568"/>
  </w:style>
  <w:style w:type="numbering" w:customStyle="1" w:styleId="2240">
    <w:name w:val="Нет списка224"/>
    <w:next w:val="ab"/>
    <w:semiHidden/>
    <w:rsid w:val="00CE1568"/>
  </w:style>
  <w:style w:type="numbering" w:customStyle="1" w:styleId="1231">
    <w:name w:val="Стиль123"/>
    <w:rsid w:val="00CE1568"/>
  </w:style>
  <w:style w:type="numbering" w:customStyle="1" w:styleId="2231">
    <w:name w:val="Стиль223"/>
    <w:rsid w:val="00CE1568"/>
  </w:style>
  <w:style w:type="numbering" w:customStyle="1" w:styleId="11230">
    <w:name w:val="Нет списка1123"/>
    <w:next w:val="ab"/>
    <w:uiPriority w:val="99"/>
    <w:semiHidden/>
    <w:unhideWhenUsed/>
    <w:rsid w:val="00CE1568"/>
  </w:style>
  <w:style w:type="numbering" w:customStyle="1" w:styleId="111230">
    <w:name w:val="Нет списка11123"/>
    <w:next w:val="ab"/>
    <w:uiPriority w:val="99"/>
    <w:semiHidden/>
    <w:unhideWhenUsed/>
    <w:rsid w:val="00CE1568"/>
  </w:style>
  <w:style w:type="numbering" w:customStyle="1" w:styleId="21230">
    <w:name w:val="Нет списка2123"/>
    <w:next w:val="ab"/>
    <w:uiPriority w:val="99"/>
    <w:semiHidden/>
    <w:unhideWhenUsed/>
    <w:rsid w:val="00CE1568"/>
  </w:style>
  <w:style w:type="numbering" w:customStyle="1" w:styleId="111113">
    <w:name w:val="Нет списка111113"/>
    <w:next w:val="ab"/>
    <w:semiHidden/>
    <w:rsid w:val="00CE1568"/>
  </w:style>
  <w:style w:type="numbering" w:customStyle="1" w:styleId="11231">
    <w:name w:val="Стиль1123"/>
    <w:rsid w:val="00CE1568"/>
  </w:style>
  <w:style w:type="numbering" w:customStyle="1" w:styleId="21231">
    <w:name w:val="Стиль2123"/>
    <w:rsid w:val="00CE1568"/>
  </w:style>
  <w:style w:type="numbering" w:customStyle="1" w:styleId="3130">
    <w:name w:val="Стиль313"/>
    <w:uiPriority w:val="99"/>
    <w:rsid w:val="00CE1568"/>
  </w:style>
  <w:style w:type="numbering" w:customStyle="1" w:styleId="21113">
    <w:name w:val="Нет списка21113"/>
    <w:next w:val="ab"/>
    <w:uiPriority w:val="99"/>
    <w:semiHidden/>
    <w:unhideWhenUsed/>
    <w:rsid w:val="00CE1568"/>
  </w:style>
  <w:style w:type="numbering" w:customStyle="1" w:styleId="111131">
    <w:name w:val="Стиль11113"/>
    <w:rsid w:val="00CE1568"/>
  </w:style>
  <w:style w:type="numbering" w:customStyle="1" w:styleId="211130">
    <w:name w:val="Стиль21113"/>
    <w:rsid w:val="00CE1568"/>
  </w:style>
  <w:style w:type="numbering" w:customStyle="1" w:styleId="1111113">
    <w:name w:val="Нет списка1111113"/>
    <w:next w:val="ab"/>
    <w:uiPriority w:val="99"/>
    <w:semiHidden/>
    <w:unhideWhenUsed/>
    <w:rsid w:val="00CE1568"/>
  </w:style>
  <w:style w:type="numbering" w:customStyle="1" w:styleId="211113">
    <w:name w:val="Нет списка211113"/>
    <w:next w:val="ab"/>
    <w:uiPriority w:val="99"/>
    <w:semiHidden/>
    <w:unhideWhenUsed/>
    <w:rsid w:val="00CE1568"/>
  </w:style>
  <w:style w:type="table" w:customStyle="1" w:styleId="2134">
    <w:name w:val="Сетка таблицы213"/>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1">
    <w:name w:val="Нет списка313"/>
    <w:next w:val="ab"/>
    <w:uiPriority w:val="99"/>
    <w:semiHidden/>
    <w:unhideWhenUsed/>
    <w:rsid w:val="00CE1568"/>
  </w:style>
  <w:style w:type="numbering" w:customStyle="1" w:styleId="1213">
    <w:name w:val="Нет списка1213"/>
    <w:next w:val="ab"/>
    <w:uiPriority w:val="99"/>
    <w:semiHidden/>
    <w:rsid w:val="00CE1568"/>
  </w:style>
  <w:style w:type="numbering" w:customStyle="1" w:styleId="12130">
    <w:name w:val="Стиль1213"/>
    <w:rsid w:val="00CE1568"/>
  </w:style>
  <w:style w:type="numbering" w:customStyle="1" w:styleId="2213">
    <w:name w:val="Стиль2213"/>
    <w:rsid w:val="00CE1568"/>
  </w:style>
  <w:style w:type="numbering" w:customStyle="1" w:styleId="3113">
    <w:name w:val="Стиль3113"/>
    <w:uiPriority w:val="99"/>
    <w:rsid w:val="00CE1568"/>
  </w:style>
  <w:style w:type="numbering" w:customStyle="1" w:styleId="22130">
    <w:name w:val="Нет списка2213"/>
    <w:next w:val="ab"/>
    <w:uiPriority w:val="99"/>
    <w:semiHidden/>
    <w:unhideWhenUsed/>
    <w:rsid w:val="00CE1568"/>
  </w:style>
  <w:style w:type="numbering" w:customStyle="1" w:styleId="11213">
    <w:name w:val="Стиль11213"/>
    <w:rsid w:val="00CE1568"/>
  </w:style>
  <w:style w:type="numbering" w:customStyle="1" w:styleId="21213">
    <w:name w:val="Стиль21213"/>
    <w:rsid w:val="00CE1568"/>
  </w:style>
  <w:style w:type="numbering" w:customStyle="1" w:styleId="112130">
    <w:name w:val="Нет списка11213"/>
    <w:next w:val="ab"/>
    <w:uiPriority w:val="99"/>
    <w:semiHidden/>
    <w:unhideWhenUsed/>
    <w:rsid w:val="00CE1568"/>
  </w:style>
  <w:style w:type="numbering" w:customStyle="1" w:styleId="212130">
    <w:name w:val="Нет списка21213"/>
    <w:next w:val="ab"/>
    <w:uiPriority w:val="99"/>
    <w:semiHidden/>
    <w:unhideWhenUsed/>
    <w:rsid w:val="00CE1568"/>
  </w:style>
  <w:style w:type="table" w:customStyle="1" w:styleId="21133">
    <w:name w:val="Сетка таблицы2113"/>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Сетка таблицы118"/>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30">
    <w:name w:val="Стиль211113"/>
    <w:rsid w:val="00CE1568"/>
  </w:style>
  <w:style w:type="table" w:customStyle="1" w:styleId="3132">
    <w:name w:val="Сетка таблицы313"/>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Сетка таблицы1113"/>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31">
    <w:name w:val="Нет списка3113"/>
    <w:next w:val="ab"/>
    <w:uiPriority w:val="99"/>
    <w:semiHidden/>
    <w:unhideWhenUsed/>
    <w:rsid w:val="00CE1568"/>
  </w:style>
  <w:style w:type="numbering" w:customStyle="1" w:styleId="12113">
    <w:name w:val="Нет списка12113"/>
    <w:next w:val="ab"/>
    <w:uiPriority w:val="99"/>
    <w:semiHidden/>
    <w:unhideWhenUsed/>
    <w:rsid w:val="00CE1568"/>
  </w:style>
  <w:style w:type="table" w:customStyle="1" w:styleId="211131">
    <w:name w:val="Сетка таблицы21113"/>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Нет списка22113"/>
    <w:next w:val="ab"/>
    <w:uiPriority w:val="99"/>
    <w:semiHidden/>
    <w:unhideWhenUsed/>
    <w:rsid w:val="00CE1568"/>
  </w:style>
  <w:style w:type="numbering" w:customStyle="1" w:styleId="432">
    <w:name w:val="Нет списка43"/>
    <w:next w:val="ab"/>
    <w:uiPriority w:val="99"/>
    <w:semiHidden/>
    <w:unhideWhenUsed/>
    <w:rsid w:val="00CE1568"/>
  </w:style>
  <w:style w:type="numbering" w:customStyle="1" w:styleId="532">
    <w:name w:val="Нет списка53"/>
    <w:next w:val="ab"/>
    <w:uiPriority w:val="99"/>
    <w:semiHidden/>
    <w:unhideWhenUsed/>
    <w:rsid w:val="00CE1568"/>
  </w:style>
  <w:style w:type="numbering" w:customStyle="1" w:styleId="630">
    <w:name w:val="Нет списка63"/>
    <w:next w:val="ab"/>
    <w:uiPriority w:val="99"/>
    <w:semiHidden/>
    <w:unhideWhenUsed/>
    <w:rsid w:val="00CE1568"/>
  </w:style>
  <w:style w:type="numbering" w:customStyle="1" w:styleId="1330">
    <w:name w:val="Нет списка133"/>
    <w:next w:val="ab"/>
    <w:semiHidden/>
    <w:rsid w:val="00CE1568"/>
  </w:style>
  <w:style w:type="numbering" w:customStyle="1" w:styleId="121120">
    <w:name w:val="Стиль12112"/>
    <w:rsid w:val="00CE1568"/>
  </w:style>
  <w:style w:type="numbering" w:customStyle="1" w:styleId="221120">
    <w:name w:val="Стиль22112"/>
    <w:rsid w:val="00CE1568"/>
  </w:style>
  <w:style w:type="numbering" w:customStyle="1" w:styleId="311120">
    <w:name w:val="Стиль31112"/>
    <w:uiPriority w:val="99"/>
    <w:rsid w:val="00CE1568"/>
  </w:style>
  <w:style w:type="numbering" w:customStyle="1" w:styleId="2330">
    <w:name w:val="Нет списка233"/>
    <w:next w:val="ab"/>
    <w:uiPriority w:val="99"/>
    <w:semiHidden/>
    <w:unhideWhenUsed/>
    <w:rsid w:val="00CE1568"/>
  </w:style>
  <w:style w:type="numbering" w:customStyle="1" w:styleId="1111130">
    <w:name w:val="Стиль111113"/>
    <w:rsid w:val="00CE1568"/>
  </w:style>
  <w:style w:type="numbering" w:customStyle="1" w:styleId="212113">
    <w:name w:val="Стиль212113"/>
    <w:rsid w:val="00CE1568"/>
  </w:style>
  <w:style w:type="numbering" w:customStyle="1" w:styleId="111213">
    <w:name w:val="Нет списка111213"/>
    <w:next w:val="ab"/>
    <w:uiPriority w:val="99"/>
    <w:semiHidden/>
    <w:unhideWhenUsed/>
    <w:rsid w:val="00CE1568"/>
  </w:style>
  <w:style w:type="numbering" w:customStyle="1" w:styleId="211230">
    <w:name w:val="Нет списка21123"/>
    <w:next w:val="ab"/>
    <w:uiPriority w:val="99"/>
    <w:semiHidden/>
    <w:unhideWhenUsed/>
    <w:rsid w:val="00CE1568"/>
  </w:style>
  <w:style w:type="numbering" w:customStyle="1" w:styleId="1321">
    <w:name w:val="Стиль132"/>
    <w:rsid w:val="00CE1568"/>
  </w:style>
  <w:style w:type="numbering" w:customStyle="1" w:styleId="2321">
    <w:name w:val="Стиль232"/>
    <w:rsid w:val="00CE1568"/>
  </w:style>
  <w:style w:type="numbering" w:customStyle="1" w:styleId="3220">
    <w:name w:val="Стиль322"/>
    <w:uiPriority w:val="99"/>
    <w:rsid w:val="00CE1568"/>
  </w:style>
  <w:style w:type="numbering" w:customStyle="1" w:styleId="112113">
    <w:name w:val="Стиль112113"/>
    <w:rsid w:val="00CE1568"/>
  </w:style>
  <w:style w:type="numbering" w:customStyle="1" w:styleId="21340">
    <w:name w:val="Стиль2134"/>
    <w:rsid w:val="00CE1568"/>
  </w:style>
  <w:style w:type="numbering" w:customStyle="1" w:styleId="2111113">
    <w:name w:val="Стиль2111113"/>
    <w:rsid w:val="00CE1568"/>
  </w:style>
  <w:style w:type="numbering" w:customStyle="1" w:styleId="4120">
    <w:name w:val="Стиль412"/>
    <w:uiPriority w:val="99"/>
    <w:rsid w:val="00CE1568"/>
  </w:style>
  <w:style w:type="numbering" w:customStyle="1" w:styleId="5120">
    <w:name w:val="Стиль512"/>
    <w:uiPriority w:val="99"/>
    <w:rsid w:val="00CE1568"/>
  </w:style>
  <w:style w:type="numbering" w:customStyle="1" w:styleId="1420">
    <w:name w:val="Стиль142"/>
    <w:rsid w:val="00CE1568"/>
  </w:style>
  <w:style w:type="numbering" w:customStyle="1" w:styleId="2420">
    <w:name w:val="Стиль242"/>
    <w:rsid w:val="00CE1568"/>
  </w:style>
  <w:style w:type="numbering" w:customStyle="1" w:styleId="3320">
    <w:name w:val="Стиль332"/>
    <w:uiPriority w:val="99"/>
    <w:rsid w:val="00CE1568"/>
  </w:style>
  <w:style w:type="numbering" w:customStyle="1" w:styleId="11330">
    <w:name w:val="Стиль1133"/>
    <w:rsid w:val="00CE1568"/>
  </w:style>
  <w:style w:type="numbering" w:customStyle="1" w:styleId="2142">
    <w:name w:val="Стиль2142"/>
    <w:rsid w:val="00CE1568"/>
  </w:style>
  <w:style w:type="numbering" w:customStyle="1" w:styleId="21125">
    <w:name w:val="Стиль21125"/>
    <w:rsid w:val="00CE1568"/>
  </w:style>
  <w:style w:type="numbering" w:customStyle="1" w:styleId="4220">
    <w:name w:val="Стиль422"/>
    <w:uiPriority w:val="99"/>
    <w:rsid w:val="00CE1568"/>
  </w:style>
  <w:style w:type="numbering" w:customStyle="1" w:styleId="5220">
    <w:name w:val="Стиль522"/>
    <w:uiPriority w:val="99"/>
    <w:rsid w:val="00CE1568"/>
  </w:style>
  <w:style w:type="numbering" w:customStyle="1" w:styleId="1520">
    <w:name w:val="Стиль152"/>
    <w:rsid w:val="00CE1568"/>
  </w:style>
  <w:style w:type="numbering" w:customStyle="1" w:styleId="2520">
    <w:name w:val="Стиль252"/>
    <w:rsid w:val="00CE1568"/>
  </w:style>
  <w:style w:type="numbering" w:customStyle="1" w:styleId="3420">
    <w:name w:val="Стиль342"/>
    <w:uiPriority w:val="99"/>
    <w:rsid w:val="00CE1568"/>
  </w:style>
  <w:style w:type="numbering" w:customStyle="1" w:styleId="1143">
    <w:name w:val="Стиль1143"/>
    <w:rsid w:val="00CE1568"/>
  </w:style>
  <w:style w:type="numbering" w:customStyle="1" w:styleId="2154">
    <w:name w:val="Стиль2154"/>
    <w:rsid w:val="00CE1568"/>
  </w:style>
  <w:style w:type="numbering" w:customStyle="1" w:styleId="211330">
    <w:name w:val="Стиль21133"/>
    <w:rsid w:val="00CE1568"/>
  </w:style>
  <w:style w:type="numbering" w:customStyle="1" w:styleId="4320">
    <w:name w:val="Стиль432"/>
    <w:uiPriority w:val="99"/>
    <w:rsid w:val="00CE1568"/>
  </w:style>
  <w:style w:type="numbering" w:customStyle="1" w:styleId="5320">
    <w:name w:val="Стиль532"/>
    <w:uiPriority w:val="99"/>
    <w:rsid w:val="00CE1568"/>
  </w:style>
  <w:style w:type="numbering" w:customStyle="1" w:styleId="440">
    <w:name w:val="Нет списка44"/>
    <w:next w:val="ab"/>
    <w:uiPriority w:val="99"/>
    <w:semiHidden/>
    <w:rsid w:val="00CE1568"/>
  </w:style>
  <w:style w:type="numbering" w:customStyle="1" w:styleId="1260">
    <w:name w:val="Нет списка126"/>
    <w:next w:val="ab"/>
    <w:semiHidden/>
    <w:unhideWhenUsed/>
    <w:rsid w:val="00CE1568"/>
  </w:style>
  <w:style w:type="numbering" w:customStyle="1" w:styleId="11200">
    <w:name w:val="Нет списка1120"/>
    <w:next w:val="ab"/>
    <w:uiPriority w:val="99"/>
    <w:semiHidden/>
    <w:unhideWhenUsed/>
    <w:rsid w:val="00CE1568"/>
  </w:style>
  <w:style w:type="numbering" w:customStyle="1" w:styleId="2250">
    <w:name w:val="Нет списка225"/>
    <w:next w:val="ab"/>
    <w:uiPriority w:val="99"/>
    <w:semiHidden/>
    <w:unhideWhenUsed/>
    <w:rsid w:val="00CE1568"/>
  </w:style>
  <w:style w:type="table" w:customStyle="1" w:styleId="1198">
    <w:name w:val="Сетка таблицы119"/>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8">
    <w:name w:val="Нет списка11118"/>
    <w:next w:val="ab"/>
    <w:semiHidden/>
    <w:rsid w:val="00CE1568"/>
  </w:style>
  <w:style w:type="numbering" w:customStyle="1" w:styleId="11201">
    <w:name w:val="Стиль1120"/>
    <w:rsid w:val="00CE1568"/>
  </w:style>
  <w:style w:type="numbering" w:customStyle="1" w:styleId="2124">
    <w:name w:val="Стиль2124"/>
    <w:rsid w:val="00CE1568"/>
  </w:style>
  <w:style w:type="numbering" w:customStyle="1" w:styleId="21201">
    <w:name w:val="Нет списка2120"/>
    <w:next w:val="ab"/>
    <w:uiPriority w:val="99"/>
    <w:semiHidden/>
    <w:unhideWhenUsed/>
    <w:rsid w:val="00CE1568"/>
  </w:style>
  <w:style w:type="numbering" w:customStyle="1" w:styleId="111140">
    <w:name w:val="Стиль11114"/>
    <w:rsid w:val="00CE1568"/>
  </w:style>
  <w:style w:type="numbering" w:customStyle="1" w:styleId="21114">
    <w:name w:val="Стиль21114"/>
    <w:rsid w:val="00CE1568"/>
  </w:style>
  <w:style w:type="numbering" w:customStyle="1" w:styleId="11119">
    <w:name w:val="Нет списка11119"/>
    <w:next w:val="ab"/>
    <w:uiPriority w:val="99"/>
    <w:semiHidden/>
    <w:unhideWhenUsed/>
    <w:rsid w:val="00CE1568"/>
  </w:style>
  <w:style w:type="numbering" w:customStyle="1" w:styleId="211101">
    <w:name w:val="Нет списка21110"/>
    <w:next w:val="ab"/>
    <w:uiPriority w:val="99"/>
    <w:semiHidden/>
    <w:unhideWhenUsed/>
    <w:rsid w:val="00CE1568"/>
  </w:style>
  <w:style w:type="numbering" w:customStyle="1" w:styleId="3140">
    <w:name w:val="Нет списка314"/>
    <w:next w:val="ab"/>
    <w:uiPriority w:val="99"/>
    <w:semiHidden/>
    <w:unhideWhenUsed/>
    <w:rsid w:val="00CE1568"/>
  </w:style>
  <w:style w:type="table" w:customStyle="1" w:styleId="2101">
    <w:name w:val="Сетка таблицы210"/>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b"/>
    <w:uiPriority w:val="99"/>
    <w:semiHidden/>
    <w:unhideWhenUsed/>
    <w:rsid w:val="00CE1568"/>
  </w:style>
  <w:style w:type="numbering" w:customStyle="1" w:styleId="2260">
    <w:name w:val="Нет списка226"/>
    <w:next w:val="ab"/>
    <w:semiHidden/>
    <w:rsid w:val="00CE1568"/>
  </w:style>
  <w:style w:type="numbering" w:customStyle="1" w:styleId="1241">
    <w:name w:val="Стиль124"/>
    <w:rsid w:val="00CE1568"/>
  </w:style>
  <w:style w:type="numbering" w:customStyle="1" w:styleId="2241">
    <w:name w:val="Стиль224"/>
    <w:rsid w:val="00CE1568"/>
  </w:style>
  <w:style w:type="numbering" w:customStyle="1" w:styleId="1124">
    <w:name w:val="Нет списка1124"/>
    <w:next w:val="ab"/>
    <w:uiPriority w:val="99"/>
    <w:semiHidden/>
    <w:unhideWhenUsed/>
    <w:rsid w:val="00CE1568"/>
  </w:style>
  <w:style w:type="numbering" w:customStyle="1" w:styleId="111240">
    <w:name w:val="Нет списка11124"/>
    <w:next w:val="ab"/>
    <w:uiPriority w:val="99"/>
    <w:semiHidden/>
    <w:unhideWhenUsed/>
    <w:rsid w:val="00CE1568"/>
  </w:style>
  <w:style w:type="numbering" w:customStyle="1" w:styleId="21240">
    <w:name w:val="Нет списка2124"/>
    <w:next w:val="ab"/>
    <w:uiPriority w:val="99"/>
    <w:semiHidden/>
    <w:unhideWhenUsed/>
    <w:rsid w:val="00CE1568"/>
  </w:style>
  <w:style w:type="numbering" w:customStyle="1" w:styleId="111114">
    <w:name w:val="Нет списка111114"/>
    <w:next w:val="ab"/>
    <w:semiHidden/>
    <w:rsid w:val="00CE1568"/>
  </w:style>
  <w:style w:type="numbering" w:customStyle="1" w:styleId="11240">
    <w:name w:val="Стиль1124"/>
    <w:rsid w:val="00CE1568"/>
  </w:style>
  <w:style w:type="numbering" w:customStyle="1" w:styleId="2125">
    <w:name w:val="Стиль2125"/>
    <w:rsid w:val="00CE1568"/>
  </w:style>
  <w:style w:type="numbering" w:customStyle="1" w:styleId="3141">
    <w:name w:val="Стиль314"/>
    <w:uiPriority w:val="99"/>
    <w:rsid w:val="00CE1568"/>
  </w:style>
  <w:style w:type="numbering" w:customStyle="1" w:styleId="211140">
    <w:name w:val="Нет списка21114"/>
    <w:next w:val="ab"/>
    <w:uiPriority w:val="99"/>
    <w:semiHidden/>
    <w:unhideWhenUsed/>
    <w:rsid w:val="00CE1568"/>
  </w:style>
  <w:style w:type="numbering" w:customStyle="1" w:styleId="111150">
    <w:name w:val="Стиль11115"/>
    <w:rsid w:val="00CE1568"/>
  </w:style>
  <w:style w:type="numbering" w:customStyle="1" w:styleId="21115">
    <w:name w:val="Стиль21115"/>
    <w:rsid w:val="00CE1568"/>
  </w:style>
  <w:style w:type="numbering" w:customStyle="1" w:styleId="1111114">
    <w:name w:val="Нет списка1111114"/>
    <w:next w:val="ab"/>
    <w:uiPriority w:val="99"/>
    <w:semiHidden/>
    <w:unhideWhenUsed/>
    <w:rsid w:val="00CE1568"/>
  </w:style>
  <w:style w:type="numbering" w:customStyle="1" w:styleId="211114">
    <w:name w:val="Нет списка211114"/>
    <w:next w:val="ab"/>
    <w:uiPriority w:val="99"/>
    <w:semiHidden/>
    <w:unhideWhenUsed/>
    <w:rsid w:val="00CE1568"/>
  </w:style>
  <w:style w:type="table" w:customStyle="1" w:styleId="2143">
    <w:name w:val="Сетка таблицы214"/>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0">
    <w:name w:val="Нет списка315"/>
    <w:next w:val="ab"/>
    <w:uiPriority w:val="99"/>
    <w:semiHidden/>
    <w:unhideWhenUsed/>
    <w:rsid w:val="00CE1568"/>
  </w:style>
  <w:style w:type="numbering" w:customStyle="1" w:styleId="1214">
    <w:name w:val="Нет списка1214"/>
    <w:next w:val="ab"/>
    <w:uiPriority w:val="99"/>
    <w:semiHidden/>
    <w:rsid w:val="00CE1568"/>
  </w:style>
  <w:style w:type="numbering" w:customStyle="1" w:styleId="12140">
    <w:name w:val="Стиль1214"/>
    <w:rsid w:val="00CE1568"/>
  </w:style>
  <w:style w:type="numbering" w:customStyle="1" w:styleId="2214">
    <w:name w:val="Стиль2214"/>
    <w:rsid w:val="00CE1568"/>
  </w:style>
  <w:style w:type="numbering" w:customStyle="1" w:styleId="3114">
    <w:name w:val="Стиль3114"/>
    <w:uiPriority w:val="99"/>
    <w:rsid w:val="00CE1568"/>
  </w:style>
  <w:style w:type="numbering" w:customStyle="1" w:styleId="22140">
    <w:name w:val="Нет списка2214"/>
    <w:next w:val="ab"/>
    <w:uiPriority w:val="99"/>
    <w:semiHidden/>
    <w:unhideWhenUsed/>
    <w:rsid w:val="00CE1568"/>
  </w:style>
  <w:style w:type="numbering" w:customStyle="1" w:styleId="11214">
    <w:name w:val="Стиль11214"/>
    <w:rsid w:val="00CE1568"/>
  </w:style>
  <w:style w:type="numbering" w:customStyle="1" w:styleId="21214">
    <w:name w:val="Стиль21214"/>
    <w:rsid w:val="00CE1568"/>
  </w:style>
  <w:style w:type="numbering" w:customStyle="1" w:styleId="112140">
    <w:name w:val="Нет списка11214"/>
    <w:next w:val="ab"/>
    <w:uiPriority w:val="99"/>
    <w:semiHidden/>
    <w:unhideWhenUsed/>
    <w:rsid w:val="00CE1568"/>
  </w:style>
  <w:style w:type="numbering" w:customStyle="1" w:styleId="212140">
    <w:name w:val="Нет списка21214"/>
    <w:next w:val="ab"/>
    <w:uiPriority w:val="99"/>
    <w:semiHidden/>
    <w:unhideWhenUsed/>
    <w:rsid w:val="00CE1568"/>
  </w:style>
  <w:style w:type="table" w:customStyle="1" w:styleId="21142">
    <w:name w:val="Сетка таблицы211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40">
    <w:name w:val="Стиль211114"/>
    <w:rsid w:val="00CE1568"/>
  </w:style>
  <w:style w:type="table" w:customStyle="1" w:styleId="3142">
    <w:name w:val="Сетка таблицы31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Сетка таблицы1114"/>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1">
    <w:name w:val="Нет списка3114"/>
    <w:next w:val="ab"/>
    <w:uiPriority w:val="99"/>
    <w:semiHidden/>
    <w:unhideWhenUsed/>
    <w:rsid w:val="00CE1568"/>
  </w:style>
  <w:style w:type="table" w:customStyle="1" w:styleId="441">
    <w:name w:val="Сетка таблицы44"/>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
    <w:name w:val="Нет списка12114"/>
    <w:next w:val="ab"/>
    <w:uiPriority w:val="99"/>
    <w:semiHidden/>
    <w:unhideWhenUsed/>
    <w:rsid w:val="00CE1568"/>
  </w:style>
  <w:style w:type="table" w:customStyle="1" w:styleId="211141">
    <w:name w:val="Сетка таблицы21114"/>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4">
    <w:name w:val="Нет списка22114"/>
    <w:next w:val="ab"/>
    <w:uiPriority w:val="99"/>
    <w:semiHidden/>
    <w:unhideWhenUsed/>
    <w:rsid w:val="00CE1568"/>
  </w:style>
  <w:style w:type="numbering" w:customStyle="1" w:styleId="450">
    <w:name w:val="Нет списка45"/>
    <w:next w:val="ab"/>
    <w:uiPriority w:val="99"/>
    <w:semiHidden/>
    <w:unhideWhenUsed/>
    <w:rsid w:val="00CE1568"/>
  </w:style>
  <w:style w:type="numbering" w:customStyle="1" w:styleId="540">
    <w:name w:val="Нет списка54"/>
    <w:next w:val="ab"/>
    <w:uiPriority w:val="99"/>
    <w:semiHidden/>
    <w:unhideWhenUsed/>
    <w:rsid w:val="00CE1568"/>
  </w:style>
  <w:style w:type="numbering" w:customStyle="1" w:styleId="640">
    <w:name w:val="Нет списка64"/>
    <w:next w:val="ab"/>
    <w:uiPriority w:val="99"/>
    <w:semiHidden/>
    <w:unhideWhenUsed/>
    <w:rsid w:val="00CE1568"/>
  </w:style>
  <w:style w:type="numbering" w:customStyle="1" w:styleId="1340">
    <w:name w:val="Нет списка134"/>
    <w:next w:val="ab"/>
    <w:semiHidden/>
    <w:rsid w:val="00CE1568"/>
  </w:style>
  <w:style w:type="numbering" w:customStyle="1" w:styleId="121130">
    <w:name w:val="Стиль12113"/>
    <w:rsid w:val="00CE1568"/>
  </w:style>
  <w:style w:type="numbering" w:customStyle="1" w:styleId="221130">
    <w:name w:val="Стиль22113"/>
    <w:rsid w:val="00CE1568"/>
  </w:style>
  <w:style w:type="numbering" w:customStyle="1" w:styleId="31113">
    <w:name w:val="Стиль31113"/>
    <w:uiPriority w:val="99"/>
    <w:rsid w:val="00CE1568"/>
  </w:style>
  <w:style w:type="numbering" w:customStyle="1" w:styleId="234">
    <w:name w:val="Нет списка234"/>
    <w:next w:val="ab"/>
    <w:uiPriority w:val="99"/>
    <w:semiHidden/>
    <w:unhideWhenUsed/>
    <w:rsid w:val="00CE1568"/>
  </w:style>
  <w:style w:type="numbering" w:customStyle="1" w:styleId="1111140">
    <w:name w:val="Стиль111114"/>
    <w:rsid w:val="00CE1568"/>
  </w:style>
  <w:style w:type="numbering" w:customStyle="1" w:styleId="212114">
    <w:name w:val="Стиль212114"/>
    <w:rsid w:val="00CE1568"/>
  </w:style>
  <w:style w:type="numbering" w:customStyle="1" w:styleId="111214">
    <w:name w:val="Нет списка111214"/>
    <w:next w:val="ab"/>
    <w:uiPriority w:val="99"/>
    <w:semiHidden/>
    <w:unhideWhenUsed/>
    <w:rsid w:val="00CE1568"/>
  </w:style>
  <w:style w:type="numbering" w:customStyle="1" w:styleId="211241">
    <w:name w:val="Нет списка21124"/>
    <w:next w:val="ab"/>
    <w:uiPriority w:val="99"/>
    <w:semiHidden/>
    <w:unhideWhenUsed/>
    <w:rsid w:val="00CE1568"/>
  </w:style>
  <w:style w:type="numbering" w:customStyle="1" w:styleId="1331">
    <w:name w:val="Стиль133"/>
    <w:rsid w:val="00CE1568"/>
  </w:style>
  <w:style w:type="numbering" w:customStyle="1" w:styleId="2331">
    <w:name w:val="Стиль233"/>
    <w:rsid w:val="00CE1568"/>
  </w:style>
  <w:style w:type="numbering" w:customStyle="1" w:styleId="3230">
    <w:name w:val="Стиль323"/>
    <w:uiPriority w:val="99"/>
    <w:rsid w:val="00CE1568"/>
  </w:style>
  <w:style w:type="numbering" w:customStyle="1" w:styleId="112114">
    <w:name w:val="Стиль112114"/>
    <w:rsid w:val="00CE1568"/>
  </w:style>
  <w:style w:type="numbering" w:customStyle="1" w:styleId="2135">
    <w:name w:val="Стиль2135"/>
    <w:rsid w:val="00CE1568"/>
  </w:style>
  <w:style w:type="numbering" w:customStyle="1" w:styleId="2111114">
    <w:name w:val="Стиль2111114"/>
    <w:rsid w:val="00CE1568"/>
  </w:style>
  <w:style w:type="numbering" w:customStyle="1" w:styleId="4130">
    <w:name w:val="Стиль413"/>
    <w:uiPriority w:val="99"/>
    <w:rsid w:val="00CE1568"/>
  </w:style>
  <w:style w:type="numbering" w:customStyle="1" w:styleId="5130">
    <w:name w:val="Стиль513"/>
    <w:uiPriority w:val="99"/>
    <w:rsid w:val="00CE1568"/>
  </w:style>
  <w:style w:type="numbering" w:customStyle="1" w:styleId="1430">
    <w:name w:val="Стиль143"/>
    <w:rsid w:val="00CE1568"/>
  </w:style>
  <w:style w:type="numbering" w:customStyle="1" w:styleId="243">
    <w:name w:val="Стиль243"/>
    <w:rsid w:val="00CE1568"/>
  </w:style>
  <w:style w:type="numbering" w:customStyle="1" w:styleId="3330">
    <w:name w:val="Стиль333"/>
    <w:uiPriority w:val="99"/>
    <w:rsid w:val="00CE1568"/>
  </w:style>
  <w:style w:type="numbering" w:customStyle="1" w:styleId="1134">
    <w:name w:val="Стиль1134"/>
    <w:rsid w:val="00CE1568"/>
  </w:style>
  <w:style w:type="numbering" w:customStyle="1" w:styleId="21430">
    <w:name w:val="Стиль2143"/>
    <w:rsid w:val="00CE1568"/>
  </w:style>
  <w:style w:type="numbering" w:customStyle="1" w:styleId="21126">
    <w:name w:val="Стиль21126"/>
    <w:rsid w:val="00CE1568"/>
  </w:style>
  <w:style w:type="numbering" w:customStyle="1" w:styleId="423">
    <w:name w:val="Стиль423"/>
    <w:uiPriority w:val="99"/>
    <w:rsid w:val="00CE1568"/>
  </w:style>
  <w:style w:type="numbering" w:customStyle="1" w:styleId="523">
    <w:name w:val="Стиль523"/>
    <w:uiPriority w:val="99"/>
    <w:rsid w:val="00CE1568"/>
  </w:style>
  <w:style w:type="numbering" w:customStyle="1" w:styleId="1530">
    <w:name w:val="Стиль153"/>
    <w:rsid w:val="00CE1568"/>
  </w:style>
  <w:style w:type="numbering" w:customStyle="1" w:styleId="253">
    <w:name w:val="Стиль253"/>
    <w:rsid w:val="00CE1568"/>
  </w:style>
  <w:style w:type="numbering" w:customStyle="1" w:styleId="3430">
    <w:name w:val="Стиль343"/>
    <w:uiPriority w:val="99"/>
    <w:rsid w:val="00CE1568"/>
  </w:style>
  <w:style w:type="numbering" w:customStyle="1" w:styleId="1144">
    <w:name w:val="Стиль1144"/>
    <w:rsid w:val="00CE1568"/>
  </w:style>
  <w:style w:type="numbering" w:customStyle="1" w:styleId="2155">
    <w:name w:val="Стиль2155"/>
    <w:rsid w:val="00CE1568"/>
  </w:style>
  <w:style w:type="numbering" w:customStyle="1" w:styleId="21134">
    <w:name w:val="Стиль21134"/>
    <w:rsid w:val="00CE1568"/>
  </w:style>
  <w:style w:type="numbering" w:customStyle="1" w:styleId="433">
    <w:name w:val="Стиль433"/>
    <w:uiPriority w:val="99"/>
    <w:rsid w:val="00CE1568"/>
  </w:style>
  <w:style w:type="numbering" w:customStyle="1" w:styleId="533">
    <w:name w:val="Стиль533"/>
    <w:uiPriority w:val="99"/>
    <w:rsid w:val="00CE1568"/>
  </w:style>
  <w:style w:type="numbering" w:customStyle="1" w:styleId="460">
    <w:name w:val="Нет списка46"/>
    <w:next w:val="ab"/>
    <w:uiPriority w:val="99"/>
    <w:semiHidden/>
    <w:unhideWhenUsed/>
    <w:rsid w:val="00CE1568"/>
  </w:style>
  <w:style w:type="numbering" w:customStyle="1" w:styleId="1280">
    <w:name w:val="Нет списка128"/>
    <w:next w:val="ab"/>
    <w:semiHidden/>
    <w:rsid w:val="00CE1568"/>
  </w:style>
  <w:style w:type="numbering" w:customStyle="1" w:styleId="227">
    <w:name w:val="Нет списка227"/>
    <w:next w:val="ab"/>
    <w:uiPriority w:val="99"/>
    <w:semiHidden/>
    <w:unhideWhenUsed/>
    <w:rsid w:val="00CE1568"/>
  </w:style>
  <w:style w:type="numbering" w:customStyle="1" w:styleId="1125">
    <w:name w:val="Стиль1125"/>
    <w:rsid w:val="00CE1568"/>
  </w:style>
  <w:style w:type="numbering" w:customStyle="1" w:styleId="2126">
    <w:name w:val="Стиль2126"/>
    <w:rsid w:val="00CE1568"/>
  </w:style>
  <w:style w:type="numbering" w:customStyle="1" w:styleId="11250">
    <w:name w:val="Нет списка1125"/>
    <w:next w:val="ab"/>
    <w:uiPriority w:val="99"/>
    <w:semiHidden/>
    <w:unhideWhenUsed/>
    <w:rsid w:val="00CE1568"/>
  </w:style>
  <w:style w:type="numbering" w:customStyle="1" w:styleId="21250">
    <w:name w:val="Нет списка2125"/>
    <w:next w:val="ab"/>
    <w:uiPriority w:val="99"/>
    <w:semiHidden/>
    <w:unhideWhenUsed/>
    <w:rsid w:val="00CE1568"/>
  </w:style>
  <w:style w:type="table" w:customStyle="1" w:styleId="1201">
    <w:name w:val="Сетка таблицы120"/>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0">
    <w:name w:val="Нет списка47"/>
    <w:next w:val="ab"/>
    <w:uiPriority w:val="99"/>
    <w:semiHidden/>
    <w:unhideWhenUsed/>
    <w:rsid w:val="00CE1568"/>
  </w:style>
  <w:style w:type="table" w:customStyle="1" w:styleId="371">
    <w:name w:val="Сетка таблицы37"/>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b"/>
    <w:semiHidden/>
    <w:rsid w:val="00CE1568"/>
  </w:style>
  <w:style w:type="numbering" w:customStyle="1" w:styleId="228">
    <w:name w:val="Нет списка228"/>
    <w:next w:val="ab"/>
    <w:uiPriority w:val="99"/>
    <w:semiHidden/>
    <w:unhideWhenUsed/>
    <w:rsid w:val="00CE1568"/>
  </w:style>
  <w:style w:type="numbering" w:customStyle="1" w:styleId="1126">
    <w:name w:val="Стиль1126"/>
    <w:rsid w:val="00CE1568"/>
  </w:style>
  <w:style w:type="numbering" w:customStyle="1" w:styleId="2127">
    <w:name w:val="Стиль2127"/>
    <w:rsid w:val="00CE1568"/>
  </w:style>
  <w:style w:type="numbering" w:customStyle="1" w:styleId="11260">
    <w:name w:val="Нет списка1126"/>
    <w:next w:val="ab"/>
    <w:uiPriority w:val="99"/>
    <w:semiHidden/>
    <w:unhideWhenUsed/>
    <w:rsid w:val="00CE1568"/>
  </w:style>
  <w:style w:type="numbering" w:customStyle="1" w:styleId="21260">
    <w:name w:val="Нет списка2126"/>
    <w:next w:val="ab"/>
    <w:uiPriority w:val="99"/>
    <w:semiHidden/>
    <w:unhideWhenUsed/>
    <w:rsid w:val="00CE1568"/>
  </w:style>
  <w:style w:type="table" w:customStyle="1" w:styleId="1215">
    <w:name w:val="Сетка таблицы121"/>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b"/>
    <w:uiPriority w:val="99"/>
    <w:semiHidden/>
    <w:unhideWhenUsed/>
    <w:rsid w:val="00CE1568"/>
  </w:style>
  <w:style w:type="table" w:customStyle="1" w:styleId="381">
    <w:name w:val="Сетка таблицы38"/>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b"/>
    <w:semiHidden/>
    <w:unhideWhenUsed/>
    <w:rsid w:val="00CE1568"/>
  </w:style>
  <w:style w:type="table" w:customStyle="1" w:styleId="1222">
    <w:name w:val="Сетка таблицы12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9">
    <w:name w:val="Нет списка229"/>
    <w:next w:val="ab"/>
    <w:uiPriority w:val="99"/>
    <w:semiHidden/>
    <w:unhideWhenUsed/>
    <w:rsid w:val="00CE1568"/>
  </w:style>
  <w:style w:type="table" w:customStyle="1" w:styleId="2156">
    <w:name w:val="Сетка таблицы21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
    <w:name w:val="Нет списка1127"/>
    <w:next w:val="ab"/>
    <w:uiPriority w:val="99"/>
    <w:semiHidden/>
    <w:rsid w:val="00CE1568"/>
  </w:style>
  <w:style w:type="numbering" w:customStyle="1" w:styleId="21270">
    <w:name w:val="Нет списка2127"/>
    <w:next w:val="ab"/>
    <w:uiPriority w:val="99"/>
    <w:semiHidden/>
    <w:unhideWhenUsed/>
    <w:rsid w:val="00CE1568"/>
  </w:style>
  <w:style w:type="numbering" w:customStyle="1" w:styleId="11270">
    <w:name w:val="Стиль1127"/>
    <w:rsid w:val="00CE1568"/>
  </w:style>
  <w:style w:type="numbering" w:customStyle="1" w:styleId="2128">
    <w:name w:val="Стиль2128"/>
    <w:rsid w:val="00CE1568"/>
  </w:style>
  <w:style w:type="numbering" w:customStyle="1" w:styleId="111200">
    <w:name w:val="Нет списка11120"/>
    <w:next w:val="ab"/>
    <w:uiPriority w:val="99"/>
    <w:semiHidden/>
    <w:unhideWhenUsed/>
    <w:rsid w:val="00CE1568"/>
  </w:style>
  <w:style w:type="numbering" w:customStyle="1" w:styleId="211150">
    <w:name w:val="Нет списка21115"/>
    <w:next w:val="ab"/>
    <w:uiPriority w:val="99"/>
    <w:semiHidden/>
    <w:unhideWhenUsed/>
    <w:rsid w:val="00CE1568"/>
  </w:style>
  <w:style w:type="numbering" w:customStyle="1" w:styleId="3160">
    <w:name w:val="Нет списка316"/>
    <w:next w:val="ab"/>
    <w:uiPriority w:val="99"/>
    <w:semiHidden/>
    <w:unhideWhenUsed/>
    <w:rsid w:val="00CE1568"/>
  </w:style>
  <w:style w:type="numbering" w:customStyle="1" w:styleId="12100">
    <w:name w:val="Нет списка1210"/>
    <w:next w:val="ab"/>
    <w:semiHidden/>
    <w:unhideWhenUsed/>
    <w:rsid w:val="00CE1568"/>
  </w:style>
  <w:style w:type="table" w:customStyle="1" w:styleId="393">
    <w:name w:val="Сетка таблицы39"/>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1a">
    <w:name w:val="Основной текст 211"/>
    <w:basedOn w:val="a8"/>
    <w:qFormat/>
    <w:rsid w:val="00CE156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ffffffff8">
    <w:name w:val="Стиль_Рус"/>
    <w:basedOn w:val="a8"/>
    <w:qFormat/>
    <w:rsid w:val="00CE1568"/>
    <w:pPr>
      <w:suppressAutoHyphens/>
      <w:spacing w:after="0" w:line="360" w:lineRule="auto"/>
      <w:ind w:firstLine="851"/>
      <w:jc w:val="both"/>
    </w:pPr>
    <w:rPr>
      <w:rFonts w:ascii="Courier New" w:eastAsia="Times New Roman" w:hAnsi="Courier New" w:cs="Times New Roman"/>
      <w:sz w:val="28"/>
      <w:szCs w:val="20"/>
      <w:lang w:eastAsia="ar-SA"/>
    </w:rPr>
  </w:style>
  <w:style w:type="character" w:customStyle="1" w:styleId="afffffffffff9">
    <w:name w:val="Стиль С отступом + По левому краю Знак"/>
    <w:link w:val="afffffffffffa"/>
    <w:locked/>
    <w:rsid w:val="00CE1568"/>
    <w:rPr>
      <w:sz w:val="28"/>
      <w:lang w:val="x-none" w:eastAsia="x-none"/>
    </w:rPr>
  </w:style>
  <w:style w:type="paragraph" w:customStyle="1" w:styleId="afffffffffffa">
    <w:name w:val="Стиль С отступом + По левому краю"/>
    <w:basedOn w:val="a8"/>
    <w:link w:val="afffffffffff9"/>
    <w:qFormat/>
    <w:rsid w:val="00CE1568"/>
    <w:pPr>
      <w:spacing w:after="0" w:line="312" w:lineRule="auto"/>
      <w:ind w:firstLine="709"/>
      <w:jc w:val="both"/>
    </w:pPr>
    <w:rPr>
      <w:sz w:val="28"/>
      <w:lang w:val="x-none" w:eastAsia="x-none"/>
    </w:rPr>
  </w:style>
  <w:style w:type="numbering" w:customStyle="1" w:styleId="22100">
    <w:name w:val="Нет списка2210"/>
    <w:next w:val="ab"/>
    <w:uiPriority w:val="99"/>
    <w:semiHidden/>
    <w:unhideWhenUsed/>
    <w:rsid w:val="00CE1568"/>
  </w:style>
  <w:style w:type="numbering" w:customStyle="1" w:styleId="111160">
    <w:name w:val="Стиль11116"/>
    <w:rsid w:val="00CE1568"/>
  </w:style>
  <w:style w:type="numbering" w:customStyle="1" w:styleId="21116">
    <w:name w:val="Стиль21116"/>
    <w:rsid w:val="00CE1568"/>
  </w:style>
  <w:style w:type="numbering" w:customStyle="1" w:styleId="1128">
    <w:name w:val="Нет списка1128"/>
    <w:next w:val="ab"/>
    <w:uiPriority w:val="99"/>
    <w:semiHidden/>
    <w:unhideWhenUsed/>
    <w:rsid w:val="00CE1568"/>
  </w:style>
  <w:style w:type="numbering" w:customStyle="1" w:styleId="21280">
    <w:name w:val="Нет списка2128"/>
    <w:next w:val="ab"/>
    <w:uiPriority w:val="99"/>
    <w:semiHidden/>
    <w:unhideWhenUsed/>
    <w:rsid w:val="00CE1568"/>
  </w:style>
  <w:style w:type="table" w:customStyle="1" w:styleId="11152">
    <w:name w:val="Сетка таблицы1115"/>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0">
    <w:name w:val="1 / 1.1 / 1.1.111"/>
    <w:rsid w:val="00CE1568"/>
  </w:style>
  <w:style w:type="numbering" w:customStyle="1" w:styleId="490">
    <w:name w:val="Нет списка49"/>
    <w:next w:val="ab"/>
    <w:uiPriority w:val="99"/>
    <w:semiHidden/>
    <w:unhideWhenUsed/>
    <w:rsid w:val="00CE1568"/>
  </w:style>
  <w:style w:type="numbering" w:customStyle="1" w:styleId="500">
    <w:name w:val="Нет списка50"/>
    <w:next w:val="ab"/>
    <w:uiPriority w:val="99"/>
    <w:semiHidden/>
    <w:unhideWhenUsed/>
    <w:rsid w:val="00CE1568"/>
  </w:style>
  <w:style w:type="table" w:customStyle="1" w:styleId="401">
    <w:name w:val="Сетка таблицы40"/>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b"/>
    <w:semiHidden/>
    <w:unhideWhenUsed/>
    <w:rsid w:val="00CE1568"/>
  </w:style>
  <w:style w:type="table" w:customStyle="1" w:styleId="1232">
    <w:name w:val="Сетка таблицы123"/>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0">
    <w:name w:val="Нет списка230"/>
    <w:next w:val="ab"/>
    <w:uiPriority w:val="99"/>
    <w:semiHidden/>
    <w:unhideWhenUsed/>
    <w:rsid w:val="00CE1568"/>
  </w:style>
  <w:style w:type="table" w:customStyle="1" w:styleId="2162">
    <w:name w:val="Сетка таблицы216"/>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
    <w:name w:val="Нет списка1129"/>
    <w:next w:val="ab"/>
    <w:uiPriority w:val="99"/>
    <w:semiHidden/>
    <w:rsid w:val="00CE1568"/>
  </w:style>
  <w:style w:type="numbering" w:customStyle="1" w:styleId="2129">
    <w:name w:val="Нет списка2129"/>
    <w:next w:val="ab"/>
    <w:uiPriority w:val="99"/>
    <w:semiHidden/>
    <w:unhideWhenUsed/>
    <w:rsid w:val="00CE1568"/>
  </w:style>
  <w:style w:type="numbering" w:customStyle="1" w:styleId="11280">
    <w:name w:val="Стиль1128"/>
    <w:rsid w:val="00CE1568"/>
  </w:style>
  <w:style w:type="numbering" w:customStyle="1" w:styleId="21290">
    <w:name w:val="Стиль2129"/>
    <w:rsid w:val="00CE1568"/>
  </w:style>
  <w:style w:type="numbering" w:customStyle="1" w:styleId="11125">
    <w:name w:val="Нет списка11125"/>
    <w:next w:val="ab"/>
    <w:uiPriority w:val="99"/>
    <w:semiHidden/>
    <w:unhideWhenUsed/>
    <w:rsid w:val="00CE1568"/>
  </w:style>
  <w:style w:type="numbering" w:customStyle="1" w:styleId="211160">
    <w:name w:val="Нет списка21116"/>
    <w:next w:val="ab"/>
    <w:uiPriority w:val="99"/>
    <w:semiHidden/>
    <w:unhideWhenUsed/>
    <w:rsid w:val="00CE1568"/>
  </w:style>
  <w:style w:type="numbering" w:customStyle="1" w:styleId="3170">
    <w:name w:val="Нет списка317"/>
    <w:next w:val="ab"/>
    <w:uiPriority w:val="99"/>
    <w:semiHidden/>
    <w:unhideWhenUsed/>
    <w:rsid w:val="00CE1568"/>
  </w:style>
  <w:style w:type="numbering" w:customStyle="1" w:styleId="12150">
    <w:name w:val="Нет списка1215"/>
    <w:next w:val="ab"/>
    <w:semiHidden/>
    <w:unhideWhenUsed/>
    <w:rsid w:val="00CE1568"/>
  </w:style>
  <w:style w:type="table" w:customStyle="1" w:styleId="3101">
    <w:name w:val="Сетка таблицы310"/>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Нет списка2215"/>
    <w:next w:val="ab"/>
    <w:uiPriority w:val="99"/>
    <w:semiHidden/>
    <w:unhideWhenUsed/>
    <w:rsid w:val="00CE1568"/>
  </w:style>
  <w:style w:type="numbering" w:customStyle="1" w:styleId="111170">
    <w:name w:val="Стиль11117"/>
    <w:rsid w:val="00CE1568"/>
  </w:style>
  <w:style w:type="numbering" w:customStyle="1" w:styleId="21117">
    <w:name w:val="Стиль21117"/>
    <w:rsid w:val="00CE1568"/>
  </w:style>
  <w:style w:type="numbering" w:customStyle="1" w:styleId="112100">
    <w:name w:val="Нет списка11210"/>
    <w:next w:val="ab"/>
    <w:uiPriority w:val="99"/>
    <w:semiHidden/>
    <w:unhideWhenUsed/>
    <w:rsid w:val="00CE1568"/>
  </w:style>
  <w:style w:type="numbering" w:customStyle="1" w:styleId="212100">
    <w:name w:val="Нет списка21210"/>
    <w:next w:val="ab"/>
    <w:uiPriority w:val="99"/>
    <w:semiHidden/>
    <w:unhideWhenUsed/>
    <w:rsid w:val="00CE1568"/>
  </w:style>
  <w:style w:type="table" w:customStyle="1" w:styleId="11162">
    <w:name w:val="Сетка таблицы1116"/>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0">
    <w:name w:val="Нет списка55"/>
    <w:next w:val="ab"/>
    <w:uiPriority w:val="99"/>
    <w:semiHidden/>
    <w:unhideWhenUsed/>
    <w:rsid w:val="00CE1568"/>
  </w:style>
  <w:style w:type="table" w:customStyle="1" w:styleId="451">
    <w:name w:val="Сетка таблицы45"/>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b"/>
    <w:semiHidden/>
    <w:unhideWhenUsed/>
    <w:rsid w:val="00CE1568"/>
  </w:style>
  <w:style w:type="table" w:customStyle="1" w:styleId="1242">
    <w:name w:val="Сетка таблицы124"/>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Нет списка235"/>
    <w:next w:val="ab"/>
    <w:uiPriority w:val="99"/>
    <w:semiHidden/>
    <w:unhideWhenUsed/>
    <w:rsid w:val="00CE1568"/>
  </w:style>
  <w:style w:type="table" w:customStyle="1" w:styleId="2171">
    <w:name w:val="Сетка таблицы217"/>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Нет списка1130"/>
    <w:next w:val="ab"/>
    <w:uiPriority w:val="99"/>
    <w:semiHidden/>
    <w:rsid w:val="00CE1568"/>
  </w:style>
  <w:style w:type="numbering" w:customStyle="1" w:styleId="21300">
    <w:name w:val="Нет списка2130"/>
    <w:next w:val="ab"/>
    <w:uiPriority w:val="99"/>
    <w:semiHidden/>
    <w:unhideWhenUsed/>
    <w:rsid w:val="00CE1568"/>
  </w:style>
  <w:style w:type="numbering" w:customStyle="1" w:styleId="11290">
    <w:name w:val="Стиль1129"/>
    <w:rsid w:val="00CE1568"/>
  </w:style>
  <w:style w:type="numbering" w:customStyle="1" w:styleId="21301">
    <w:name w:val="Стиль2130"/>
    <w:rsid w:val="00CE1568"/>
  </w:style>
  <w:style w:type="numbering" w:customStyle="1" w:styleId="11126">
    <w:name w:val="Нет списка11126"/>
    <w:next w:val="ab"/>
    <w:uiPriority w:val="99"/>
    <w:semiHidden/>
    <w:unhideWhenUsed/>
    <w:rsid w:val="00CE1568"/>
  </w:style>
  <w:style w:type="numbering" w:customStyle="1" w:styleId="211170">
    <w:name w:val="Нет списка21117"/>
    <w:next w:val="ab"/>
    <w:uiPriority w:val="99"/>
    <w:semiHidden/>
    <w:unhideWhenUsed/>
    <w:rsid w:val="00CE1568"/>
  </w:style>
  <w:style w:type="numbering" w:customStyle="1" w:styleId="3180">
    <w:name w:val="Нет списка318"/>
    <w:next w:val="ab"/>
    <w:uiPriority w:val="99"/>
    <w:semiHidden/>
    <w:unhideWhenUsed/>
    <w:rsid w:val="00CE1568"/>
  </w:style>
  <w:style w:type="numbering" w:customStyle="1" w:styleId="1216">
    <w:name w:val="Нет списка1216"/>
    <w:next w:val="ab"/>
    <w:semiHidden/>
    <w:unhideWhenUsed/>
    <w:rsid w:val="00CE1568"/>
  </w:style>
  <w:style w:type="table" w:customStyle="1" w:styleId="3152">
    <w:name w:val="Сетка таблицы315"/>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6">
    <w:name w:val="Нет списка2216"/>
    <w:next w:val="ab"/>
    <w:uiPriority w:val="99"/>
    <w:semiHidden/>
    <w:unhideWhenUsed/>
    <w:rsid w:val="00CE1568"/>
  </w:style>
  <w:style w:type="numbering" w:customStyle="1" w:styleId="111180">
    <w:name w:val="Стиль11118"/>
    <w:rsid w:val="00CE1568"/>
  </w:style>
  <w:style w:type="numbering" w:customStyle="1" w:styleId="21118">
    <w:name w:val="Стиль21118"/>
    <w:rsid w:val="00CE1568"/>
  </w:style>
  <w:style w:type="numbering" w:customStyle="1" w:styleId="11215">
    <w:name w:val="Нет списка11215"/>
    <w:next w:val="ab"/>
    <w:uiPriority w:val="99"/>
    <w:semiHidden/>
    <w:unhideWhenUsed/>
    <w:rsid w:val="00CE1568"/>
  </w:style>
  <w:style w:type="numbering" w:customStyle="1" w:styleId="21215">
    <w:name w:val="Нет списка21215"/>
    <w:next w:val="ab"/>
    <w:uiPriority w:val="99"/>
    <w:semiHidden/>
    <w:unhideWhenUsed/>
    <w:rsid w:val="00CE1568"/>
  </w:style>
  <w:style w:type="table" w:customStyle="1" w:styleId="11171">
    <w:name w:val="Сетка таблицы1117"/>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b"/>
    <w:uiPriority w:val="99"/>
    <w:semiHidden/>
    <w:unhideWhenUsed/>
    <w:rsid w:val="00CE1568"/>
  </w:style>
  <w:style w:type="table" w:customStyle="1" w:styleId="461">
    <w:name w:val="Сетка таблицы46"/>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b"/>
    <w:semiHidden/>
    <w:unhideWhenUsed/>
    <w:rsid w:val="00CE1568"/>
  </w:style>
  <w:style w:type="table" w:customStyle="1" w:styleId="1251">
    <w:name w:val="Сетка таблицы125"/>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Нет списка236"/>
    <w:next w:val="ab"/>
    <w:uiPriority w:val="99"/>
    <w:semiHidden/>
    <w:unhideWhenUsed/>
    <w:rsid w:val="00CE1568"/>
  </w:style>
  <w:style w:type="table" w:customStyle="1" w:styleId="2183">
    <w:name w:val="Сетка таблицы218"/>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Нет списка1131"/>
    <w:next w:val="ab"/>
    <w:uiPriority w:val="99"/>
    <w:semiHidden/>
    <w:rsid w:val="00CE1568"/>
  </w:style>
  <w:style w:type="numbering" w:customStyle="1" w:styleId="21311">
    <w:name w:val="Нет списка2131"/>
    <w:next w:val="ab"/>
    <w:uiPriority w:val="99"/>
    <w:semiHidden/>
    <w:unhideWhenUsed/>
    <w:rsid w:val="00CE1568"/>
  </w:style>
  <w:style w:type="numbering" w:customStyle="1" w:styleId="11301">
    <w:name w:val="Стиль1130"/>
    <w:rsid w:val="00CE1568"/>
  </w:style>
  <w:style w:type="numbering" w:customStyle="1" w:styleId="2136">
    <w:name w:val="Стиль2136"/>
    <w:rsid w:val="00CE1568"/>
  </w:style>
  <w:style w:type="numbering" w:customStyle="1" w:styleId="11127">
    <w:name w:val="Нет списка11127"/>
    <w:next w:val="ab"/>
    <w:uiPriority w:val="99"/>
    <w:semiHidden/>
    <w:unhideWhenUsed/>
    <w:rsid w:val="00CE1568"/>
  </w:style>
  <w:style w:type="numbering" w:customStyle="1" w:styleId="211180">
    <w:name w:val="Нет списка21118"/>
    <w:next w:val="ab"/>
    <w:uiPriority w:val="99"/>
    <w:semiHidden/>
    <w:unhideWhenUsed/>
    <w:rsid w:val="00CE1568"/>
  </w:style>
  <w:style w:type="numbering" w:customStyle="1" w:styleId="3190">
    <w:name w:val="Нет списка319"/>
    <w:next w:val="ab"/>
    <w:uiPriority w:val="99"/>
    <w:semiHidden/>
    <w:unhideWhenUsed/>
    <w:rsid w:val="00CE1568"/>
  </w:style>
  <w:style w:type="numbering" w:customStyle="1" w:styleId="1217">
    <w:name w:val="Нет списка1217"/>
    <w:next w:val="ab"/>
    <w:semiHidden/>
    <w:unhideWhenUsed/>
    <w:rsid w:val="00CE1568"/>
  </w:style>
  <w:style w:type="table" w:customStyle="1" w:styleId="3161">
    <w:name w:val="Сетка таблицы316"/>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7">
    <w:name w:val="Нет списка2217"/>
    <w:next w:val="ab"/>
    <w:uiPriority w:val="99"/>
    <w:semiHidden/>
    <w:unhideWhenUsed/>
    <w:rsid w:val="00CE1568"/>
  </w:style>
  <w:style w:type="numbering" w:customStyle="1" w:styleId="111190">
    <w:name w:val="Стиль11119"/>
    <w:rsid w:val="00CE1568"/>
  </w:style>
  <w:style w:type="numbering" w:customStyle="1" w:styleId="21119">
    <w:name w:val="Стиль21119"/>
    <w:rsid w:val="00CE1568"/>
  </w:style>
  <w:style w:type="numbering" w:customStyle="1" w:styleId="11216">
    <w:name w:val="Нет списка11216"/>
    <w:next w:val="ab"/>
    <w:uiPriority w:val="99"/>
    <w:semiHidden/>
    <w:unhideWhenUsed/>
    <w:rsid w:val="00CE1568"/>
  </w:style>
  <w:style w:type="numbering" w:customStyle="1" w:styleId="21216">
    <w:name w:val="Нет списка21216"/>
    <w:next w:val="ab"/>
    <w:uiPriority w:val="99"/>
    <w:semiHidden/>
    <w:unhideWhenUsed/>
    <w:rsid w:val="00CE1568"/>
  </w:style>
  <w:style w:type="table" w:customStyle="1" w:styleId="11181">
    <w:name w:val="Сетка таблицы1118"/>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b"/>
    <w:uiPriority w:val="99"/>
    <w:semiHidden/>
    <w:unhideWhenUsed/>
    <w:rsid w:val="00CE1568"/>
  </w:style>
  <w:style w:type="table" w:customStyle="1" w:styleId="471">
    <w:name w:val="Сетка таблицы47"/>
    <w:basedOn w:val="aa"/>
    <w:next w:val="afff7"/>
    <w:rsid w:val="00CE1568"/>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9">
    <w:name w:val="Знак Знак9"/>
    <w:locked/>
    <w:rsid w:val="00CE1568"/>
    <w:rPr>
      <w:rFonts w:cs="Times New Roman"/>
      <w:sz w:val="28"/>
      <w:szCs w:val="28"/>
    </w:rPr>
  </w:style>
  <w:style w:type="character" w:customStyle="1" w:styleId="106">
    <w:name w:val="Знак Знак10"/>
    <w:semiHidden/>
    <w:locked/>
    <w:rsid w:val="00CE1568"/>
    <w:rPr>
      <w:rFonts w:cs="Times New Roman"/>
      <w:sz w:val="24"/>
      <w:szCs w:val="24"/>
    </w:rPr>
  </w:style>
  <w:style w:type="character" w:customStyle="1" w:styleId="FontStyle20">
    <w:name w:val="Font Style20"/>
    <w:rsid w:val="00CE1568"/>
    <w:rPr>
      <w:rFonts w:ascii="Arial Narrow" w:hAnsi="Arial Narrow" w:cs="Arial Narrow"/>
      <w:sz w:val="22"/>
      <w:szCs w:val="22"/>
    </w:rPr>
  </w:style>
  <w:style w:type="numbering" w:customStyle="1" w:styleId="580">
    <w:name w:val="Нет списка58"/>
    <w:next w:val="ab"/>
    <w:uiPriority w:val="99"/>
    <w:semiHidden/>
    <w:unhideWhenUsed/>
    <w:rsid w:val="00CE1568"/>
  </w:style>
  <w:style w:type="table" w:customStyle="1" w:styleId="481">
    <w:name w:val="Сетка таблицы48"/>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
    <w:name w:val="Стиль1135"/>
    <w:rsid w:val="00CE1568"/>
  </w:style>
  <w:style w:type="numbering" w:customStyle="1" w:styleId="2137">
    <w:name w:val="Стиль2137"/>
    <w:rsid w:val="00CE1568"/>
  </w:style>
  <w:style w:type="numbering" w:customStyle="1" w:styleId="590">
    <w:name w:val="Нет списка59"/>
    <w:next w:val="ab"/>
    <w:uiPriority w:val="99"/>
    <w:semiHidden/>
    <w:unhideWhenUsed/>
    <w:rsid w:val="00CE1568"/>
  </w:style>
  <w:style w:type="table" w:customStyle="1" w:styleId="1261">
    <w:name w:val="Сетка таблицы126"/>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Сетка таблицы49"/>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b">
    <w:name w:val="ГИПРОст"/>
    <w:basedOn w:val="a8"/>
    <w:qFormat/>
    <w:rsid w:val="00CE1568"/>
    <w:pPr>
      <w:spacing w:after="0"/>
      <w:jc w:val="center"/>
    </w:pPr>
    <w:rPr>
      <w:rFonts w:ascii="ISOCPEUR" w:eastAsia="Calibri" w:hAnsi="ISOCPEUR" w:cs="Times New Roman"/>
      <w:sz w:val="24"/>
      <w:szCs w:val="28"/>
    </w:rPr>
  </w:style>
  <w:style w:type="paragraph" w:customStyle="1" w:styleId="1ffffff9">
    <w:name w:val="Заголовок1+"/>
    <w:basedOn w:val="1"/>
    <w:autoRedefine/>
    <w:qFormat/>
    <w:rsid w:val="00CE1568"/>
    <w:pPr>
      <w:keepNext/>
      <w:widowControl w:val="0"/>
      <w:numPr>
        <w:numId w:val="0"/>
      </w:numPr>
      <w:tabs>
        <w:tab w:val="num" w:pos="567"/>
      </w:tabs>
      <w:suppressAutoHyphens w:val="0"/>
      <w:autoSpaceDE w:val="0"/>
      <w:autoSpaceDN w:val="0"/>
      <w:adjustRightInd w:val="0"/>
      <w:spacing w:before="240" w:after="240" w:line="240" w:lineRule="auto"/>
      <w:ind w:left="-851" w:firstLine="851"/>
      <w:jc w:val="left"/>
    </w:pPr>
    <w:rPr>
      <w:rFonts w:eastAsia="Times New Roman" w:cs="Arial"/>
      <w:bCs/>
      <w:caps/>
      <w:smallCaps w:val="0"/>
      <w:spacing w:val="0"/>
      <w:kern w:val="32"/>
      <w:sz w:val="26"/>
      <w:szCs w:val="32"/>
      <w:lang w:eastAsia="ru-RU"/>
    </w:rPr>
  </w:style>
  <w:style w:type="paragraph" w:customStyle="1" w:styleId="28">
    <w:name w:val="Заголовок2+"/>
    <w:basedOn w:val="1ffffff9"/>
    <w:autoRedefine/>
    <w:qFormat/>
    <w:rsid w:val="00CE1568"/>
    <w:pPr>
      <w:numPr>
        <w:ilvl w:val="1"/>
        <w:numId w:val="116"/>
      </w:numPr>
    </w:pPr>
  </w:style>
  <w:style w:type="paragraph" w:customStyle="1" w:styleId="3ff6">
    <w:name w:val="Заголовок3+"/>
    <w:basedOn w:val="31"/>
    <w:autoRedefine/>
    <w:qFormat/>
    <w:rsid w:val="00CE1568"/>
    <w:pPr>
      <w:keepNext/>
      <w:widowControl w:val="0"/>
      <w:numPr>
        <w:ilvl w:val="0"/>
        <w:numId w:val="0"/>
      </w:numPr>
      <w:suppressAutoHyphens w:val="0"/>
      <w:autoSpaceDE w:val="0"/>
      <w:autoSpaceDN w:val="0"/>
      <w:adjustRightInd w:val="0"/>
      <w:spacing w:before="240" w:after="60" w:line="240" w:lineRule="auto"/>
    </w:pPr>
    <w:rPr>
      <w:rFonts w:ascii="Arial" w:eastAsia="Times New Roman" w:hAnsi="Arial" w:cs="Arial"/>
      <w:b/>
      <w:bCs/>
      <w:i w:val="0"/>
      <w:iCs w:val="0"/>
      <w:smallCaps w:val="0"/>
      <w:spacing w:val="0"/>
      <w:lang w:eastAsia="ru-RU"/>
    </w:rPr>
  </w:style>
  <w:style w:type="paragraph" w:customStyle="1" w:styleId="18">
    <w:name w:val="З1"/>
    <w:basedOn w:val="a8"/>
    <w:autoRedefine/>
    <w:qFormat/>
    <w:rsid w:val="00CE1568"/>
    <w:pPr>
      <w:numPr>
        <w:numId w:val="117"/>
      </w:numPr>
      <w:spacing w:after="0" w:line="240" w:lineRule="auto"/>
      <w:outlineLvl w:val="0"/>
    </w:pPr>
    <w:rPr>
      <w:rFonts w:ascii="Times New Roman" w:eastAsia="Times New Roman" w:hAnsi="Times New Roman" w:cs="Times New Roman"/>
      <w:b/>
      <w:sz w:val="26"/>
      <w:szCs w:val="24"/>
      <w:lang w:eastAsia="ru-RU"/>
    </w:rPr>
  </w:style>
  <w:style w:type="paragraph" w:customStyle="1" w:styleId="24">
    <w:name w:val="З2"/>
    <w:basedOn w:val="18"/>
    <w:autoRedefine/>
    <w:qFormat/>
    <w:rsid w:val="00CE1568"/>
    <w:pPr>
      <w:numPr>
        <w:ilvl w:val="1"/>
      </w:numPr>
      <w:outlineLvl w:val="1"/>
    </w:pPr>
  </w:style>
  <w:style w:type="paragraph" w:customStyle="1" w:styleId="32">
    <w:name w:val="З3"/>
    <w:basedOn w:val="24"/>
    <w:qFormat/>
    <w:rsid w:val="00CE1568"/>
    <w:pPr>
      <w:numPr>
        <w:ilvl w:val="2"/>
      </w:numPr>
      <w:tabs>
        <w:tab w:val="clear" w:pos="720"/>
        <w:tab w:val="num" w:pos="576"/>
      </w:tabs>
      <w:ind w:left="576" w:hanging="576"/>
    </w:pPr>
  </w:style>
  <w:style w:type="paragraph" w:customStyle="1" w:styleId="afffffffffffc">
    <w:name w:val="Заголовок_РИС"/>
    <w:basedOn w:val="a8"/>
    <w:link w:val="afffffffffffd"/>
    <w:qFormat/>
    <w:rsid w:val="00CE1568"/>
    <w:pPr>
      <w:keepNext/>
      <w:spacing w:before="240" w:after="60" w:line="240" w:lineRule="auto"/>
      <w:jc w:val="center"/>
    </w:pPr>
    <w:rPr>
      <w:rFonts w:ascii="Times New Roman" w:eastAsia="Times New Roman" w:hAnsi="Times New Roman" w:cs="Times New Roman"/>
      <w:sz w:val="24"/>
      <w:szCs w:val="20"/>
      <w:lang w:eastAsia="ru-RU"/>
    </w:rPr>
  </w:style>
  <w:style w:type="character" w:customStyle="1" w:styleId="afffffffffffd">
    <w:name w:val="Заголовок_РИС Знак"/>
    <w:link w:val="afffffffffffc"/>
    <w:rsid w:val="00CE1568"/>
    <w:rPr>
      <w:rFonts w:ascii="Times New Roman" w:eastAsia="Times New Roman" w:hAnsi="Times New Roman" w:cs="Times New Roman"/>
      <w:sz w:val="24"/>
      <w:szCs w:val="20"/>
      <w:lang w:eastAsia="ru-RU"/>
    </w:rPr>
  </w:style>
  <w:style w:type="paragraph" w:customStyle="1" w:styleId="2fff">
    <w:name w:val="Знак2"/>
    <w:basedOn w:val="a8"/>
    <w:next w:val="21"/>
    <w:autoRedefine/>
    <w:qFormat/>
    <w:rsid w:val="00CE1568"/>
    <w:pPr>
      <w:spacing w:after="160" w:line="240" w:lineRule="exact"/>
      <w:jc w:val="right"/>
    </w:pPr>
    <w:rPr>
      <w:rFonts w:ascii="Times New Roman" w:eastAsia="Times New Roman" w:hAnsi="Times New Roman" w:cs="Times New Roman"/>
      <w:noProof/>
      <w:sz w:val="24"/>
      <w:szCs w:val="24"/>
      <w:lang w:val="en-US"/>
    </w:rPr>
  </w:style>
  <w:style w:type="paragraph" w:customStyle="1" w:styleId="afffffffffffe">
    <w:name w:val="текст.норм"/>
    <w:basedOn w:val="a8"/>
    <w:qFormat/>
    <w:rsid w:val="00CE1568"/>
    <w:pPr>
      <w:spacing w:after="0" w:line="360" w:lineRule="auto"/>
      <w:ind w:firstLine="720"/>
      <w:jc w:val="both"/>
    </w:pPr>
    <w:rPr>
      <w:rFonts w:ascii="Times New Roman" w:eastAsia="Times New Roman" w:hAnsi="Times New Roman" w:cs="Times New Roman"/>
      <w:sz w:val="24"/>
      <w:szCs w:val="20"/>
      <w:lang w:eastAsia="ru-RU"/>
    </w:rPr>
  </w:style>
  <w:style w:type="paragraph" w:customStyle="1" w:styleId="affffffffffff">
    <w:name w:val="Тект ПЗ"/>
    <w:basedOn w:val="afff3"/>
    <w:qFormat/>
    <w:rsid w:val="00CE1568"/>
    <w:pPr>
      <w:tabs>
        <w:tab w:val="clear" w:pos="4677"/>
        <w:tab w:val="clear" w:pos="9355"/>
      </w:tabs>
      <w:suppressAutoHyphens w:val="0"/>
      <w:spacing w:line="300" w:lineRule="auto"/>
      <w:jc w:val="both"/>
    </w:pPr>
    <w:rPr>
      <w:rFonts w:eastAsia="Times New Roman"/>
      <w:sz w:val="24"/>
      <w:szCs w:val="24"/>
      <w:lang w:val="ru-RU" w:eastAsia="ru-RU"/>
    </w:rPr>
  </w:style>
  <w:style w:type="paragraph" w:customStyle="1" w:styleId="Twordjobs">
    <w:name w:val="Tword_jobs"/>
    <w:basedOn w:val="a8"/>
    <w:qFormat/>
    <w:rsid w:val="00CE1568"/>
    <w:pPr>
      <w:spacing w:after="0" w:line="240" w:lineRule="auto"/>
    </w:pPr>
    <w:rPr>
      <w:rFonts w:ascii="Arial" w:eastAsia="Times New Roman" w:hAnsi="Arial" w:cs="Times New Roman"/>
      <w:i/>
      <w:sz w:val="18"/>
      <w:szCs w:val="20"/>
      <w:lang w:eastAsia="ru-RU"/>
    </w:rPr>
  </w:style>
  <w:style w:type="paragraph" w:customStyle="1" w:styleId="Twordaddfield">
    <w:name w:val="Tword_add_field"/>
    <w:basedOn w:val="a8"/>
    <w:qFormat/>
    <w:rsid w:val="00CE1568"/>
    <w:pPr>
      <w:spacing w:after="0" w:line="240" w:lineRule="auto"/>
      <w:jc w:val="center"/>
    </w:pPr>
    <w:rPr>
      <w:rFonts w:ascii="Arial" w:eastAsia="Times New Roman" w:hAnsi="Arial" w:cs="Arial"/>
      <w:i/>
      <w:sz w:val="18"/>
      <w:szCs w:val="20"/>
      <w:lang w:eastAsia="ru-RU"/>
    </w:rPr>
  </w:style>
  <w:style w:type="character" w:customStyle="1" w:styleId="bodytext">
    <w:name w:val="bodytext"/>
    <w:rsid w:val="00CE1568"/>
  </w:style>
  <w:style w:type="paragraph" w:customStyle="1" w:styleId="146">
    <w:name w:val="Обычный14 отступ"/>
    <w:autoRedefine/>
    <w:qFormat/>
    <w:rsid w:val="00CE1568"/>
    <w:pPr>
      <w:spacing w:after="0" w:line="240" w:lineRule="auto"/>
      <w:jc w:val="center"/>
    </w:pPr>
    <w:rPr>
      <w:rFonts w:ascii="Times New Roman" w:eastAsia="Times New Roman" w:hAnsi="Times New Roman" w:cs="Times New Roman"/>
      <w:bCs/>
      <w:sz w:val="20"/>
      <w:szCs w:val="24"/>
      <w:lang w:val="en-US" w:eastAsia="ru-RU"/>
    </w:rPr>
  </w:style>
  <w:style w:type="paragraph" w:customStyle="1" w:styleId="affffffffffff0">
    <w:name w:val="таблица"/>
    <w:basedOn w:val="a8"/>
    <w:qFormat/>
    <w:rsid w:val="00CE1568"/>
    <w:pPr>
      <w:tabs>
        <w:tab w:val="left" w:pos="284"/>
        <w:tab w:val="left" w:pos="567"/>
        <w:tab w:val="left" w:pos="6662"/>
        <w:tab w:val="left" w:pos="8363"/>
      </w:tabs>
      <w:spacing w:after="0" w:line="240" w:lineRule="auto"/>
    </w:pPr>
    <w:rPr>
      <w:rFonts w:ascii="Times New Roman" w:eastAsia="Times New Roman" w:hAnsi="Times New Roman" w:cs="Times New Roman"/>
      <w:snapToGrid w:val="0"/>
      <w:sz w:val="24"/>
      <w:szCs w:val="24"/>
      <w:lang w:eastAsia="ru-RU"/>
    </w:rPr>
  </w:style>
  <w:style w:type="paragraph" w:customStyle="1" w:styleId="147">
    <w:name w:val="Заголовок14 обычный"/>
    <w:autoRedefine/>
    <w:qFormat/>
    <w:rsid w:val="00CE1568"/>
    <w:pPr>
      <w:spacing w:after="0" w:line="240" w:lineRule="auto"/>
      <w:ind w:firstLine="709"/>
    </w:pPr>
    <w:rPr>
      <w:rFonts w:ascii="Times New Roman" w:eastAsia="Times New Roman" w:hAnsi="Times New Roman" w:cs="Times New Roman"/>
      <w:sz w:val="26"/>
      <w:szCs w:val="20"/>
      <w:lang w:eastAsia="ru-RU"/>
    </w:rPr>
  </w:style>
  <w:style w:type="character" w:customStyle="1" w:styleId="style1a">
    <w:name w:val="style1"/>
    <w:rsid w:val="00CE1568"/>
  </w:style>
  <w:style w:type="character" w:customStyle="1" w:styleId="style120">
    <w:name w:val="style12"/>
    <w:rsid w:val="00CE1568"/>
  </w:style>
  <w:style w:type="character" w:customStyle="1" w:styleId="style100">
    <w:name w:val="style10"/>
    <w:rsid w:val="00CE1568"/>
  </w:style>
  <w:style w:type="paragraph" w:customStyle="1" w:styleId="6f">
    <w:name w:val="заголовок 6"/>
    <w:basedOn w:val="a8"/>
    <w:next w:val="a8"/>
    <w:qFormat/>
    <w:rsid w:val="00CE1568"/>
    <w:pPr>
      <w:keepNext/>
      <w:spacing w:after="0" w:line="240" w:lineRule="auto"/>
      <w:jc w:val="center"/>
    </w:pPr>
    <w:rPr>
      <w:rFonts w:ascii="Times New Roman" w:eastAsia="Times New Roman" w:hAnsi="Times New Roman" w:cs="Times New Roman"/>
      <w:b/>
      <w:spacing w:val="60"/>
      <w:sz w:val="28"/>
      <w:szCs w:val="20"/>
      <w:lang w:eastAsia="ru-RU"/>
    </w:rPr>
  </w:style>
  <w:style w:type="character" w:customStyle="1" w:styleId="BodyTextIndent2">
    <w:name w:val="Body Text Indent 2 Знак"/>
    <w:link w:val="21a"/>
    <w:rsid w:val="00CE1568"/>
    <w:rPr>
      <w:rFonts w:ascii="Times New Roman" w:eastAsia="Times New Roman" w:hAnsi="Times New Roman" w:cs="Times New Roman"/>
      <w:sz w:val="24"/>
      <w:szCs w:val="20"/>
      <w:lang w:eastAsia="ar-SA"/>
    </w:rPr>
  </w:style>
  <w:style w:type="paragraph" w:customStyle="1" w:styleId="5f1">
    <w:name w:val="заголовок 5"/>
    <w:basedOn w:val="a8"/>
    <w:next w:val="a8"/>
    <w:qFormat/>
    <w:rsid w:val="00CE1568"/>
    <w:pPr>
      <w:keepNext/>
      <w:overflowPunct w:val="0"/>
      <w:autoSpaceDE w:val="0"/>
      <w:autoSpaceDN w:val="0"/>
      <w:adjustRightInd w:val="0"/>
      <w:spacing w:after="0" w:line="240" w:lineRule="auto"/>
      <w:ind w:firstLine="709"/>
      <w:textAlignment w:val="baseline"/>
    </w:pPr>
    <w:rPr>
      <w:rFonts w:ascii="Times New Roman" w:eastAsia="Times New Roman" w:hAnsi="Times New Roman" w:cs="Times New Roman"/>
      <w:b/>
      <w:caps/>
      <w:sz w:val="24"/>
      <w:szCs w:val="20"/>
      <w:lang w:eastAsia="ru-RU"/>
    </w:rPr>
  </w:style>
  <w:style w:type="paragraph" w:customStyle="1" w:styleId="14">
    <w:name w:val="Заголовок 1 уровня"/>
    <w:qFormat/>
    <w:rsid w:val="00CE1568"/>
    <w:pPr>
      <w:numPr>
        <w:numId w:val="118"/>
      </w:numPr>
      <w:spacing w:before="100" w:beforeAutospacing="1" w:after="100" w:afterAutospacing="1" w:line="360" w:lineRule="auto"/>
      <w:jc w:val="both"/>
      <w:outlineLvl w:val="0"/>
    </w:pPr>
    <w:rPr>
      <w:rFonts w:ascii="Times New Roman" w:eastAsia="Times New Roman" w:hAnsi="Times New Roman" w:cs="Times New Roman"/>
      <w:b/>
      <w:iCs/>
      <w:sz w:val="32"/>
      <w:szCs w:val="24"/>
      <w:lang w:eastAsia="ru-RU"/>
    </w:rPr>
  </w:style>
  <w:style w:type="paragraph" w:customStyle="1" w:styleId="26">
    <w:name w:val="Заголовок 2 уровня"/>
    <w:qFormat/>
    <w:rsid w:val="00CE1568"/>
    <w:pPr>
      <w:numPr>
        <w:ilvl w:val="1"/>
        <w:numId w:val="119"/>
      </w:numPr>
      <w:spacing w:before="100" w:beforeAutospacing="1" w:after="100" w:afterAutospacing="1" w:line="360" w:lineRule="auto"/>
      <w:outlineLvl w:val="1"/>
    </w:pPr>
    <w:rPr>
      <w:rFonts w:ascii="Times New Roman" w:eastAsia="Times New Roman" w:hAnsi="Times New Roman" w:cs="Times New Roman"/>
      <w:b/>
      <w:sz w:val="28"/>
      <w:szCs w:val="28"/>
      <w:lang w:eastAsia="ru-RU"/>
    </w:rPr>
  </w:style>
  <w:style w:type="paragraph" w:customStyle="1" w:styleId="34">
    <w:name w:val="Заголовок 3 уровня"/>
    <w:qFormat/>
    <w:rsid w:val="00CE1568"/>
    <w:pPr>
      <w:numPr>
        <w:ilvl w:val="2"/>
        <w:numId w:val="119"/>
      </w:numPr>
      <w:spacing w:before="100" w:beforeAutospacing="1" w:after="100" w:afterAutospacing="1" w:line="360" w:lineRule="auto"/>
    </w:pPr>
    <w:rPr>
      <w:rFonts w:ascii="Times New Roman" w:eastAsia="Times New Roman" w:hAnsi="Times New Roman" w:cs="Times New Roman"/>
      <w:b/>
      <w:iCs/>
      <w:sz w:val="24"/>
      <w:szCs w:val="24"/>
      <w:lang w:eastAsia="ru-RU"/>
    </w:rPr>
  </w:style>
  <w:style w:type="paragraph" w:customStyle="1" w:styleId="1Aeaaiue">
    <w:name w:val="1Aeaaiue"/>
    <w:basedOn w:val="a8"/>
    <w:next w:val="a8"/>
    <w:qFormat/>
    <w:rsid w:val="00CE1568"/>
    <w:pPr>
      <w:autoSpaceDE w:val="0"/>
      <w:autoSpaceDN w:val="0"/>
      <w:adjustRightInd w:val="0"/>
      <w:spacing w:after="120" w:line="240" w:lineRule="auto"/>
    </w:pPr>
    <w:rPr>
      <w:rFonts w:ascii="Times New Roman" w:eastAsia="Times New Roman" w:hAnsi="Times New Roman" w:cs="Times New Roman"/>
      <w:sz w:val="24"/>
      <w:szCs w:val="24"/>
      <w:lang w:eastAsia="ru-RU"/>
    </w:rPr>
  </w:style>
  <w:style w:type="paragraph" w:customStyle="1" w:styleId="814">
    <w:name w:val="оглавление 81"/>
    <w:basedOn w:val="a8"/>
    <w:next w:val="a8"/>
    <w:qFormat/>
    <w:rsid w:val="00CE1568"/>
    <w:pPr>
      <w:tabs>
        <w:tab w:val="right" w:leader="dot" w:pos="9780"/>
      </w:tabs>
      <w:spacing w:after="0" w:line="240" w:lineRule="auto"/>
      <w:ind w:left="1400"/>
    </w:pPr>
    <w:rPr>
      <w:rFonts w:ascii="Times New Roman" w:eastAsia="Times New Roman" w:hAnsi="Times New Roman" w:cs="Times New Roman"/>
      <w:sz w:val="20"/>
      <w:szCs w:val="20"/>
      <w:lang w:eastAsia="ru-RU"/>
    </w:rPr>
  </w:style>
  <w:style w:type="character" w:customStyle="1" w:styleId="2fff0">
    <w:name w:val="Стиль2 Знак"/>
    <w:uiPriority w:val="99"/>
    <w:rsid w:val="00CE1568"/>
    <w:rPr>
      <w:rFonts w:ascii="Times New Roman" w:eastAsia="Times New Roman" w:hAnsi="Times New Roman" w:cs="Times New Roman"/>
      <w:b/>
      <w:sz w:val="24"/>
      <w:szCs w:val="20"/>
      <w:lang w:eastAsia="ru-RU"/>
    </w:rPr>
  </w:style>
  <w:style w:type="numbering" w:customStyle="1" w:styleId="600">
    <w:name w:val="Нет списка60"/>
    <w:next w:val="ab"/>
    <w:uiPriority w:val="99"/>
    <w:semiHidden/>
    <w:unhideWhenUsed/>
    <w:rsid w:val="00CE1568"/>
  </w:style>
  <w:style w:type="numbering" w:customStyle="1" w:styleId="650">
    <w:name w:val="Нет списка65"/>
    <w:next w:val="ab"/>
    <w:uiPriority w:val="99"/>
    <w:semiHidden/>
    <w:rsid w:val="00CE1568"/>
  </w:style>
  <w:style w:type="table" w:customStyle="1" w:styleId="501">
    <w:name w:val="Сетка таблицы50"/>
    <w:basedOn w:val="aa"/>
    <w:next w:val="afff7"/>
    <w:rsid w:val="00CE1568"/>
    <w:pPr>
      <w:spacing w:after="0" w:line="36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5">
    <w:name w:val="Знак Знак32"/>
    <w:rsid w:val="00CE1568"/>
    <w:rPr>
      <w:rFonts w:ascii="Arial" w:eastAsia="Times New Roman" w:hAnsi="Arial"/>
      <w:b/>
      <w:sz w:val="24"/>
    </w:rPr>
  </w:style>
  <w:style w:type="paragraph" w:customStyle="1" w:styleId="2fff1">
    <w:name w:val="Заголовок оглавления2"/>
    <w:basedOn w:val="1"/>
    <w:next w:val="a8"/>
    <w:unhideWhenUsed/>
    <w:qFormat/>
    <w:rsid w:val="00CE1568"/>
    <w:pPr>
      <w:keepNext/>
      <w:keepLines/>
      <w:numPr>
        <w:numId w:val="0"/>
      </w:numPr>
      <w:suppressAutoHyphens w:val="0"/>
      <w:spacing w:before="480" w:line="276" w:lineRule="auto"/>
      <w:jc w:val="left"/>
      <w:outlineLvl w:val="9"/>
    </w:pPr>
    <w:rPr>
      <w:rFonts w:ascii="Cambria" w:eastAsia="Times New Roman" w:hAnsi="Cambria" w:cs="Times New Roman"/>
      <w:bCs/>
      <w:smallCaps w:val="0"/>
      <w:color w:val="365F91"/>
      <w:spacing w:val="0"/>
      <w:szCs w:val="28"/>
      <w:lang w:eastAsia="en-US"/>
    </w:rPr>
  </w:style>
  <w:style w:type="character" w:customStyle="1" w:styleId="Bodytext0">
    <w:name w:val="Body text_"/>
    <w:link w:val="6f0"/>
    <w:rsid w:val="00CE1568"/>
    <w:rPr>
      <w:sz w:val="23"/>
      <w:szCs w:val="23"/>
      <w:shd w:val="clear" w:color="auto" w:fill="FFFFFF"/>
    </w:rPr>
  </w:style>
  <w:style w:type="paragraph" w:customStyle="1" w:styleId="6f0">
    <w:name w:val="Основной текст6"/>
    <w:basedOn w:val="a8"/>
    <w:link w:val="Bodytext0"/>
    <w:qFormat/>
    <w:rsid w:val="00CE1568"/>
    <w:pPr>
      <w:shd w:val="clear" w:color="auto" w:fill="FFFFFF"/>
      <w:spacing w:after="0" w:line="274" w:lineRule="exact"/>
    </w:pPr>
    <w:rPr>
      <w:sz w:val="23"/>
      <w:szCs w:val="23"/>
    </w:rPr>
  </w:style>
  <w:style w:type="numbering" w:customStyle="1" w:styleId="138">
    <w:name w:val="Нет списка138"/>
    <w:next w:val="ab"/>
    <w:semiHidden/>
    <w:rsid w:val="00CE1568"/>
  </w:style>
  <w:style w:type="numbering" w:customStyle="1" w:styleId="237">
    <w:name w:val="Нет списка237"/>
    <w:next w:val="ab"/>
    <w:uiPriority w:val="99"/>
    <w:semiHidden/>
    <w:unhideWhenUsed/>
    <w:rsid w:val="00CE1568"/>
  </w:style>
  <w:style w:type="numbering" w:customStyle="1" w:styleId="1136">
    <w:name w:val="Стиль1136"/>
    <w:rsid w:val="00CE1568"/>
  </w:style>
  <w:style w:type="numbering" w:customStyle="1" w:styleId="2138">
    <w:name w:val="Стиль2138"/>
    <w:rsid w:val="00CE1568"/>
  </w:style>
  <w:style w:type="numbering" w:customStyle="1" w:styleId="11321">
    <w:name w:val="Нет списка1132"/>
    <w:next w:val="ab"/>
    <w:uiPriority w:val="99"/>
    <w:semiHidden/>
    <w:unhideWhenUsed/>
    <w:rsid w:val="00CE1568"/>
  </w:style>
  <w:style w:type="numbering" w:customStyle="1" w:styleId="21320">
    <w:name w:val="Нет списка2132"/>
    <w:next w:val="ab"/>
    <w:uiPriority w:val="99"/>
    <w:semiHidden/>
    <w:unhideWhenUsed/>
    <w:rsid w:val="00CE1568"/>
  </w:style>
  <w:style w:type="character" w:customStyle="1" w:styleId="344">
    <w:name w:val="Знак Знак34"/>
    <w:rsid w:val="00CE1568"/>
    <w:rPr>
      <w:b/>
      <w:caps/>
      <w:kern w:val="28"/>
      <w:sz w:val="26"/>
      <w:lang w:val="ru-RU" w:eastAsia="ru-RU" w:bidi="ar-SA"/>
    </w:rPr>
  </w:style>
  <w:style w:type="paragraph" w:customStyle="1" w:styleId="font17">
    <w:name w:val="font17"/>
    <w:basedOn w:val="a8"/>
    <w:qFormat/>
    <w:rsid w:val="00CE1568"/>
    <w:pPr>
      <w:spacing w:before="100" w:beforeAutospacing="1" w:after="100" w:afterAutospacing="1" w:line="240" w:lineRule="auto"/>
    </w:pPr>
    <w:rPr>
      <w:rFonts w:ascii="Times New Roman" w:eastAsia="Times New Roman" w:hAnsi="Times New Roman" w:cs="Times New Roman"/>
      <w:color w:val="0000FF"/>
      <w:lang w:eastAsia="ru-RU"/>
    </w:rPr>
  </w:style>
  <w:style w:type="paragraph" w:customStyle="1" w:styleId="font18">
    <w:name w:val="font18"/>
    <w:basedOn w:val="a8"/>
    <w:qFormat/>
    <w:rsid w:val="00CE156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19">
    <w:name w:val="font19"/>
    <w:basedOn w:val="a8"/>
    <w:qFormat/>
    <w:rsid w:val="00CE1568"/>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20">
    <w:name w:val="font20"/>
    <w:basedOn w:val="a8"/>
    <w:qFormat/>
    <w:rsid w:val="00CE1568"/>
    <w:pPr>
      <w:spacing w:before="100" w:beforeAutospacing="1" w:after="100" w:afterAutospacing="1" w:line="240" w:lineRule="auto"/>
    </w:pPr>
    <w:rPr>
      <w:rFonts w:ascii="Times New Roman" w:eastAsia="Times New Roman" w:hAnsi="Times New Roman" w:cs="Times New Roman"/>
      <w:color w:val="000000"/>
      <w:sz w:val="19"/>
      <w:szCs w:val="19"/>
      <w:lang w:eastAsia="ru-RU"/>
    </w:rPr>
  </w:style>
  <w:style w:type="paragraph" w:customStyle="1" w:styleId="font21">
    <w:name w:val="font21"/>
    <w:basedOn w:val="a8"/>
    <w:qFormat/>
    <w:rsid w:val="00CE156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22">
    <w:name w:val="font22"/>
    <w:basedOn w:val="a8"/>
    <w:qFormat/>
    <w:rsid w:val="00CE1568"/>
    <w:pPr>
      <w:spacing w:before="100" w:beforeAutospacing="1" w:after="100" w:afterAutospacing="1" w:line="240" w:lineRule="auto"/>
    </w:pPr>
    <w:rPr>
      <w:rFonts w:ascii="Symbol" w:eastAsia="Times New Roman" w:hAnsi="Symbol" w:cs="Times New Roman"/>
      <w:color w:val="000000"/>
      <w:lang w:eastAsia="ru-RU"/>
    </w:rPr>
  </w:style>
  <w:style w:type="paragraph" w:customStyle="1" w:styleId="font23">
    <w:name w:val="font23"/>
    <w:basedOn w:val="a8"/>
    <w:qFormat/>
    <w:rsid w:val="00CE1568"/>
    <w:pPr>
      <w:spacing w:before="100" w:beforeAutospacing="1" w:after="100" w:afterAutospacing="1" w:line="240" w:lineRule="auto"/>
    </w:pPr>
    <w:rPr>
      <w:rFonts w:ascii="Times New Roman" w:eastAsia="Times New Roman" w:hAnsi="Times New Roman" w:cs="Times New Roman"/>
      <w:color w:val="000000"/>
      <w:sz w:val="21"/>
      <w:szCs w:val="21"/>
      <w:lang w:eastAsia="ru-RU"/>
    </w:rPr>
  </w:style>
  <w:style w:type="paragraph" w:customStyle="1" w:styleId="font24">
    <w:name w:val="font24"/>
    <w:basedOn w:val="a8"/>
    <w:qFormat/>
    <w:rsid w:val="00CE1568"/>
    <w:pPr>
      <w:spacing w:before="100" w:beforeAutospacing="1" w:after="100" w:afterAutospacing="1" w:line="240" w:lineRule="auto"/>
    </w:pPr>
    <w:rPr>
      <w:rFonts w:ascii="Times New Roman" w:eastAsia="Times New Roman" w:hAnsi="Times New Roman" w:cs="Times New Roman"/>
      <w:color w:val="000000"/>
      <w:sz w:val="21"/>
      <w:szCs w:val="21"/>
      <w:lang w:eastAsia="ru-RU"/>
    </w:rPr>
  </w:style>
  <w:style w:type="paragraph" w:customStyle="1" w:styleId="font25">
    <w:name w:val="font25"/>
    <w:basedOn w:val="a8"/>
    <w:qFormat/>
    <w:rsid w:val="00CE1568"/>
    <w:pPr>
      <w:spacing w:before="100" w:beforeAutospacing="1" w:after="100" w:afterAutospacing="1" w:line="240" w:lineRule="auto"/>
    </w:pPr>
    <w:rPr>
      <w:rFonts w:ascii="Times New Roman" w:eastAsia="Times New Roman" w:hAnsi="Times New Roman" w:cs="Times New Roman"/>
      <w:color w:val="0000FF"/>
      <w:lang w:eastAsia="ru-RU"/>
    </w:rPr>
  </w:style>
  <w:style w:type="paragraph" w:customStyle="1" w:styleId="font26">
    <w:name w:val="font26"/>
    <w:basedOn w:val="a8"/>
    <w:qFormat/>
    <w:rsid w:val="00CE1568"/>
    <w:pPr>
      <w:spacing w:before="100" w:beforeAutospacing="1" w:after="100" w:afterAutospacing="1" w:line="240" w:lineRule="auto"/>
    </w:pPr>
    <w:rPr>
      <w:rFonts w:ascii="Times New Roman" w:eastAsia="Times New Roman" w:hAnsi="Times New Roman" w:cs="Times New Roman"/>
      <w:color w:val="0000FF"/>
      <w:sz w:val="24"/>
      <w:szCs w:val="24"/>
      <w:lang w:eastAsia="ru-RU"/>
    </w:rPr>
  </w:style>
  <w:style w:type="numbering" w:customStyle="1" w:styleId="660">
    <w:name w:val="Нет списка66"/>
    <w:next w:val="ab"/>
    <w:uiPriority w:val="99"/>
    <w:semiHidden/>
    <w:unhideWhenUsed/>
    <w:rsid w:val="00CE1568"/>
  </w:style>
  <w:style w:type="numbering" w:customStyle="1" w:styleId="139">
    <w:name w:val="Нет списка139"/>
    <w:next w:val="ab"/>
    <w:semiHidden/>
    <w:rsid w:val="00CE1568"/>
  </w:style>
  <w:style w:type="numbering" w:customStyle="1" w:styleId="238">
    <w:name w:val="Нет списка238"/>
    <w:next w:val="ab"/>
    <w:uiPriority w:val="99"/>
    <w:semiHidden/>
    <w:unhideWhenUsed/>
    <w:rsid w:val="00CE1568"/>
  </w:style>
  <w:style w:type="numbering" w:customStyle="1" w:styleId="1137">
    <w:name w:val="Стиль1137"/>
    <w:rsid w:val="00CE1568"/>
  </w:style>
  <w:style w:type="numbering" w:customStyle="1" w:styleId="2139">
    <w:name w:val="Стиль2139"/>
    <w:rsid w:val="00CE1568"/>
  </w:style>
  <w:style w:type="numbering" w:customStyle="1" w:styleId="11331">
    <w:name w:val="Нет списка1133"/>
    <w:next w:val="ab"/>
    <w:uiPriority w:val="99"/>
    <w:semiHidden/>
    <w:unhideWhenUsed/>
    <w:rsid w:val="00CE1568"/>
  </w:style>
  <w:style w:type="numbering" w:customStyle="1" w:styleId="21330">
    <w:name w:val="Нет списка2133"/>
    <w:next w:val="ab"/>
    <w:uiPriority w:val="99"/>
    <w:semiHidden/>
    <w:unhideWhenUsed/>
    <w:rsid w:val="00CE1568"/>
  </w:style>
  <w:style w:type="numbering" w:customStyle="1" w:styleId="670">
    <w:name w:val="Нет списка67"/>
    <w:next w:val="ab"/>
    <w:uiPriority w:val="99"/>
    <w:semiHidden/>
    <w:unhideWhenUsed/>
    <w:rsid w:val="00CE1568"/>
  </w:style>
  <w:style w:type="numbering" w:customStyle="1" w:styleId="680">
    <w:name w:val="Нет списка68"/>
    <w:next w:val="ab"/>
    <w:uiPriority w:val="99"/>
    <w:semiHidden/>
    <w:unhideWhenUsed/>
    <w:rsid w:val="00CE1568"/>
  </w:style>
  <w:style w:type="numbering" w:customStyle="1" w:styleId="1400">
    <w:name w:val="Нет списка140"/>
    <w:next w:val="ab"/>
    <w:uiPriority w:val="99"/>
    <w:semiHidden/>
    <w:rsid w:val="00CE1568"/>
  </w:style>
  <w:style w:type="numbering" w:customStyle="1" w:styleId="239">
    <w:name w:val="Нет списка239"/>
    <w:next w:val="ab"/>
    <w:uiPriority w:val="99"/>
    <w:semiHidden/>
    <w:unhideWhenUsed/>
    <w:rsid w:val="00CE1568"/>
  </w:style>
  <w:style w:type="numbering" w:customStyle="1" w:styleId="1138">
    <w:name w:val="Стиль1138"/>
    <w:rsid w:val="00CE1568"/>
  </w:style>
  <w:style w:type="numbering" w:customStyle="1" w:styleId="21400">
    <w:name w:val="Стиль2140"/>
    <w:rsid w:val="00CE1568"/>
  </w:style>
  <w:style w:type="numbering" w:customStyle="1" w:styleId="11340">
    <w:name w:val="Нет списка1134"/>
    <w:next w:val="ab"/>
    <w:semiHidden/>
    <w:unhideWhenUsed/>
    <w:rsid w:val="00CE1568"/>
  </w:style>
  <w:style w:type="numbering" w:customStyle="1" w:styleId="21341">
    <w:name w:val="Нет списка2134"/>
    <w:next w:val="ab"/>
    <w:uiPriority w:val="99"/>
    <w:semiHidden/>
    <w:unhideWhenUsed/>
    <w:rsid w:val="00CE1568"/>
  </w:style>
  <w:style w:type="numbering" w:customStyle="1" w:styleId="690">
    <w:name w:val="Нет списка69"/>
    <w:next w:val="ab"/>
    <w:uiPriority w:val="99"/>
    <w:semiHidden/>
    <w:unhideWhenUsed/>
    <w:rsid w:val="00CE1568"/>
  </w:style>
  <w:style w:type="table" w:customStyle="1" w:styleId="534">
    <w:name w:val="Сетка таблицы5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
    <w:name w:val="Нет списка141"/>
    <w:next w:val="ab"/>
    <w:uiPriority w:val="99"/>
    <w:semiHidden/>
    <w:unhideWhenUsed/>
    <w:rsid w:val="00CE1568"/>
  </w:style>
  <w:style w:type="table" w:customStyle="1" w:styleId="1271">
    <w:name w:val="Сетка таблицы127"/>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0">
    <w:name w:val="Нет списка240"/>
    <w:next w:val="ab"/>
    <w:uiPriority w:val="99"/>
    <w:semiHidden/>
    <w:unhideWhenUsed/>
    <w:rsid w:val="00CE1568"/>
  </w:style>
  <w:style w:type="table" w:customStyle="1" w:styleId="2191">
    <w:name w:val="Сетка таблицы219"/>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0">
    <w:name w:val="Нет списка1135"/>
    <w:next w:val="ab"/>
    <w:semiHidden/>
    <w:rsid w:val="00CE1568"/>
  </w:style>
  <w:style w:type="numbering" w:customStyle="1" w:styleId="21350">
    <w:name w:val="Нет списка2135"/>
    <w:next w:val="ab"/>
    <w:uiPriority w:val="99"/>
    <w:semiHidden/>
    <w:unhideWhenUsed/>
    <w:rsid w:val="00CE1568"/>
  </w:style>
  <w:style w:type="numbering" w:customStyle="1" w:styleId="1139">
    <w:name w:val="Стиль1139"/>
    <w:rsid w:val="00CE1568"/>
  </w:style>
  <w:style w:type="numbering" w:customStyle="1" w:styleId="2144">
    <w:name w:val="Стиль2144"/>
    <w:rsid w:val="00CE1568"/>
  </w:style>
  <w:style w:type="numbering" w:customStyle="1" w:styleId="11128">
    <w:name w:val="Нет списка11128"/>
    <w:next w:val="ab"/>
    <w:uiPriority w:val="99"/>
    <w:semiHidden/>
    <w:unhideWhenUsed/>
    <w:rsid w:val="00CE1568"/>
  </w:style>
  <w:style w:type="numbering" w:customStyle="1" w:styleId="211190">
    <w:name w:val="Нет списка21119"/>
    <w:next w:val="ab"/>
    <w:uiPriority w:val="99"/>
    <w:semiHidden/>
    <w:unhideWhenUsed/>
    <w:rsid w:val="00CE1568"/>
  </w:style>
  <w:style w:type="numbering" w:customStyle="1" w:styleId="3200">
    <w:name w:val="Нет списка320"/>
    <w:next w:val="ab"/>
    <w:uiPriority w:val="99"/>
    <w:semiHidden/>
    <w:unhideWhenUsed/>
    <w:rsid w:val="00CE1568"/>
  </w:style>
  <w:style w:type="numbering" w:customStyle="1" w:styleId="1218">
    <w:name w:val="Нет списка1218"/>
    <w:next w:val="ab"/>
    <w:semiHidden/>
    <w:unhideWhenUsed/>
    <w:rsid w:val="00CE1568"/>
  </w:style>
  <w:style w:type="table" w:customStyle="1" w:styleId="3171">
    <w:name w:val="Сетка таблицы317"/>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80">
    <w:name w:val="Нет списка2218"/>
    <w:next w:val="ab"/>
    <w:uiPriority w:val="99"/>
    <w:semiHidden/>
    <w:unhideWhenUsed/>
    <w:rsid w:val="00CE1568"/>
  </w:style>
  <w:style w:type="numbering" w:customStyle="1" w:styleId="111201">
    <w:name w:val="Стиль11120"/>
    <w:rsid w:val="00CE1568"/>
  </w:style>
  <w:style w:type="numbering" w:customStyle="1" w:styleId="211200">
    <w:name w:val="Стиль21120"/>
    <w:rsid w:val="00CE1568"/>
  </w:style>
  <w:style w:type="numbering" w:customStyle="1" w:styleId="11217">
    <w:name w:val="Нет списка11217"/>
    <w:next w:val="ab"/>
    <w:uiPriority w:val="99"/>
    <w:semiHidden/>
    <w:unhideWhenUsed/>
    <w:rsid w:val="00CE1568"/>
  </w:style>
  <w:style w:type="numbering" w:customStyle="1" w:styleId="21217">
    <w:name w:val="Нет списка21217"/>
    <w:next w:val="ab"/>
    <w:uiPriority w:val="99"/>
    <w:semiHidden/>
    <w:unhideWhenUsed/>
    <w:rsid w:val="00CE1568"/>
  </w:style>
  <w:style w:type="table" w:customStyle="1" w:styleId="11191">
    <w:name w:val="Сетка таблицы1119"/>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b"/>
    <w:uiPriority w:val="99"/>
    <w:semiHidden/>
    <w:unhideWhenUsed/>
    <w:rsid w:val="00CE1568"/>
  </w:style>
  <w:style w:type="table" w:customStyle="1" w:styleId="541">
    <w:name w:val="Сетка таблицы54"/>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Нет списка142"/>
    <w:next w:val="ab"/>
    <w:uiPriority w:val="99"/>
    <w:semiHidden/>
    <w:unhideWhenUsed/>
    <w:rsid w:val="00CE1568"/>
  </w:style>
  <w:style w:type="table" w:customStyle="1" w:styleId="1281">
    <w:name w:val="Сетка таблицы128"/>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Нет списка241"/>
    <w:next w:val="ab"/>
    <w:uiPriority w:val="99"/>
    <w:semiHidden/>
    <w:unhideWhenUsed/>
    <w:rsid w:val="00CE1568"/>
  </w:style>
  <w:style w:type="table" w:customStyle="1" w:styleId="2201">
    <w:name w:val="Сетка таблицы220"/>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0">
    <w:name w:val="Нет списка1136"/>
    <w:next w:val="ab"/>
    <w:uiPriority w:val="99"/>
    <w:semiHidden/>
    <w:rsid w:val="00CE1568"/>
  </w:style>
  <w:style w:type="numbering" w:customStyle="1" w:styleId="21360">
    <w:name w:val="Нет списка2136"/>
    <w:next w:val="ab"/>
    <w:uiPriority w:val="99"/>
    <w:semiHidden/>
    <w:unhideWhenUsed/>
    <w:rsid w:val="00CE1568"/>
  </w:style>
  <w:style w:type="numbering" w:customStyle="1" w:styleId="11400">
    <w:name w:val="Стиль1140"/>
    <w:rsid w:val="00CE1568"/>
  </w:style>
  <w:style w:type="numbering" w:customStyle="1" w:styleId="2145">
    <w:name w:val="Стиль2145"/>
    <w:rsid w:val="00CE1568"/>
  </w:style>
  <w:style w:type="numbering" w:customStyle="1" w:styleId="11129">
    <w:name w:val="Нет списка11129"/>
    <w:next w:val="ab"/>
    <w:uiPriority w:val="99"/>
    <w:semiHidden/>
    <w:unhideWhenUsed/>
    <w:rsid w:val="00CE1568"/>
  </w:style>
  <w:style w:type="numbering" w:customStyle="1" w:styleId="211201">
    <w:name w:val="Нет списка21120"/>
    <w:next w:val="ab"/>
    <w:uiPriority w:val="99"/>
    <w:semiHidden/>
    <w:unhideWhenUsed/>
    <w:rsid w:val="00CE1568"/>
  </w:style>
  <w:style w:type="numbering" w:customStyle="1" w:styleId="3211">
    <w:name w:val="Нет списка321"/>
    <w:next w:val="ab"/>
    <w:uiPriority w:val="99"/>
    <w:semiHidden/>
    <w:unhideWhenUsed/>
    <w:rsid w:val="00CE1568"/>
  </w:style>
  <w:style w:type="numbering" w:customStyle="1" w:styleId="1219">
    <w:name w:val="Нет списка1219"/>
    <w:next w:val="ab"/>
    <w:semiHidden/>
    <w:unhideWhenUsed/>
    <w:rsid w:val="00CE1568"/>
  </w:style>
  <w:style w:type="table" w:customStyle="1" w:styleId="3181">
    <w:name w:val="Сетка таблицы318"/>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9">
    <w:name w:val="Нет списка2219"/>
    <w:next w:val="ab"/>
    <w:uiPriority w:val="99"/>
    <w:semiHidden/>
    <w:unhideWhenUsed/>
    <w:rsid w:val="00CE1568"/>
  </w:style>
  <w:style w:type="numbering" w:customStyle="1" w:styleId="111210">
    <w:name w:val="Стиль11121"/>
    <w:rsid w:val="00CE1568"/>
  </w:style>
  <w:style w:type="numbering" w:customStyle="1" w:styleId="21127">
    <w:name w:val="Стиль21127"/>
    <w:rsid w:val="00CE1568"/>
  </w:style>
  <w:style w:type="numbering" w:customStyle="1" w:styleId="112180">
    <w:name w:val="Нет списка11218"/>
    <w:next w:val="ab"/>
    <w:uiPriority w:val="99"/>
    <w:semiHidden/>
    <w:unhideWhenUsed/>
    <w:rsid w:val="00CE1568"/>
  </w:style>
  <w:style w:type="numbering" w:customStyle="1" w:styleId="212180">
    <w:name w:val="Нет списка21218"/>
    <w:next w:val="ab"/>
    <w:uiPriority w:val="99"/>
    <w:semiHidden/>
    <w:unhideWhenUsed/>
    <w:rsid w:val="00CE1568"/>
  </w:style>
  <w:style w:type="table" w:customStyle="1" w:styleId="11202">
    <w:name w:val="Сетка таблицы1120"/>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0">
    <w:name w:val="Нет списка72"/>
    <w:next w:val="ab"/>
    <w:uiPriority w:val="99"/>
    <w:semiHidden/>
    <w:unhideWhenUsed/>
    <w:rsid w:val="00CE1568"/>
  </w:style>
  <w:style w:type="paragraph" w:customStyle="1" w:styleId="156">
    <w:name w:val="Стиль Первая строка:  15 см"/>
    <w:basedOn w:val="a8"/>
    <w:autoRedefine/>
    <w:qFormat/>
    <w:rsid w:val="00CE1568"/>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1422">
    <w:name w:val="Стиль Основной текст с отступом + 14 пт полужирный Слева:  2 см"/>
    <w:basedOn w:val="a0"/>
    <w:autoRedefine/>
    <w:qFormat/>
    <w:rsid w:val="00CE1568"/>
    <w:pPr>
      <w:numPr>
        <w:numId w:val="0"/>
      </w:numPr>
      <w:suppressAutoHyphens w:val="0"/>
      <w:spacing w:before="0" w:line="360" w:lineRule="auto"/>
      <w:ind w:firstLine="709"/>
    </w:pPr>
    <w:rPr>
      <w:rFonts w:cs="Times New Roman"/>
      <w:bCs/>
      <w:sz w:val="28"/>
      <w:lang w:eastAsia="ru-RU"/>
    </w:rPr>
  </w:style>
  <w:style w:type="paragraph" w:customStyle="1" w:styleId="IG11106">
    <w:name w:val="Стиль Текст_таблицы_IG + 11 пт Слева:  1 см Справа:  06 см Пере..."/>
    <w:basedOn w:val="a8"/>
    <w:autoRedefine/>
    <w:qFormat/>
    <w:rsid w:val="00CE1568"/>
    <w:pPr>
      <w:spacing w:after="0" w:line="240" w:lineRule="auto"/>
    </w:pPr>
    <w:rPr>
      <w:rFonts w:ascii="Times New Roman" w:eastAsia="Times New Roman" w:hAnsi="Times New Roman" w:cs="Times New Roman"/>
      <w:szCs w:val="20"/>
      <w:lang w:eastAsia="ru-RU"/>
    </w:rPr>
  </w:style>
  <w:style w:type="paragraph" w:customStyle="1" w:styleId="Arial12004151">
    <w:name w:val="Стиль Arial 12 пт Черный Слева:  004 см Первая строка:  151 с..."/>
    <w:basedOn w:val="a8"/>
    <w:autoRedefine/>
    <w:qFormat/>
    <w:rsid w:val="00CE1568"/>
    <w:pPr>
      <w:shd w:val="clear" w:color="auto" w:fill="FFFFFF"/>
      <w:spacing w:before="5" w:after="0" w:line="240" w:lineRule="auto"/>
    </w:pPr>
    <w:rPr>
      <w:rFonts w:ascii="Arial" w:eastAsia="Times New Roman" w:hAnsi="Arial" w:cs="Times New Roman"/>
      <w:color w:val="000000"/>
      <w:spacing w:val="2"/>
      <w:sz w:val="24"/>
      <w:szCs w:val="20"/>
      <w:lang w:eastAsia="ru-RU"/>
    </w:rPr>
  </w:style>
  <w:style w:type="paragraph" w:customStyle="1" w:styleId="Arial12002148">
    <w:name w:val="Стиль Arial 12 пт Слева:  002 см Первая строка:  148 см Справ..."/>
    <w:basedOn w:val="a8"/>
    <w:autoRedefine/>
    <w:qFormat/>
    <w:rsid w:val="00CE1568"/>
    <w:pPr>
      <w:shd w:val="clear" w:color="auto" w:fill="FFFFFF"/>
      <w:spacing w:before="5" w:after="0" w:line="240" w:lineRule="auto"/>
    </w:pPr>
    <w:rPr>
      <w:rFonts w:ascii="Arial" w:eastAsia="Times New Roman" w:hAnsi="Arial" w:cs="Times New Roman"/>
      <w:sz w:val="24"/>
      <w:szCs w:val="20"/>
      <w:lang w:eastAsia="ru-RU"/>
    </w:rPr>
  </w:style>
  <w:style w:type="paragraph" w:customStyle="1" w:styleId="Arial1201">
    <w:name w:val="Стиль Arial 12 пт Черный разреженный на  01 пт Междустр.интерв..."/>
    <w:basedOn w:val="a8"/>
    <w:autoRedefine/>
    <w:qFormat/>
    <w:rsid w:val="00CE1568"/>
    <w:pPr>
      <w:shd w:val="clear" w:color="auto" w:fill="FFFFFF"/>
      <w:spacing w:before="5" w:after="0" w:line="240" w:lineRule="auto"/>
    </w:pPr>
    <w:rPr>
      <w:rFonts w:ascii="Arial" w:eastAsia="Times New Roman" w:hAnsi="Arial" w:cs="Times New Roman"/>
      <w:color w:val="000000"/>
      <w:spacing w:val="2"/>
      <w:sz w:val="24"/>
      <w:szCs w:val="20"/>
      <w:lang w:eastAsia="ru-RU"/>
    </w:rPr>
  </w:style>
  <w:style w:type="paragraph" w:customStyle="1" w:styleId="Arial12143031">
    <w:name w:val="Стиль Arial 12 пт Черный Первая строка:  143 см Справа:  031 ..."/>
    <w:basedOn w:val="a8"/>
    <w:autoRedefine/>
    <w:qFormat/>
    <w:rsid w:val="00CE1568"/>
    <w:pPr>
      <w:shd w:val="clear" w:color="auto" w:fill="FFFFFF"/>
      <w:spacing w:before="5" w:after="0" w:line="240" w:lineRule="auto"/>
    </w:pPr>
    <w:rPr>
      <w:rFonts w:ascii="Arial" w:eastAsia="Times New Roman" w:hAnsi="Arial" w:cs="Times New Roman"/>
      <w:color w:val="000000"/>
      <w:spacing w:val="2"/>
      <w:sz w:val="24"/>
      <w:szCs w:val="20"/>
      <w:lang w:eastAsia="ru-RU"/>
    </w:rPr>
  </w:style>
  <w:style w:type="paragraph" w:customStyle="1" w:styleId="Arial12005141">
    <w:name w:val="Стиль Arial 12 пт Слева:  005 см Первая строка:  141 см Справ..."/>
    <w:basedOn w:val="a8"/>
    <w:autoRedefine/>
    <w:qFormat/>
    <w:rsid w:val="00CE1568"/>
    <w:pPr>
      <w:shd w:val="clear" w:color="auto" w:fill="FFFFFF"/>
      <w:spacing w:before="5" w:after="0" w:line="240" w:lineRule="auto"/>
    </w:pPr>
    <w:rPr>
      <w:rFonts w:ascii="Arial" w:eastAsia="Times New Roman" w:hAnsi="Arial" w:cs="Times New Roman"/>
      <w:spacing w:val="2"/>
      <w:sz w:val="24"/>
      <w:szCs w:val="20"/>
      <w:lang w:eastAsia="ru-RU"/>
    </w:rPr>
  </w:style>
  <w:style w:type="paragraph" w:customStyle="1" w:styleId="Arial12001141">
    <w:name w:val="Стиль Arial 12 пт Черный Слева:  001 см Первая строка:  141 с..."/>
    <w:basedOn w:val="a8"/>
    <w:autoRedefine/>
    <w:qFormat/>
    <w:rsid w:val="00CE1568"/>
    <w:pPr>
      <w:shd w:val="clear" w:color="auto" w:fill="FFFFFF"/>
      <w:spacing w:before="5" w:after="0" w:line="240" w:lineRule="auto"/>
    </w:pPr>
    <w:rPr>
      <w:rFonts w:ascii="Arial" w:eastAsia="Times New Roman" w:hAnsi="Arial" w:cs="Times New Roman"/>
      <w:color w:val="000000"/>
      <w:spacing w:val="2"/>
      <w:sz w:val="24"/>
      <w:szCs w:val="20"/>
      <w:lang w:eastAsia="ru-RU"/>
    </w:rPr>
  </w:style>
  <w:style w:type="paragraph" w:customStyle="1" w:styleId="IG">
    <w:name w:val="Маркированный_список_IG"/>
    <w:basedOn w:val="a8"/>
    <w:autoRedefine/>
    <w:qFormat/>
    <w:rsid w:val="00CE1568"/>
    <w:pPr>
      <w:spacing w:after="0" w:line="240" w:lineRule="auto"/>
    </w:pPr>
    <w:rPr>
      <w:rFonts w:ascii="Times New Roman" w:eastAsia="Times New Roman" w:hAnsi="Times New Roman" w:cs="Times New Roman"/>
      <w:snapToGrid w:val="0"/>
      <w:sz w:val="20"/>
      <w:szCs w:val="20"/>
      <w:lang w:eastAsia="ru-RU"/>
    </w:rPr>
  </w:style>
  <w:style w:type="paragraph" w:customStyle="1" w:styleId="IG0">
    <w:name w:val="Маркированный_с_количеством_IG"/>
    <w:basedOn w:val="IG"/>
    <w:qFormat/>
    <w:rsid w:val="00CE1568"/>
  </w:style>
  <w:style w:type="paragraph" w:customStyle="1" w:styleId="affffffffffff1">
    <w:name w:val="Таблица"/>
    <w:basedOn w:val="a8"/>
    <w:next w:val="a8"/>
    <w:qFormat/>
    <w:rsid w:val="00CE1568"/>
    <w:pPr>
      <w:spacing w:after="0" w:line="240" w:lineRule="auto"/>
      <w:jc w:val="center"/>
    </w:pPr>
    <w:rPr>
      <w:rFonts w:ascii="Arial" w:eastAsia="Times New Roman" w:hAnsi="Arial" w:cs="Times New Roman"/>
      <w:sz w:val="20"/>
      <w:szCs w:val="24"/>
      <w:lang w:eastAsia="ru-RU"/>
    </w:rPr>
  </w:style>
  <w:style w:type="paragraph" w:customStyle="1" w:styleId="affffffffffff2">
    <w:name w:val="Основной текст таблицы"/>
    <w:basedOn w:val="a8"/>
    <w:qFormat/>
    <w:rsid w:val="00CE1568"/>
    <w:pPr>
      <w:spacing w:after="0" w:line="240" w:lineRule="auto"/>
    </w:pPr>
    <w:rPr>
      <w:rFonts w:ascii="GOST 2.304 type A" w:eastAsia="Times New Roman" w:hAnsi="GOST 2.304 type A" w:cs="Arial"/>
      <w:sz w:val="20"/>
      <w:szCs w:val="20"/>
      <w:lang w:eastAsia="ru-RU"/>
    </w:rPr>
  </w:style>
  <w:style w:type="paragraph" w:customStyle="1" w:styleId="affffffffffff3">
    <w:name w:val="&lt;таблица"/>
    <w:basedOn w:val="affffffffffff0"/>
    <w:qFormat/>
    <w:rsid w:val="00CE1568"/>
    <w:pPr>
      <w:keepLines/>
      <w:tabs>
        <w:tab w:val="clear" w:pos="284"/>
        <w:tab w:val="clear" w:pos="567"/>
        <w:tab w:val="clear" w:pos="6662"/>
        <w:tab w:val="clear" w:pos="8363"/>
      </w:tabs>
      <w:ind w:left="57"/>
    </w:pPr>
    <w:rPr>
      <w:rFonts w:ascii="TextBook" w:hAnsi="TextBook"/>
      <w:snapToGrid/>
      <w:spacing w:val="-2"/>
      <w:sz w:val="20"/>
      <w:szCs w:val="20"/>
    </w:rPr>
  </w:style>
  <w:style w:type="character" w:customStyle="1" w:styleId="1ffffffa">
    <w:name w:val="Сильное выделение1"/>
    <w:uiPriority w:val="21"/>
    <w:qFormat/>
    <w:rsid w:val="00CE1568"/>
    <w:rPr>
      <w:b/>
      <w:bCs/>
      <w:i/>
      <w:iCs/>
      <w:color w:val="4F81BD"/>
    </w:rPr>
  </w:style>
  <w:style w:type="paragraph" w:customStyle="1" w:styleId="11f4">
    <w:name w:val="Пункт1.1"/>
    <w:basedOn w:val="afffffffffe"/>
    <w:qFormat/>
    <w:rsid w:val="00CE1568"/>
    <w:pPr>
      <w:tabs>
        <w:tab w:val="clear" w:pos="1134"/>
        <w:tab w:val="num" w:pos="357"/>
      </w:tabs>
      <w:spacing w:line="240" w:lineRule="auto"/>
      <w:ind w:left="680" w:hanging="320"/>
      <w:jc w:val="center"/>
    </w:pPr>
    <w:rPr>
      <w:rFonts w:ascii="GOST 2.304 type A" w:hAnsi="GOST 2.304 type A" w:cs="Arial CYR"/>
      <w:sz w:val="28"/>
      <w:szCs w:val="28"/>
    </w:rPr>
  </w:style>
  <w:style w:type="paragraph" w:customStyle="1" w:styleId="111a">
    <w:name w:val="Пункт 1.1.1"/>
    <w:basedOn w:val="11f4"/>
    <w:qFormat/>
    <w:rsid w:val="00CE1568"/>
    <w:pPr>
      <w:tabs>
        <w:tab w:val="clear" w:pos="357"/>
        <w:tab w:val="num" w:pos="0"/>
      </w:tabs>
      <w:ind w:left="1224" w:hanging="504"/>
    </w:pPr>
  </w:style>
  <w:style w:type="paragraph" w:customStyle="1" w:styleId="1111a">
    <w:name w:val="Пункт 1.1.1.1"/>
    <w:basedOn w:val="111a"/>
    <w:qFormat/>
    <w:rsid w:val="00CE1568"/>
    <w:pPr>
      <w:tabs>
        <w:tab w:val="clear" w:pos="0"/>
        <w:tab w:val="num" w:pos="3600"/>
      </w:tabs>
      <w:ind w:left="1728" w:hanging="648"/>
    </w:pPr>
  </w:style>
  <w:style w:type="paragraph" w:customStyle="1" w:styleId="148">
    <w:name w:val="Основной текст14"/>
    <w:basedOn w:val="a8"/>
    <w:qFormat/>
    <w:rsid w:val="00CE1568"/>
    <w:pPr>
      <w:shd w:val="clear" w:color="auto" w:fill="FFFFFF"/>
      <w:spacing w:after="0" w:line="274" w:lineRule="exact"/>
    </w:pPr>
    <w:rPr>
      <w:sz w:val="23"/>
      <w:szCs w:val="23"/>
    </w:rPr>
  </w:style>
  <w:style w:type="paragraph" w:customStyle="1" w:styleId="Char0">
    <w:name w:val="Char Знак"/>
    <w:basedOn w:val="a8"/>
    <w:qFormat/>
    <w:rsid w:val="00CE1568"/>
    <w:pPr>
      <w:spacing w:before="100" w:beforeAutospacing="1" w:after="100" w:afterAutospacing="1" w:line="240" w:lineRule="auto"/>
    </w:pPr>
    <w:rPr>
      <w:rFonts w:ascii="Tahoma" w:eastAsia="Times New Roman" w:hAnsi="Tahoma" w:cs="Tahoma"/>
      <w:sz w:val="20"/>
      <w:szCs w:val="20"/>
      <w:lang w:val="en-US"/>
    </w:rPr>
  </w:style>
  <w:style w:type="numbering" w:customStyle="1" w:styleId="730">
    <w:name w:val="Нет списка73"/>
    <w:next w:val="ab"/>
    <w:uiPriority w:val="99"/>
    <w:semiHidden/>
    <w:unhideWhenUsed/>
    <w:rsid w:val="00CE1568"/>
  </w:style>
  <w:style w:type="numbering" w:customStyle="1" w:styleId="1ffffffb">
    <w:name w:val="Стиль проба1"/>
    <w:uiPriority w:val="99"/>
    <w:rsid w:val="00CE1568"/>
  </w:style>
  <w:style w:type="numbering" w:customStyle="1" w:styleId="1145">
    <w:name w:val="Стиль1145"/>
    <w:rsid w:val="00CE1568"/>
  </w:style>
  <w:style w:type="numbering" w:customStyle="1" w:styleId="2146">
    <w:name w:val="Стиль2146"/>
    <w:rsid w:val="00CE1568"/>
  </w:style>
  <w:style w:type="numbering" w:customStyle="1" w:styleId="11111121">
    <w:name w:val="1 / 1.1 / 1.1.12"/>
    <w:basedOn w:val="ab"/>
    <w:next w:val="111111"/>
    <w:rsid w:val="00CE1568"/>
  </w:style>
  <w:style w:type="numbering" w:customStyle="1" w:styleId="111220">
    <w:name w:val="Стиль11122"/>
    <w:rsid w:val="00CE1568"/>
  </w:style>
  <w:style w:type="numbering" w:customStyle="1" w:styleId="21560">
    <w:name w:val="Стиль2156"/>
    <w:rsid w:val="00CE1568"/>
  </w:style>
  <w:style w:type="numbering" w:customStyle="1" w:styleId="21512">
    <w:name w:val="Стиль21512"/>
    <w:rsid w:val="00CE1568"/>
  </w:style>
  <w:style w:type="numbering" w:customStyle="1" w:styleId="2111100">
    <w:name w:val="Стиль211110"/>
    <w:rsid w:val="00CE1568"/>
  </w:style>
  <w:style w:type="numbering" w:customStyle="1" w:styleId="215111">
    <w:name w:val="Стиль215111"/>
    <w:rsid w:val="00CE1568"/>
  </w:style>
  <w:style w:type="numbering" w:customStyle="1" w:styleId="21610">
    <w:name w:val="Стиль2161"/>
    <w:rsid w:val="00CE1568"/>
  </w:style>
  <w:style w:type="numbering" w:customStyle="1" w:styleId="113100">
    <w:name w:val="Стиль11310"/>
    <w:rsid w:val="00CE1568"/>
  </w:style>
  <w:style w:type="numbering" w:customStyle="1" w:styleId="111231">
    <w:name w:val="Стиль11123"/>
    <w:rsid w:val="00CE1568"/>
  </w:style>
  <w:style w:type="numbering" w:customStyle="1" w:styleId="21128">
    <w:name w:val="Стиль21128"/>
    <w:rsid w:val="00CE1568"/>
  </w:style>
  <w:style w:type="numbering" w:customStyle="1" w:styleId="1252">
    <w:name w:val="Стиль125"/>
    <w:rsid w:val="00CE1568"/>
  </w:style>
  <w:style w:type="paragraph" w:customStyle="1" w:styleId="11f5">
    <w:name w:val="Рецензия11"/>
    <w:semiHidden/>
    <w:qFormat/>
    <w:rsid w:val="00CE1568"/>
    <w:pPr>
      <w:spacing w:after="0" w:line="240" w:lineRule="auto"/>
    </w:pPr>
    <w:rPr>
      <w:rFonts w:ascii="Times New Roman" w:eastAsia="Calibri" w:hAnsi="Times New Roman" w:cs="Times New Roman"/>
      <w:sz w:val="20"/>
      <w:szCs w:val="20"/>
      <w:lang w:eastAsia="ru-RU"/>
    </w:rPr>
  </w:style>
  <w:style w:type="paragraph" w:customStyle="1" w:styleId="11f6">
    <w:name w:val="Без интервала11"/>
    <w:qFormat/>
    <w:rsid w:val="00CE1568"/>
    <w:rPr>
      <w:rFonts w:ascii="Calibri" w:eastAsia="Calibri" w:hAnsi="Calibri" w:cs="Times New Roman"/>
    </w:rPr>
  </w:style>
  <w:style w:type="table" w:customStyle="1" w:styleId="-612">
    <w:name w:val="Светлый список - Акцент 612"/>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3">
    <w:name w:val="Светлый список - Акцент 63"/>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2">
    <w:name w:val="Светлая сетка - Акцент 42"/>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hnschrift SemiBold" w:eastAsia="Times New Roman" w:hAnsi="Bahnschrift SemiBold"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hnschrift SemiBold" w:eastAsia="Times New Roman" w:hAnsi="Bahnschrift SemiBold"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hnschrift SemiBold" w:eastAsia="Times New Roman" w:hAnsi="Bahnschrift SemiBold" w:cs="Times New Roman"/>
        <w:b/>
        <w:bCs/>
      </w:rPr>
    </w:tblStylePr>
    <w:tblStylePr w:type="lastCol">
      <w:rPr>
        <w:rFonts w:ascii="Bahnschrift SemiBold" w:eastAsia="Times New Roman" w:hAnsi="Bahnschrift SemiBold"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1111120">
    <w:name w:val="1 / 1.1 / 1.1.112"/>
    <w:rsid w:val="00CE1568"/>
  </w:style>
  <w:style w:type="numbering" w:customStyle="1" w:styleId="11610">
    <w:name w:val="Стиль1161"/>
    <w:rsid w:val="00CE1568"/>
  </w:style>
  <w:style w:type="numbering" w:customStyle="1" w:styleId="211231">
    <w:name w:val="Стиль211231"/>
    <w:rsid w:val="00CE1568"/>
  </w:style>
  <w:style w:type="numbering" w:customStyle="1" w:styleId="21152">
    <w:name w:val="Стиль21152"/>
    <w:rsid w:val="00CE1568"/>
  </w:style>
  <w:style w:type="paragraph" w:customStyle="1" w:styleId="4f5">
    <w:name w:val="Основной текст4"/>
    <w:basedOn w:val="a8"/>
    <w:qFormat/>
    <w:rsid w:val="00CE1568"/>
    <w:pPr>
      <w:widowControl w:val="0"/>
      <w:shd w:val="clear" w:color="auto" w:fill="FFFFFF"/>
      <w:spacing w:after="8640" w:line="288" w:lineRule="exact"/>
      <w:ind w:hanging="400"/>
      <w:jc w:val="both"/>
    </w:pPr>
    <w:rPr>
      <w:rFonts w:ascii="Arial" w:eastAsia="Arial" w:hAnsi="Arial" w:cs="Arial"/>
      <w:sz w:val="16"/>
      <w:szCs w:val="16"/>
      <w:lang w:eastAsia="ru-RU"/>
    </w:rPr>
  </w:style>
  <w:style w:type="numbering" w:customStyle="1" w:styleId="21331">
    <w:name w:val="Стиль21331"/>
    <w:rsid w:val="00CE1568"/>
  </w:style>
  <w:style w:type="character" w:customStyle="1" w:styleId="31a">
    <w:name w:val="Основной текст31"/>
    <w:rsid w:val="00CE1568"/>
  </w:style>
  <w:style w:type="paragraph" w:customStyle="1" w:styleId="571">
    <w:name w:val="Основной текст57"/>
    <w:basedOn w:val="a8"/>
    <w:qFormat/>
    <w:rsid w:val="00CE1568"/>
    <w:pPr>
      <w:shd w:val="clear" w:color="auto" w:fill="FFFFFF"/>
      <w:spacing w:after="0" w:line="317" w:lineRule="exact"/>
    </w:pPr>
    <w:rPr>
      <w:rFonts w:ascii="Times New Roman" w:eastAsia="Times New Roman" w:hAnsi="Times New Roman" w:cs="Times New Roman"/>
      <w:sz w:val="24"/>
      <w:szCs w:val="24"/>
      <w:lang w:eastAsia="ru-RU"/>
    </w:rPr>
  </w:style>
  <w:style w:type="character" w:customStyle="1" w:styleId="353">
    <w:name w:val="Основной текст35"/>
    <w:rsid w:val="00CE1568"/>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affffffffffff4">
    <w:name w:val="Колонтитул_"/>
    <w:rsid w:val="00CE1568"/>
    <w:rPr>
      <w:shd w:val="clear" w:color="auto" w:fill="FFFFFF"/>
    </w:rPr>
  </w:style>
  <w:style w:type="character" w:customStyle="1" w:styleId="105pt">
    <w:name w:val="Основной текст + 10;5 pt;Не полужирный"/>
    <w:rsid w:val="00CE1568"/>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SimHei105pt-2pt">
    <w:name w:val="Основной текст + SimHei;10;5 pt;Интервал -2 pt"/>
    <w:rsid w:val="00CE1568"/>
    <w:rPr>
      <w:rFonts w:ascii="SimHei" w:eastAsia="SimHei" w:hAnsi="SimHei" w:cs="SimHei"/>
      <w:b/>
      <w:bCs/>
      <w:i w:val="0"/>
      <w:iCs w:val="0"/>
      <w:smallCaps w:val="0"/>
      <w:strike w:val="0"/>
      <w:color w:val="000000"/>
      <w:spacing w:val="-40"/>
      <w:w w:val="100"/>
      <w:position w:val="0"/>
      <w:sz w:val="21"/>
      <w:szCs w:val="21"/>
      <w:u w:val="none"/>
      <w:shd w:val="clear" w:color="auto" w:fill="FFFFFF"/>
      <w:lang w:val="ru-RU"/>
    </w:rPr>
  </w:style>
  <w:style w:type="character" w:customStyle="1" w:styleId="SimHei105pt">
    <w:name w:val="Основной текст + SimHei;10;5 pt"/>
    <w:rsid w:val="00CE1568"/>
    <w:rPr>
      <w:rFonts w:ascii="SimHei" w:eastAsia="SimHei" w:hAnsi="SimHei" w:cs="SimHei"/>
      <w:b/>
      <w:bCs/>
      <w:i w:val="0"/>
      <w:iCs w:val="0"/>
      <w:smallCaps w:val="0"/>
      <w:strike w:val="0"/>
      <w:color w:val="000000"/>
      <w:spacing w:val="0"/>
      <w:w w:val="100"/>
      <w:position w:val="0"/>
      <w:sz w:val="21"/>
      <w:szCs w:val="21"/>
      <w:u w:val="none"/>
      <w:shd w:val="clear" w:color="auto" w:fill="FFFFFF"/>
      <w:lang w:val="ru-RU"/>
    </w:rPr>
  </w:style>
  <w:style w:type="character" w:customStyle="1" w:styleId="FontStyle179">
    <w:name w:val="Font Style179"/>
    <w:uiPriority w:val="99"/>
    <w:rsid w:val="00CE1568"/>
    <w:rPr>
      <w:rFonts w:ascii="Times New Roman" w:hAnsi="Times New Roman" w:cs="Times New Roman" w:hint="default"/>
      <w:color w:val="000000"/>
      <w:sz w:val="26"/>
      <w:szCs w:val="26"/>
    </w:rPr>
  </w:style>
  <w:style w:type="paragraph" w:customStyle="1" w:styleId="Style29">
    <w:name w:val="Style29"/>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2">
    <w:name w:val="Font Style202"/>
    <w:uiPriority w:val="99"/>
    <w:rsid w:val="00CE1568"/>
    <w:rPr>
      <w:rFonts w:ascii="Times New Roman" w:hAnsi="Times New Roman" w:cs="Times New Roman"/>
      <w:b/>
      <w:bCs/>
      <w:color w:val="000000"/>
      <w:sz w:val="26"/>
      <w:szCs w:val="26"/>
    </w:rPr>
  </w:style>
  <w:style w:type="character" w:customStyle="1" w:styleId="FontStyle206">
    <w:name w:val="Font Style206"/>
    <w:uiPriority w:val="99"/>
    <w:rsid w:val="00CE1568"/>
    <w:rPr>
      <w:rFonts w:ascii="Times New Roman" w:hAnsi="Times New Roman" w:cs="Times New Roman"/>
      <w:b/>
      <w:bCs/>
      <w:color w:val="000000"/>
      <w:sz w:val="22"/>
      <w:szCs w:val="22"/>
    </w:rPr>
  </w:style>
  <w:style w:type="character" w:customStyle="1" w:styleId="FontStyle208">
    <w:name w:val="Font Style208"/>
    <w:uiPriority w:val="99"/>
    <w:rsid w:val="00CE1568"/>
    <w:rPr>
      <w:rFonts w:ascii="Times New Roman" w:hAnsi="Times New Roman" w:cs="Times New Roman"/>
      <w:color w:val="000000"/>
      <w:sz w:val="22"/>
      <w:szCs w:val="22"/>
    </w:rPr>
  </w:style>
  <w:style w:type="paragraph" w:customStyle="1" w:styleId="Style40">
    <w:name w:val="Style40"/>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04">
    <w:name w:val="Font Style204"/>
    <w:uiPriority w:val="99"/>
    <w:rsid w:val="00CE1568"/>
    <w:rPr>
      <w:rFonts w:ascii="Times New Roman" w:hAnsi="Times New Roman" w:cs="Times New Roman"/>
      <w:color w:val="000000"/>
      <w:sz w:val="22"/>
      <w:szCs w:val="22"/>
    </w:rPr>
  </w:style>
  <w:style w:type="paragraph" w:customStyle="1" w:styleId="Style39">
    <w:name w:val="Style39"/>
    <w:basedOn w:val="a8"/>
    <w:qFormat/>
    <w:rsid w:val="00CE1568"/>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FontStyle114">
    <w:name w:val="Font Style114"/>
    <w:rsid w:val="00CE1568"/>
    <w:rPr>
      <w:rFonts w:ascii="Times New Roman" w:hAnsi="Times New Roman" w:cs="Times New Roman"/>
      <w:sz w:val="20"/>
      <w:szCs w:val="20"/>
    </w:rPr>
  </w:style>
  <w:style w:type="paragraph" w:customStyle="1" w:styleId="Style41">
    <w:name w:val="Style41"/>
    <w:basedOn w:val="a8"/>
    <w:qFormat/>
    <w:rsid w:val="00CE1568"/>
    <w:pPr>
      <w:widowControl w:val="0"/>
      <w:autoSpaceDE w:val="0"/>
      <w:autoSpaceDN w:val="0"/>
      <w:adjustRightInd w:val="0"/>
      <w:spacing w:after="0" w:line="286" w:lineRule="exact"/>
      <w:jc w:val="both"/>
    </w:pPr>
    <w:rPr>
      <w:rFonts w:ascii="Times New Roman" w:eastAsia="Times New Roman" w:hAnsi="Times New Roman" w:cs="Times New Roman"/>
      <w:sz w:val="24"/>
      <w:szCs w:val="24"/>
      <w:lang w:eastAsia="ru-RU"/>
    </w:rPr>
  </w:style>
  <w:style w:type="paragraph" w:customStyle="1" w:styleId="Style44">
    <w:name w:val="Style44"/>
    <w:basedOn w:val="a8"/>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2">
    <w:name w:val="Font Style132"/>
    <w:rsid w:val="00CE1568"/>
    <w:rPr>
      <w:rFonts w:ascii="Times New Roman" w:hAnsi="Times New Roman" w:cs="Times New Roman"/>
      <w:sz w:val="20"/>
      <w:szCs w:val="20"/>
    </w:rPr>
  </w:style>
  <w:style w:type="paragraph" w:customStyle="1" w:styleId="Style380">
    <w:name w:val="Style38"/>
    <w:basedOn w:val="a8"/>
    <w:qFormat/>
    <w:rsid w:val="00CE1568"/>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affffffffffff5">
    <w:name w:val="Переменные"/>
    <w:basedOn w:val="aff1"/>
    <w:qFormat/>
    <w:rsid w:val="00CE1568"/>
    <w:pPr>
      <w:tabs>
        <w:tab w:val="left" w:pos="482"/>
      </w:tabs>
      <w:suppressAutoHyphens w:val="0"/>
      <w:spacing w:after="0" w:line="240" w:lineRule="auto"/>
      <w:ind w:left="482" w:hanging="482"/>
    </w:pPr>
    <w:rPr>
      <w:rFonts w:eastAsia="Times New Roman" w:cs="Times New Roman"/>
      <w:sz w:val="24"/>
      <w:szCs w:val="20"/>
      <w:lang w:val="uk-UA" w:eastAsia="ru-RU"/>
    </w:rPr>
  </w:style>
  <w:style w:type="paragraph" w:customStyle="1" w:styleId="affffffffffff6">
    <w:name w:val="Формула"/>
    <w:basedOn w:val="aff1"/>
    <w:qFormat/>
    <w:rsid w:val="00CE1568"/>
    <w:pPr>
      <w:tabs>
        <w:tab w:val="center" w:pos="4536"/>
        <w:tab w:val="right" w:pos="9356"/>
      </w:tabs>
      <w:suppressAutoHyphens w:val="0"/>
      <w:spacing w:after="0" w:line="240" w:lineRule="auto"/>
      <w:ind w:firstLine="0"/>
    </w:pPr>
    <w:rPr>
      <w:rFonts w:eastAsia="Times New Roman" w:cs="Times New Roman"/>
      <w:sz w:val="24"/>
      <w:szCs w:val="20"/>
      <w:lang w:val="uk-UA" w:eastAsia="ru-RU"/>
    </w:rPr>
  </w:style>
  <w:style w:type="paragraph" w:customStyle="1" w:styleId="affffffffffff7">
    <w:name w:val="Листинг программы"/>
    <w:qFormat/>
    <w:rsid w:val="00CE1568"/>
    <w:pPr>
      <w:suppressAutoHyphens/>
      <w:spacing w:after="0" w:line="240" w:lineRule="auto"/>
    </w:pPr>
    <w:rPr>
      <w:rFonts w:ascii="Times New Roman" w:eastAsia="Times New Roman" w:hAnsi="Times New Roman" w:cs="Times New Roman"/>
      <w:noProof/>
      <w:sz w:val="20"/>
      <w:szCs w:val="20"/>
      <w:lang w:eastAsia="ru-RU"/>
    </w:rPr>
  </w:style>
  <w:style w:type="paragraph" w:customStyle="1" w:styleId="IG1">
    <w:name w:val="Обычный_IG"/>
    <w:basedOn w:val="a8"/>
    <w:qFormat/>
    <w:rsid w:val="00CE1568"/>
    <w:pPr>
      <w:spacing w:after="0" w:line="360" w:lineRule="auto"/>
      <w:ind w:firstLine="709"/>
      <w:jc w:val="both"/>
    </w:pPr>
    <w:rPr>
      <w:rFonts w:ascii="Times New Roman" w:eastAsia="Times New Roman" w:hAnsi="Times New Roman" w:cs="Times New Roman"/>
      <w:sz w:val="28"/>
      <w:szCs w:val="28"/>
      <w:lang w:eastAsia="ru-RU"/>
    </w:rPr>
  </w:style>
  <w:style w:type="paragraph" w:customStyle="1" w:styleId="2IG">
    <w:name w:val="Заголовок_2_IG"/>
    <w:basedOn w:val="a8"/>
    <w:qFormat/>
    <w:rsid w:val="00CE1568"/>
    <w:pPr>
      <w:keepNext/>
      <w:spacing w:before="240" w:after="240" w:line="360" w:lineRule="auto"/>
      <w:ind w:firstLine="709"/>
      <w:jc w:val="both"/>
      <w:outlineLvl w:val="1"/>
    </w:pPr>
    <w:rPr>
      <w:rFonts w:ascii="Arial" w:eastAsia="Times New Roman" w:hAnsi="Arial" w:cs="Times New Roman"/>
      <w:b/>
      <w:bCs/>
      <w:i/>
      <w:iCs/>
      <w:snapToGrid w:val="0"/>
      <w:sz w:val="28"/>
      <w:szCs w:val="20"/>
      <w:lang w:eastAsia="ru-RU"/>
    </w:rPr>
  </w:style>
  <w:style w:type="character" w:customStyle="1" w:styleId="FontStyle177">
    <w:name w:val="Font Style177"/>
    <w:rsid w:val="00CE1568"/>
    <w:rPr>
      <w:rFonts w:ascii="Times New Roman" w:hAnsi="Times New Roman" w:cs="Times New Roman" w:hint="default"/>
      <w:sz w:val="24"/>
      <w:szCs w:val="24"/>
    </w:rPr>
  </w:style>
  <w:style w:type="character" w:customStyle="1" w:styleId="FontStyle15">
    <w:name w:val="Font Style15"/>
    <w:rsid w:val="00CE1568"/>
    <w:rPr>
      <w:rFonts w:ascii="Times New Roman" w:hAnsi="Times New Roman" w:cs="Times New Roman" w:hint="default"/>
      <w:sz w:val="22"/>
      <w:szCs w:val="22"/>
    </w:rPr>
  </w:style>
  <w:style w:type="paragraph" w:customStyle="1" w:styleId="Style51">
    <w:name w:val="Style51"/>
    <w:basedOn w:val="a8"/>
    <w:qFormat/>
    <w:rsid w:val="00CE1568"/>
    <w:pPr>
      <w:widowControl w:val="0"/>
      <w:autoSpaceDE w:val="0"/>
      <w:autoSpaceDN w:val="0"/>
      <w:adjustRightInd w:val="0"/>
      <w:spacing w:after="0" w:line="240" w:lineRule="auto"/>
      <w:jc w:val="center"/>
    </w:pPr>
    <w:rPr>
      <w:rFonts w:ascii="Arial Black" w:eastAsia="Times New Roman" w:hAnsi="Arial Black" w:cs="Times New Roman"/>
      <w:sz w:val="24"/>
      <w:szCs w:val="24"/>
      <w:lang w:eastAsia="ru-RU"/>
    </w:rPr>
  </w:style>
  <w:style w:type="paragraph" w:customStyle="1" w:styleId="xl23">
    <w:name w:val="xl23"/>
    <w:basedOn w:val="a8"/>
    <w:qFormat/>
    <w:rsid w:val="00CE15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fffffffffff8">
    <w:name w:val="Текст ПЗ"/>
    <w:qFormat/>
    <w:rsid w:val="00CE1568"/>
    <w:pPr>
      <w:spacing w:after="60" w:line="240" w:lineRule="auto"/>
      <w:ind w:left="284" w:right="284" w:firstLine="567"/>
      <w:jc w:val="both"/>
    </w:pPr>
    <w:rPr>
      <w:rFonts w:ascii="Times New Roman" w:eastAsia="Times New Roman" w:hAnsi="Times New Roman" w:cs="Times New Roman"/>
      <w:sz w:val="24"/>
      <w:szCs w:val="20"/>
      <w:lang w:eastAsia="ru-RU"/>
    </w:rPr>
  </w:style>
  <w:style w:type="numbering" w:customStyle="1" w:styleId="a4">
    <w:name w:val="Стиль проба"/>
    <w:uiPriority w:val="99"/>
    <w:rsid w:val="00CE1568"/>
    <w:pPr>
      <w:numPr>
        <w:numId w:val="123"/>
      </w:numPr>
    </w:pPr>
  </w:style>
  <w:style w:type="numbering" w:customStyle="1" w:styleId="1011">
    <w:name w:val="Нет списка101"/>
    <w:next w:val="ab"/>
    <w:semiHidden/>
    <w:rsid w:val="00CE1568"/>
  </w:style>
  <w:style w:type="numbering" w:customStyle="1" w:styleId="12b">
    <w:name w:val="Текущий список12"/>
    <w:rsid w:val="00CE1568"/>
  </w:style>
  <w:style w:type="numbering" w:customStyle="1" w:styleId="11f7">
    <w:name w:val="Стиль проба11"/>
    <w:uiPriority w:val="99"/>
    <w:rsid w:val="00CE1568"/>
  </w:style>
  <w:style w:type="table" w:customStyle="1" w:styleId="2312">
    <w:name w:val="Сетка таблицы23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0">
    <w:name w:val="Нет списка82"/>
    <w:next w:val="ab"/>
    <w:semiHidden/>
    <w:rsid w:val="00CE1568"/>
  </w:style>
  <w:style w:type="numbering" w:customStyle="1" w:styleId="920">
    <w:name w:val="Нет списка92"/>
    <w:next w:val="ab"/>
    <w:semiHidden/>
    <w:rsid w:val="00CE1568"/>
  </w:style>
  <w:style w:type="numbering" w:customStyle="1" w:styleId="1020">
    <w:name w:val="Нет списка102"/>
    <w:next w:val="ab"/>
    <w:semiHidden/>
    <w:rsid w:val="00CE1568"/>
  </w:style>
  <w:style w:type="numbering" w:customStyle="1" w:styleId="13a">
    <w:name w:val="Текущий список13"/>
    <w:rsid w:val="00CE1568"/>
  </w:style>
  <w:style w:type="table" w:customStyle="1" w:styleId="2412">
    <w:name w:val="Сетка таблицы241"/>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810">
    <w:name w:val="Стиль1181"/>
    <w:rsid w:val="00CE1568"/>
  </w:style>
  <w:style w:type="numbering" w:customStyle="1" w:styleId="211010">
    <w:name w:val="Стиль21101"/>
    <w:rsid w:val="00CE1568"/>
  </w:style>
  <w:style w:type="numbering" w:customStyle="1" w:styleId="1111111110">
    <w:name w:val="1 / 1.1 / 1.1.1111"/>
    <w:rsid w:val="00CE1568"/>
  </w:style>
  <w:style w:type="numbering" w:customStyle="1" w:styleId="11611">
    <w:name w:val="Стиль11611"/>
    <w:rsid w:val="00CE1568"/>
  </w:style>
  <w:style w:type="numbering" w:customStyle="1" w:styleId="11980">
    <w:name w:val="Стиль1198"/>
    <w:rsid w:val="00CE1568"/>
  </w:style>
  <w:style w:type="paragraph" w:customStyle="1" w:styleId="ReportText">
    <w:name w:val="Report Text"/>
    <w:basedOn w:val="a8"/>
    <w:qFormat/>
    <w:rsid w:val="00CE1568"/>
    <w:pPr>
      <w:suppressAutoHyphens/>
      <w:spacing w:after="138" w:line="240" w:lineRule="auto"/>
      <w:ind w:left="1134" w:hanging="54"/>
    </w:pPr>
    <w:rPr>
      <w:rFonts w:ascii="Times New Roman" w:eastAsia="Times New Roman" w:hAnsi="Times New Roman" w:cs="Times New Roman"/>
      <w:szCs w:val="20"/>
      <w:lang w:val="en-GB" w:eastAsia="ar-SA"/>
    </w:rPr>
  </w:style>
  <w:style w:type="table" w:customStyle="1" w:styleId="2610">
    <w:name w:val="Сетка таблицы261"/>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10">
    <w:name w:val="Сетка таблицы271"/>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1">
    <w:name w:val="Сетка таблицы1131"/>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0">
    <w:name w:val="Стиль11101"/>
    <w:rsid w:val="00CE1568"/>
  </w:style>
  <w:style w:type="numbering" w:customStyle="1" w:styleId="21161">
    <w:name w:val="Стиль21161"/>
    <w:rsid w:val="00CE1568"/>
  </w:style>
  <w:style w:type="numbering" w:customStyle="1" w:styleId="740">
    <w:name w:val="Нет списка74"/>
    <w:next w:val="ab"/>
    <w:uiPriority w:val="99"/>
    <w:semiHidden/>
    <w:unhideWhenUsed/>
    <w:rsid w:val="00CE1568"/>
  </w:style>
  <w:style w:type="numbering" w:customStyle="1" w:styleId="11124">
    <w:name w:val="Стиль11124"/>
    <w:rsid w:val="00CE1568"/>
    <w:pPr>
      <w:numPr>
        <w:numId w:val="124"/>
      </w:numPr>
    </w:pPr>
  </w:style>
  <w:style w:type="numbering" w:customStyle="1" w:styleId="750">
    <w:name w:val="Нет списка75"/>
    <w:next w:val="ab"/>
    <w:uiPriority w:val="99"/>
    <w:semiHidden/>
    <w:unhideWhenUsed/>
    <w:rsid w:val="00CE1568"/>
  </w:style>
  <w:style w:type="table" w:customStyle="1" w:styleId="551">
    <w:name w:val="Сетка таблицы5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Нет списка143"/>
    <w:next w:val="ab"/>
    <w:semiHidden/>
    <w:rsid w:val="00CE1568"/>
  </w:style>
  <w:style w:type="numbering" w:customStyle="1" w:styleId="2421">
    <w:name w:val="Нет списка242"/>
    <w:next w:val="ab"/>
    <w:uiPriority w:val="99"/>
    <w:semiHidden/>
    <w:unhideWhenUsed/>
    <w:rsid w:val="00CE1568"/>
  </w:style>
  <w:style w:type="numbering" w:customStyle="1" w:styleId="1146">
    <w:name w:val="Стиль1146"/>
    <w:rsid w:val="00CE1568"/>
  </w:style>
  <w:style w:type="numbering" w:customStyle="1" w:styleId="2147">
    <w:name w:val="Стиль2147"/>
    <w:rsid w:val="00CE1568"/>
  </w:style>
  <w:style w:type="numbering" w:customStyle="1" w:styleId="11370">
    <w:name w:val="Нет списка1137"/>
    <w:next w:val="ab"/>
    <w:uiPriority w:val="99"/>
    <w:semiHidden/>
    <w:unhideWhenUsed/>
    <w:rsid w:val="00CE1568"/>
  </w:style>
  <w:style w:type="numbering" w:customStyle="1" w:styleId="21370">
    <w:name w:val="Нет списка2137"/>
    <w:next w:val="ab"/>
    <w:uiPriority w:val="99"/>
    <w:semiHidden/>
    <w:unhideWhenUsed/>
    <w:rsid w:val="00CE1568"/>
  </w:style>
  <w:style w:type="numbering" w:customStyle="1" w:styleId="760">
    <w:name w:val="Нет списка76"/>
    <w:next w:val="ab"/>
    <w:uiPriority w:val="99"/>
    <w:semiHidden/>
    <w:unhideWhenUsed/>
    <w:rsid w:val="00CE1568"/>
  </w:style>
  <w:style w:type="table" w:customStyle="1" w:styleId="561">
    <w:name w:val="Сетка таблицы56"/>
    <w:basedOn w:val="aa"/>
    <w:next w:val="afff7"/>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47">
    <w:name w:val="Стиль1147"/>
    <w:rsid w:val="00CE1568"/>
  </w:style>
  <w:style w:type="numbering" w:customStyle="1" w:styleId="2148">
    <w:name w:val="Стиль2148"/>
    <w:rsid w:val="00CE1568"/>
  </w:style>
  <w:style w:type="numbering" w:customStyle="1" w:styleId="11111130">
    <w:name w:val="1 / 1.1 / 1.1.13"/>
    <w:basedOn w:val="ab"/>
    <w:next w:val="111111"/>
    <w:rsid w:val="00CE1568"/>
  </w:style>
  <w:style w:type="numbering" w:customStyle="1" w:styleId="149">
    <w:name w:val="Текущий список14"/>
    <w:rsid w:val="00CE1568"/>
  </w:style>
  <w:style w:type="numbering" w:customStyle="1" w:styleId="111250">
    <w:name w:val="Стиль11125"/>
    <w:rsid w:val="00CE1568"/>
  </w:style>
  <w:style w:type="numbering" w:customStyle="1" w:styleId="2157">
    <w:name w:val="Стиль2157"/>
    <w:rsid w:val="00CE1568"/>
  </w:style>
  <w:style w:type="numbering" w:customStyle="1" w:styleId="21513">
    <w:name w:val="Стиль21513"/>
    <w:rsid w:val="00CE1568"/>
  </w:style>
  <w:style w:type="numbering" w:customStyle="1" w:styleId="211115">
    <w:name w:val="Стиль211115"/>
    <w:rsid w:val="00CE1568"/>
  </w:style>
  <w:style w:type="numbering" w:customStyle="1" w:styleId="215112">
    <w:name w:val="Стиль215112"/>
    <w:rsid w:val="00CE1568"/>
  </w:style>
  <w:style w:type="numbering" w:customStyle="1" w:styleId="21620">
    <w:name w:val="Стиль2162"/>
    <w:rsid w:val="00CE1568"/>
  </w:style>
  <w:style w:type="numbering" w:customStyle="1" w:styleId="113110">
    <w:name w:val="Стиль11311"/>
    <w:rsid w:val="00CE1568"/>
  </w:style>
  <w:style w:type="numbering" w:customStyle="1" w:styleId="213100">
    <w:name w:val="Стиль21310"/>
    <w:rsid w:val="00CE1568"/>
  </w:style>
  <w:style w:type="numbering" w:customStyle="1" w:styleId="111260">
    <w:name w:val="Стиль11126"/>
    <w:rsid w:val="00CE1568"/>
  </w:style>
  <w:style w:type="numbering" w:customStyle="1" w:styleId="21129">
    <w:name w:val="Стиль21129"/>
    <w:rsid w:val="00CE1568"/>
  </w:style>
  <w:style w:type="numbering" w:customStyle="1" w:styleId="2251">
    <w:name w:val="Стиль225"/>
    <w:rsid w:val="00CE1568"/>
  </w:style>
  <w:style w:type="table" w:customStyle="1" w:styleId="-613">
    <w:name w:val="Светлый список - Акцент 613"/>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4">
    <w:name w:val="Светлый список - Акцент 64"/>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3">
    <w:name w:val="Светлая сетка - Акцент 43"/>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hnschrift SemiBold" w:eastAsia="Times New Roman" w:hAnsi="Bahnschrift SemiBold"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hnschrift SemiBold" w:eastAsia="Times New Roman" w:hAnsi="Bahnschrift SemiBold"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hnschrift SemiBold" w:eastAsia="Times New Roman" w:hAnsi="Bahnschrift SemiBold" w:cs="Times New Roman"/>
        <w:b/>
        <w:bCs/>
      </w:rPr>
    </w:tblStylePr>
    <w:tblStylePr w:type="lastCol">
      <w:rPr>
        <w:rFonts w:ascii="Bahnschrift SemiBold" w:eastAsia="Times New Roman" w:hAnsi="Bahnschrift SemiBold"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510">
    <w:name w:val="Стиль1151"/>
    <w:rsid w:val="00CE1568"/>
  </w:style>
  <w:style w:type="numbering" w:customStyle="1" w:styleId="21710">
    <w:name w:val="Стиль2171"/>
    <w:rsid w:val="00CE1568"/>
  </w:style>
  <w:style w:type="numbering" w:customStyle="1" w:styleId="11620">
    <w:name w:val="Стиль1162"/>
    <w:rsid w:val="00CE1568"/>
  </w:style>
  <w:style w:type="numbering" w:customStyle="1" w:styleId="111310">
    <w:name w:val="Стиль11131"/>
    <w:rsid w:val="00CE1568"/>
  </w:style>
  <w:style w:type="numbering" w:customStyle="1" w:styleId="211410">
    <w:name w:val="Стиль21141"/>
    <w:rsid w:val="00CE1568"/>
  </w:style>
  <w:style w:type="numbering" w:customStyle="1" w:styleId="211232">
    <w:name w:val="Стиль211232"/>
    <w:rsid w:val="00CE1568"/>
  </w:style>
  <w:style w:type="numbering" w:customStyle="1" w:styleId="11710">
    <w:name w:val="Стиль1171"/>
    <w:rsid w:val="00CE1568"/>
  </w:style>
  <w:style w:type="numbering" w:customStyle="1" w:styleId="21910">
    <w:name w:val="Стиль2191"/>
    <w:rsid w:val="00CE1568"/>
  </w:style>
  <w:style w:type="numbering" w:customStyle="1" w:styleId="21332">
    <w:name w:val="Стиль21332"/>
    <w:rsid w:val="00CE1568"/>
  </w:style>
  <w:style w:type="numbering" w:customStyle="1" w:styleId="11820">
    <w:name w:val="Стиль1182"/>
    <w:rsid w:val="00CE1568"/>
  </w:style>
  <w:style w:type="numbering" w:customStyle="1" w:styleId="21102">
    <w:name w:val="Стиль21102"/>
    <w:rsid w:val="00CE1568"/>
  </w:style>
  <w:style w:type="numbering" w:customStyle="1" w:styleId="111510">
    <w:name w:val="Стиль11151"/>
    <w:rsid w:val="00CE1568"/>
  </w:style>
  <w:style w:type="numbering" w:customStyle="1" w:styleId="21162">
    <w:name w:val="Стиль21162"/>
    <w:rsid w:val="00CE1568"/>
  </w:style>
  <w:style w:type="numbering" w:customStyle="1" w:styleId="12210">
    <w:name w:val="Стиль1221"/>
    <w:rsid w:val="00CE1568"/>
  </w:style>
  <w:style w:type="numbering" w:customStyle="1" w:styleId="22210">
    <w:name w:val="Стиль2221"/>
    <w:rsid w:val="00CE1568"/>
  </w:style>
  <w:style w:type="numbering" w:customStyle="1" w:styleId="112210">
    <w:name w:val="Стиль11221"/>
    <w:rsid w:val="00CE1568"/>
  </w:style>
  <w:style w:type="numbering" w:customStyle="1" w:styleId="212210">
    <w:name w:val="Стиль21221"/>
    <w:rsid w:val="00CE1568"/>
  </w:style>
  <w:style w:type="numbering" w:customStyle="1" w:styleId="31210">
    <w:name w:val="Стиль3121"/>
    <w:uiPriority w:val="99"/>
    <w:rsid w:val="00CE1568"/>
  </w:style>
  <w:style w:type="numbering" w:customStyle="1" w:styleId="111121">
    <w:name w:val="Стиль111121"/>
    <w:rsid w:val="00CE1568"/>
  </w:style>
  <w:style w:type="numbering" w:customStyle="1" w:styleId="2111210">
    <w:name w:val="Стиль211121"/>
    <w:rsid w:val="00CE1568"/>
  </w:style>
  <w:style w:type="numbering" w:customStyle="1" w:styleId="12121">
    <w:name w:val="Стиль12121"/>
    <w:rsid w:val="00CE1568"/>
  </w:style>
  <w:style w:type="numbering" w:customStyle="1" w:styleId="22121">
    <w:name w:val="Стиль22121"/>
    <w:rsid w:val="00CE1568"/>
  </w:style>
  <w:style w:type="numbering" w:customStyle="1" w:styleId="311210">
    <w:name w:val="Стиль31121"/>
    <w:uiPriority w:val="99"/>
    <w:rsid w:val="00CE1568"/>
  </w:style>
  <w:style w:type="numbering" w:customStyle="1" w:styleId="112121">
    <w:name w:val="Стиль112121"/>
    <w:rsid w:val="00CE1568"/>
  </w:style>
  <w:style w:type="numbering" w:customStyle="1" w:styleId="212121">
    <w:name w:val="Стиль212121"/>
    <w:rsid w:val="00CE1568"/>
  </w:style>
  <w:style w:type="numbering" w:customStyle="1" w:styleId="21111210">
    <w:name w:val="Стиль2111121"/>
    <w:rsid w:val="00CE1568"/>
  </w:style>
  <w:style w:type="numbering" w:customStyle="1" w:styleId="1199">
    <w:name w:val="Стиль1199"/>
    <w:rsid w:val="00CE1568"/>
  </w:style>
  <w:style w:type="numbering" w:customStyle="1" w:styleId="11911">
    <w:name w:val="Стиль11911"/>
    <w:rsid w:val="00CE1568"/>
  </w:style>
  <w:style w:type="numbering" w:customStyle="1" w:styleId="11921">
    <w:name w:val="Стиль11921"/>
    <w:rsid w:val="00CE1568"/>
  </w:style>
  <w:style w:type="numbering" w:customStyle="1" w:styleId="11931">
    <w:name w:val="Стиль11931"/>
    <w:rsid w:val="00CE1568"/>
  </w:style>
  <w:style w:type="numbering" w:customStyle="1" w:styleId="11941">
    <w:name w:val="Стиль11941"/>
    <w:rsid w:val="00CE1568"/>
  </w:style>
  <w:style w:type="numbering" w:customStyle="1" w:styleId="11951">
    <w:name w:val="Стиль11951"/>
    <w:rsid w:val="00CE1568"/>
  </w:style>
  <w:style w:type="numbering" w:customStyle="1" w:styleId="11961">
    <w:name w:val="Стиль11961"/>
    <w:rsid w:val="00CE1568"/>
  </w:style>
  <w:style w:type="numbering" w:customStyle="1" w:styleId="11971">
    <w:name w:val="Стиль11971"/>
    <w:rsid w:val="00CE1568"/>
  </w:style>
  <w:style w:type="numbering" w:customStyle="1" w:styleId="111020">
    <w:name w:val="Стиль11102"/>
    <w:rsid w:val="00CE1568"/>
  </w:style>
  <w:style w:type="numbering" w:customStyle="1" w:styleId="111610">
    <w:name w:val="Стиль11161"/>
    <w:rsid w:val="00CE1568"/>
  </w:style>
  <w:style w:type="numbering" w:customStyle="1" w:styleId="21171">
    <w:name w:val="Стиль21171"/>
    <w:rsid w:val="00CE1568"/>
  </w:style>
  <w:style w:type="numbering" w:customStyle="1" w:styleId="111710">
    <w:name w:val="Стиль11171"/>
    <w:rsid w:val="00CE1568"/>
  </w:style>
  <w:style w:type="numbering" w:customStyle="1" w:styleId="111810">
    <w:name w:val="Стиль11181"/>
    <w:rsid w:val="00CE1568"/>
  </w:style>
  <w:style w:type="numbering" w:customStyle="1" w:styleId="21191">
    <w:name w:val="Стиль21191"/>
    <w:rsid w:val="00CE1568"/>
  </w:style>
  <w:style w:type="numbering" w:customStyle="1" w:styleId="111910">
    <w:name w:val="Стиль11191"/>
    <w:rsid w:val="00CE1568"/>
  </w:style>
  <w:style w:type="numbering" w:customStyle="1" w:styleId="212010">
    <w:name w:val="Стиль21201"/>
    <w:rsid w:val="00CE1568"/>
  </w:style>
  <w:style w:type="table" w:customStyle="1" w:styleId="11711">
    <w:name w:val="Сетка таблицы117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10">
    <w:name w:val="Стиль111101"/>
    <w:rsid w:val="00CE1568"/>
  </w:style>
  <w:style w:type="numbering" w:customStyle="1" w:styleId="2111010">
    <w:name w:val="Стиль211101"/>
    <w:rsid w:val="00CE1568"/>
  </w:style>
  <w:style w:type="numbering" w:customStyle="1" w:styleId="12310">
    <w:name w:val="Стиль1231"/>
    <w:rsid w:val="00CE1568"/>
  </w:style>
  <w:style w:type="numbering" w:customStyle="1" w:styleId="22310">
    <w:name w:val="Стиль2231"/>
    <w:rsid w:val="00CE1568"/>
  </w:style>
  <w:style w:type="numbering" w:customStyle="1" w:styleId="112310">
    <w:name w:val="Стиль11231"/>
    <w:rsid w:val="00CE1568"/>
  </w:style>
  <w:style w:type="numbering" w:customStyle="1" w:styleId="212310">
    <w:name w:val="Стиль21231"/>
    <w:rsid w:val="00CE1568"/>
  </w:style>
  <w:style w:type="numbering" w:customStyle="1" w:styleId="31310">
    <w:name w:val="Стиль3131"/>
    <w:uiPriority w:val="99"/>
    <w:rsid w:val="00CE1568"/>
  </w:style>
  <w:style w:type="numbering" w:customStyle="1" w:styleId="1111310">
    <w:name w:val="Стиль111131"/>
    <w:rsid w:val="00CE1568"/>
  </w:style>
  <w:style w:type="numbering" w:customStyle="1" w:styleId="2111310">
    <w:name w:val="Стиль211131"/>
    <w:rsid w:val="00CE1568"/>
  </w:style>
  <w:style w:type="numbering" w:customStyle="1" w:styleId="12131">
    <w:name w:val="Стиль12131"/>
    <w:rsid w:val="00CE1568"/>
  </w:style>
  <w:style w:type="numbering" w:customStyle="1" w:styleId="22131">
    <w:name w:val="Стиль22131"/>
    <w:rsid w:val="00CE1568"/>
  </w:style>
  <w:style w:type="numbering" w:customStyle="1" w:styleId="311310">
    <w:name w:val="Стиль31131"/>
    <w:uiPriority w:val="99"/>
    <w:rsid w:val="00CE1568"/>
  </w:style>
  <w:style w:type="numbering" w:customStyle="1" w:styleId="112131">
    <w:name w:val="Стиль112131"/>
    <w:rsid w:val="00CE1568"/>
  </w:style>
  <w:style w:type="numbering" w:customStyle="1" w:styleId="212131">
    <w:name w:val="Стиль212131"/>
    <w:rsid w:val="00CE1568"/>
  </w:style>
  <w:style w:type="numbering" w:customStyle="1" w:styleId="2111131">
    <w:name w:val="Стиль2111131"/>
    <w:rsid w:val="00CE1568"/>
  </w:style>
  <w:style w:type="numbering" w:customStyle="1" w:styleId="112010">
    <w:name w:val="Стиль11201"/>
    <w:rsid w:val="00CE1568"/>
  </w:style>
  <w:style w:type="numbering" w:customStyle="1" w:styleId="21241">
    <w:name w:val="Стиль21241"/>
    <w:rsid w:val="00CE1568"/>
  </w:style>
  <w:style w:type="numbering" w:customStyle="1" w:styleId="111141">
    <w:name w:val="Стиль111141"/>
    <w:rsid w:val="00CE1568"/>
  </w:style>
  <w:style w:type="numbering" w:customStyle="1" w:styleId="2111410">
    <w:name w:val="Стиль211141"/>
    <w:rsid w:val="00CE1568"/>
  </w:style>
  <w:style w:type="numbering" w:customStyle="1" w:styleId="12410">
    <w:name w:val="Стиль1241"/>
    <w:rsid w:val="00CE1568"/>
  </w:style>
  <w:style w:type="numbering" w:customStyle="1" w:styleId="22410">
    <w:name w:val="Стиль2241"/>
    <w:rsid w:val="00CE1568"/>
  </w:style>
  <w:style w:type="numbering" w:customStyle="1" w:styleId="11241">
    <w:name w:val="Стиль11241"/>
    <w:rsid w:val="00CE1568"/>
  </w:style>
  <w:style w:type="numbering" w:customStyle="1" w:styleId="21251">
    <w:name w:val="Стиль21251"/>
    <w:rsid w:val="00CE1568"/>
  </w:style>
  <w:style w:type="numbering" w:customStyle="1" w:styleId="31410">
    <w:name w:val="Стиль3141"/>
    <w:uiPriority w:val="99"/>
    <w:rsid w:val="00CE1568"/>
  </w:style>
  <w:style w:type="numbering" w:customStyle="1" w:styleId="111151">
    <w:name w:val="Стиль111151"/>
    <w:rsid w:val="00CE1568"/>
  </w:style>
  <w:style w:type="numbering" w:customStyle="1" w:styleId="211151">
    <w:name w:val="Стиль211151"/>
    <w:rsid w:val="00CE1568"/>
  </w:style>
  <w:style w:type="numbering" w:customStyle="1" w:styleId="12141">
    <w:name w:val="Стиль12141"/>
    <w:rsid w:val="00CE1568"/>
  </w:style>
  <w:style w:type="numbering" w:customStyle="1" w:styleId="22141">
    <w:name w:val="Стиль22141"/>
    <w:rsid w:val="00CE1568"/>
  </w:style>
  <w:style w:type="numbering" w:customStyle="1" w:styleId="311410">
    <w:name w:val="Стиль31141"/>
    <w:uiPriority w:val="99"/>
    <w:rsid w:val="00CE1568"/>
  </w:style>
  <w:style w:type="numbering" w:customStyle="1" w:styleId="112141">
    <w:name w:val="Стиль112141"/>
    <w:rsid w:val="00CE1568"/>
  </w:style>
  <w:style w:type="numbering" w:customStyle="1" w:styleId="212141">
    <w:name w:val="Стиль212141"/>
    <w:rsid w:val="00CE1568"/>
  </w:style>
  <w:style w:type="numbering" w:customStyle="1" w:styleId="2111141">
    <w:name w:val="Стиль2111141"/>
    <w:rsid w:val="00CE1568"/>
  </w:style>
  <w:style w:type="numbering" w:customStyle="1" w:styleId="11251">
    <w:name w:val="Стиль11251"/>
    <w:rsid w:val="00CE1568"/>
  </w:style>
  <w:style w:type="numbering" w:customStyle="1" w:styleId="21261">
    <w:name w:val="Стиль21261"/>
    <w:rsid w:val="00CE1568"/>
  </w:style>
  <w:style w:type="numbering" w:customStyle="1" w:styleId="11261">
    <w:name w:val="Стиль11261"/>
    <w:rsid w:val="00CE1568"/>
  </w:style>
  <w:style w:type="numbering" w:customStyle="1" w:styleId="21271">
    <w:name w:val="Стиль21271"/>
    <w:rsid w:val="00CE1568"/>
  </w:style>
  <w:style w:type="numbering" w:customStyle="1" w:styleId="111111112">
    <w:name w:val="1 / 1.1 / 1.1.1112"/>
    <w:rsid w:val="00CE1568"/>
  </w:style>
  <w:style w:type="paragraph" w:customStyle="1" w:styleId="Style32">
    <w:name w:val="Style32"/>
    <w:basedOn w:val="a8"/>
    <w:uiPriority w:val="99"/>
    <w:qFormat/>
    <w:rsid w:val="00CE15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8"/>
    <w:uiPriority w:val="99"/>
    <w:qFormat/>
    <w:rsid w:val="00CE1568"/>
    <w:pPr>
      <w:widowControl w:val="0"/>
      <w:autoSpaceDE w:val="0"/>
      <w:autoSpaceDN w:val="0"/>
      <w:adjustRightInd w:val="0"/>
      <w:spacing w:after="0" w:line="490" w:lineRule="exact"/>
      <w:jc w:val="both"/>
    </w:pPr>
    <w:rPr>
      <w:rFonts w:ascii="Times New Roman" w:eastAsia="Times New Roman" w:hAnsi="Times New Roman" w:cs="Times New Roman"/>
      <w:sz w:val="24"/>
      <w:szCs w:val="24"/>
      <w:lang w:eastAsia="ru-RU"/>
    </w:rPr>
  </w:style>
  <w:style w:type="character" w:customStyle="1" w:styleId="FontStyle173">
    <w:name w:val="Font Style173"/>
    <w:uiPriority w:val="99"/>
    <w:rsid w:val="00CE1568"/>
    <w:rPr>
      <w:rFonts w:ascii="Times New Roman" w:hAnsi="Times New Roman" w:cs="Times New Roman"/>
      <w:b/>
      <w:bCs/>
      <w:sz w:val="28"/>
      <w:szCs w:val="28"/>
    </w:rPr>
  </w:style>
  <w:style w:type="table" w:customStyle="1" w:styleId="3810">
    <w:name w:val="Сетка таблицы38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1">
    <w:name w:val="Стиль11271"/>
    <w:rsid w:val="00CE1568"/>
  </w:style>
  <w:style w:type="numbering" w:customStyle="1" w:styleId="21281">
    <w:name w:val="Стиль21281"/>
    <w:rsid w:val="00CE1568"/>
  </w:style>
  <w:style w:type="character" w:customStyle="1" w:styleId="FontStyle139">
    <w:name w:val="Font Style139"/>
    <w:uiPriority w:val="99"/>
    <w:rsid w:val="00CE1568"/>
    <w:rPr>
      <w:rFonts w:ascii="Times New Roman" w:hAnsi="Times New Roman" w:cs="Times New Roman" w:hint="default"/>
      <w:sz w:val="22"/>
      <w:szCs w:val="22"/>
    </w:rPr>
  </w:style>
  <w:style w:type="table" w:customStyle="1" w:styleId="3910">
    <w:name w:val="Сетка таблицы391"/>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0">
    <w:name w:val="Сетка таблицы40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1">
    <w:name w:val="Стиль11281"/>
    <w:rsid w:val="00CE1568"/>
  </w:style>
  <w:style w:type="numbering" w:customStyle="1" w:styleId="21291">
    <w:name w:val="Стиль21291"/>
    <w:rsid w:val="00CE1568"/>
  </w:style>
  <w:style w:type="table" w:customStyle="1" w:styleId="4510">
    <w:name w:val="Сетка таблицы45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1">
    <w:name w:val="Стиль11291"/>
    <w:rsid w:val="00CE1568"/>
  </w:style>
  <w:style w:type="numbering" w:customStyle="1" w:styleId="213010">
    <w:name w:val="Стиль21301"/>
    <w:rsid w:val="00CE1568"/>
  </w:style>
  <w:style w:type="table" w:customStyle="1" w:styleId="4610">
    <w:name w:val="Сетка таблицы46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10">
    <w:name w:val="Стиль11301"/>
    <w:rsid w:val="00CE1568"/>
  </w:style>
  <w:style w:type="numbering" w:customStyle="1" w:styleId="21361">
    <w:name w:val="Стиль21361"/>
    <w:rsid w:val="00CE1568"/>
  </w:style>
  <w:style w:type="character" w:customStyle="1" w:styleId="w">
    <w:name w:val="w"/>
    <w:rsid w:val="00CE1568"/>
  </w:style>
  <w:style w:type="numbering" w:customStyle="1" w:styleId="1148">
    <w:name w:val="Стиль1148"/>
    <w:rsid w:val="00CE1568"/>
  </w:style>
  <w:style w:type="numbering" w:customStyle="1" w:styleId="2149">
    <w:name w:val="Стиль2149"/>
    <w:rsid w:val="00CE1568"/>
  </w:style>
  <w:style w:type="numbering" w:customStyle="1" w:styleId="11111140">
    <w:name w:val="1 / 1.1 / 1.1.14"/>
    <w:basedOn w:val="ab"/>
    <w:next w:val="111111"/>
    <w:rsid w:val="00CE1568"/>
  </w:style>
  <w:style w:type="numbering" w:customStyle="1" w:styleId="157">
    <w:name w:val="Текущий список15"/>
    <w:rsid w:val="00CE1568"/>
  </w:style>
  <w:style w:type="numbering" w:customStyle="1" w:styleId="111270">
    <w:name w:val="Стиль11127"/>
    <w:rsid w:val="00CE1568"/>
  </w:style>
  <w:style w:type="numbering" w:customStyle="1" w:styleId="2158">
    <w:name w:val="Стиль2158"/>
    <w:rsid w:val="00CE1568"/>
  </w:style>
  <w:style w:type="numbering" w:customStyle="1" w:styleId="21514">
    <w:name w:val="Стиль21514"/>
    <w:rsid w:val="00CE1568"/>
  </w:style>
  <w:style w:type="numbering" w:customStyle="1" w:styleId="211116">
    <w:name w:val="Стиль211116"/>
    <w:rsid w:val="00CE1568"/>
  </w:style>
  <w:style w:type="numbering" w:customStyle="1" w:styleId="215113">
    <w:name w:val="Стиль215113"/>
    <w:rsid w:val="00CE1568"/>
  </w:style>
  <w:style w:type="numbering" w:customStyle="1" w:styleId="2163">
    <w:name w:val="Стиль2163"/>
    <w:rsid w:val="00CE1568"/>
  </w:style>
  <w:style w:type="numbering" w:customStyle="1" w:styleId="11312">
    <w:name w:val="Стиль11312"/>
    <w:rsid w:val="00CE1568"/>
  </w:style>
  <w:style w:type="numbering" w:customStyle="1" w:styleId="213110">
    <w:name w:val="Стиль21311"/>
    <w:rsid w:val="00CE1568"/>
  </w:style>
  <w:style w:type="numbering" w:customStyle="1" w:styleId="111280">
    <w:name w:val="Стиль11128"/>
    <w:rsid w:val="00CE1568"/>
  </w:style>
  <w:style w:type="numbering" w:customStyle="1" w:styleId="2112100">
    <w:name w:val="Стиль211210"/>
    <w:rsid w:val="00CE1568"/>
  </w:style>
  <w:style w:type="numbering" w:customStyle="1" w:styleId="2261">
    <w:name w:val="Стиль226"/>
    <w:rsid w:val="00CE1568"/>
  </w:style>
  <w:style w:type="table" w:customStyle="1" w:styleId="-614">
    <w:name w:val="Светлый список - Акцент 614"/>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5">
    <w:name w:val="Светлый список - Акцент 65"/>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4">
    <w:name w:val="Светлая сетка - Акцент 44"/>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hnschrift SemiBold" w:eastAsia="Times New Roman" w:hAnsi="Bahnschrift SemiBold"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hnschrift SemiBold" w:eastAsia="Times New Roman" w:hAnsi="Bahnschrift SemiBold"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hnschrift SemiBold" w:eastAsia="Times New Roman" w:hAnsi="Bahnschrift SemiBold" w:cs="Times New Roman"/>
        <w:b/>
        <w:bCs/>
      </w:rPr>
    </w:tblStylePr>
    <w:tblStylePr w:type="lastCol">
      <w:rPr>
        <w:rFonts w:ascii="Bahnschrift SemiBold" w:eastAsia="Times New Roman" w:hAnsi="Bahnschrift SemiBold"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520">
    <w:name w:val="Стиль1152"/>
    <w:rsid w:val="00CE1568"/>
  </w:style>
  <w:style w:type="numbering" w:customStyle="1" w:styleId="2172">
    <w:name w:val="Стиль2172"/>
    <w:rsid w:val="00CE1568"/>
  </w:style>
  <w:style w:type="numbering" w:customStyle="1" w:styleId="1163">
    <w:name w:val="Стиль1163"/>
    <w:rsid w:val="00CE1568"/>
  </w:style>
  <w:style w:type="numbering" w:customStyle="1" w:styleId="21820">
    <w:name w:val="Стиль2182"/>
    <w:rsid w:val="00CE1568"/>
  </w:style>
  <w:style w:type="numbering" w:customStyle="1" w:styleId="11132">
    <w:name w:val="Стиль11132"/>
    <w:rsid w:val="00CE1568"/>
  </w:style>
  <w:style w:type="numbering" w:customStyle="1" w:styleId="211420">
    <w:name w:val="Стиль21142"/>
    <w:rsid w:val="00CE1568"/>
  </w:style>
  <w:style w:type="numbering" w:customStyle="1" w:styleId="211233">
    <w:name w:val="Стиль211233"/>
    <w:rsid w:val="00CE1568"/>
  </w:style>
  <w:style w:type="numbering" w:customStyle="1" w:styleId="1172">
    <w:name w:val="Стиль1172"/>
    <w:rsid w:val="00CE1568"/>
  </w:style>
  <w:style w:type="numbering" w:customStyle="1" w:styleId="2192">
    <w:name w:val="Стиль2192"/>
    <w:rsid w:val="00CE1568"/>
  </w:style>
  <w:style w:type="numbering" w:customStyle="1" w:styleId="21333">
    <w:name w:val="Стиль21333"/>
    <w:rsid w:val="00CE1568"/>
  </w:style>
  <w:style w:type="numbering" w:customStyle="1" w:styleId="1183">
    <w:name w:val="Стиль1183"/>
    <w:rsid w:val="00CE1568"/>
  </w:style>
  <w:style w:type="numbering" w:customStyle="1" w:styleId="21103">
    <w:name w:val="Стиль21103"/>
    <w:rsid w:val="00CE1568"/>
  </w:style>
  <w:style w:type="numbering" w:customStyle="1" w:styleId="111520">
    <w:name w:val="Стиль11152"/>
    <w:rsid w:val="00CE1568"/>
  </w:style>
  <w:style w:type="numbering" w:customStyle="1" w:styleId="21163">
    <w:name w:val="Стиль21163"/>
    <w:rsid w:val="00CE1568"/>
  </w:style>
  <w:style w:type="numbering" w:customStyle="1" w:styleId="12220">
    <w:name w:val="Стиль1222"/>
    <w:rsid w:val="00CE1568"/>
  </w:style>
  <w:style w:type="numbering" w:customStyle="1" w:styleId="2222">
    <w:name w:val="Стиль2222"/>
    <w:rsid w:val="00CE1568"/>
  </w:style>
  <w:style w:type="numbering" w:customStyle="1" w:styleId="11222">
    <w:name w:val="Стиль11222"/>
    <w:rsid w:val="00CE1568"/>
  </w:style>
  <w:style w:type="numbering" w:customStyle="1" w:styleId="21222">
    <w:name w:val="Стиль21222"/>
    <w:rsid w:val="00CE1568"/>
  </w:style>
  <w:style w:type="numbering" w:customStyle="1" w:styleId="31220">
    <w:name w:val="Стиль3122"/>
    <w:uiPriority w:val="99"/>
    <w:rsid w:val="00CE1568"/>
  </w:style>
  <w:style w:type="numbering" w:customStyle="1" w:styleId="111122">
    <w:name w:val="Стиль111122"/>
    <w:rsid w:val="00CE1568"/>
  </w:style>
  <w:style w:type="numbering" w:customStyle="1" w:styleId="2111220">
    <w:name w:val="Стиль211122"/>
    <w:rsid w:val="00CE1568"/>
  </w:style>
  <w:style w:type="numbering" w:customStyle="1" w:styleId="12122">
    <w:name w:val="Стиль12122"/>
    <w:rsid w:val="00CE1568"/>
  </w:style>
  <w:style w:type="numbering" w:customStyle="1" w:styleId="22122">
    <w:name w:val="Стиль22122"/>
    <w:rsid w:val="00CE1568"/>
  </w:style>
  <w:style w:type="numbering" w:customStyle="1" w:styleId="311220">
    <w:name w:val="Стиль31122"/>
    <w:uiPriority w:val="99"/>
    <w:rsid w:val="00CE1568"/>
  </w:style>
  <w:style w:type="numbering" w:customStyle="1" w:styleId="112122">
    <w:name w:val="Стиль112122"/>
    <w:rsid w:val="00CE1568"/>
  </w:style>
  <w:style w:type="numbering" w:customStyle="1" w:styleId="212122">
    <w:name w:val="Стиль212122"/>
    <w:rsid w:val="00CE1568"/>
  </w:style>
  <w:style w:type="numbering" w:customStyle="1" w:styleId="2111122">
    <w:name w:val="Стиль2111122"/>
    <w:rsid w:val="00CE1568"/>
  </w:style>
  <w:style w:type="numbering" w:customStyle="1" w:styleId="11910">
    <w:name w:val="Стиль11910"/>
    <w:rsid w:val="00CE1568"/>
  </w:style>
  <w:style w:type="numbering" w:customStyle="1" w:styleId="11912">
    <w:name w:val="Стиль11912"/>
    <w:rsid w:val="00CE1568"/>
  </w:style>
  <w:style w:type="numbering" w:customStyle="1" w:styleId="11922">
    <w:name w:val="Стиль11922"/>
    <w:rsid w:val="00CE1568"/>
  </w:style>
  <w:style w:type="numbering" w:customStyle="1" w:styleId="11932">
    <w:name w:val="Стиль11932"/>
    <w:rsid w:val="00CE1568"/>
  </w:style>
  <w:style w:type="numbering" w:customStyle="1" w:styleId="11942">
    <w:name w:val="Стиль11942"/>
    <w:rsid w:val="00CE1568"/>
  </w:style>
  <w:style w:type="numbering" w:customStyle="1" w:styleId="11952">
    <w:name w:val="Стиль11952"/>
    <w:rsid w:val="00CE1568"/>
  </w:style>
  <w:style w:type="numbering" w:customStyle="1" w:styleId="11962">
    <w:name w:val="Стиль11962"/>
    <w:rsid w:val="00CE1568"/>
  </w:style>
  <w:style w:type="numbering" w:customStyle="1" w:styleId="11972">
    <w:name w:val="Стиль11972"/>
    <w:rsid w:val="00CE1568"/>
  </w:style>
  <w:style w:type="numbering" w:customStyle="1" w:styleId="11103">
    <w:name w:val="Стиль11103"/>
    <w:rsid w:val="00CE1568"/>
  </w:style>
  <w:style w:type="numbering" w:customStyle="1" w:styleId="111620">
    <w:name w:val="Стиль11162"/>
    <w:rsid w:val="00CE1568"/>
  </w:style>
  <w:style w:type="numbering" w:customStyle="1" w:styleId="21172">
    <w:name w:val="Стиль21172"/>
    <w:rsid w:val="00CE1568"/>
  </w:style>
  <w:style w:type="numbering" w:customStyle="1" w:styleId="11172">
    <w:name w:val="Стиль11172"/>
    <w:rsid w:val="00CE1568"/>
  </w:style>
  <w:style w:type="numbering" w:customStyle="1" w:styleId="11182">
    <w:name w:val="Стиль11182"/>
    <w:rsid w:val="00CE1568"/>
  </w:style>
  <w:style w:type="numbering" w:customStyle="1" w:styleId="21192">
    <w:name w:val="Стиль21192"/>
    <w:rsid w:val="00CE1568"/>
  </w:style>
  <w:style w:type="numbering" w:customStyle="1" w:styleId="11192">
    <w:name w:val="Стиль11192"/>
    <w:rsid w:val="00CE1568"/>
  </w:style>
  <w:style w:type="numbering" w:customStyle="1" w:styleId="21202">
    <w:name w:val="Стиль21202"/>
    <w:rsid w:val="00CE1568"/>
  </w:style>
  <w:style w:type="table" w:customStyle="1" w:styleId="11720">
    <w:name w:val="Сетка таблицы117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2">
    <w:name w:val="Стиль111102"/>
    <w:rsid w:val="00CE1568"/>
  </w:style>
  <w:style w:type="numbering" w:customStyle="1" w:styleId="211102">
    <w:name w:val="Стиль211102"/>
    <w:rsid w:val="00CE1568"/>
  </w:style>
  <w:style w:type="numbering" w:customStyle="1" w:styleId="12320">
    <w:name w:val="Стиль1232"/>
    <w:rsid w:val="00CE1568"/>
  </w:style>
  <w:style w:type="numbering" w:customStyle="1" w:styleId="2232">
    <w:name w:val="Стиль2232"/>
    <w:rsid w:val="00CE1568"/>
  </w:style>
  <w:style w:type="numbering" w:customStyle="1" w:styleId="11232">
    <w:name w:val="Стиль11232"/>
    <w:rsid w:val="00CE1568"/>
  </w:style>
  <w:style w:type="numbering" w:customStyle="1" w:styleId="21232">
    <w:name w:val="Стиль21232"/>
    <w:rsid w:val="00CE1568"/>
  </w:style>
  <w:style w:type="numbering" w:customStyle="1" w:styleId="31320">
    <w:name w:val="Стиль3132"/>
    <w:uiPriority w:val="99"/>
    <w:rsid w:val="00CE1568"/>
  </w:style>
  <w:style w:type="numbering" w:customStyle="1" w:styleId="111132">
    <w:name w:val="Стиль111132"/>
    <w:rsid w:val="00CE1568"/>
  </w:style>
  <w:style w:type="numbering" w:customStyle="1" w:styleId="211132">
    <w:name w:val="Стиль211132"/>
    <w:rsid w:val="00CE1568"/>
  </w:style>
  <w:style w:type="numbering" w:customStyle="1" w:styleId="12132">
    <w:name w:val="Стиль12132"/>
    <w:rsid w:val="00CE1568"/>
  </w:style>
  <w:style w:type="numbering" w:customStyle="1" w:styleId="22132">
    <w:name w:val="Стиль22132"/>
    <w:rsid w:val="00CE1568"/>
  </w:style>
  <w:style w:type="numbering" w:customStyle="1" w:styleId="31132">
    <w:name w:val="Стиль31132"/>
    <w:uiPriority w:val="99"/>
    <w:rsid w:val="00CE1568"/>
  </w:style>
  <w:style w:type="numbering" w:customStyle="1" w:styleId="112132">
    <w:name w:val="Стиль112132"/>
    <w:rsid w:val="00CE1568"/>
  </w:style>
  <w:style w:type="numbering" w:customStyle="1" w:styleId="212132">
    <w:name w:val="Стиль212132"/>
    <w:rsid w:val="00CE1568"/>
  </w:style>
  <w:style w:type="numbering" w:customStyle="1" w:styleId="2111132">
    <w:name w:val="Стиль2111132"/>
    <w:rsid w:val="00CE1568"/>
  </w:style>
  <w:style w:type="numbering" w:customStyle="1" w:styleId="112020">
    <w:name w:val="Стиль11202"/>
    <w:rsid w:val="00CE1568"/>
  </w:style>
  <w:style w:type="numbering" w:customStyle="1" w:styleId="21242">
    <w:name w:val="Стиль21242"/>
    <w:rsid w:val="00CE1568"/>
  </w:style>
  <w:style w:type="numbering" w:customStyle="1" w:styleId="111142">
    <w:name w:val="Стиль111142"/>
    <w:rsid w:val="00CE1568"/>
  </w:style>
  <w:style w:type="numbering" w:customStyle="1" w:styleId="211142">
    <w:name w:val="Стиль211142"/>
    <w:rsid w:val="00CE1568"/>
  </w:style>
  <w:style w:type="numbering" w:customStyle="1" w:styleId="12420">
    <w:name w:val="Стиль1242"/>
    <w:rsid w:val="00CE1568"/>
  </w:style>
  <w:style w:type="numbering" w:customStyle="1" w:styleId="2242">
    <w:name w:val="Стиль2242"/>
    <w:rsid w:val="00CE1568"/>
  </w:style>
  <w:style w:type="numbering" w:customStyle="1" w:styleId="11242">
    <w:name w:val="Стиль11242"/>
    <w:rsid w:val="00CE1568"/>
  </w:style>
  <w:style w:type="numbering" w:customStyle="1" w:styleId="21252">
    <w:name w:val="Стиль21252"/>
    <w:rsid w:val="00CE1568"/>
  </w:style>
  <w:style w:type="numbering" w:customStyle="1" w:styleId="31420">
    <w:name w:val="Стиль3142"/>
    <w:uiPriority w:val="99"/>
    <w:rsid w:val="00CE1568"/>
  </w:style>
  <w:style w:type="numbering" w:customStyle="1" w:styleId="111152">
    <w:name w:val="Стиль111152"/>
    <w:rsid w:val="00CE1568"/>
  </w:style>
  <w:style w:type="numbering" w:customStyle="1" w:styleId="211152">
    <w:name w:val="Стиль211152"/>
    <w:rsid w:val="00CE1568"/>
  </w:style>
  <w:style w:type="numbering" w:customStyle="1" w:styleId="12142">
    <w:name w:val="Стиль12142"/>
    <w:rsid w:val="00CE1568"/>
  </w:style>
  <w:style w:type="numbering" w:customStyle="1" w:styleId="22142">
    <w:name w:val="Стиль22142"/>
    <w:rsid w:val="00CE1568"/>
  </w:style>
  <w:style w:type="numbering" w:customStyle="1" w:styleId="31142">
    <w:name w:val="Стиль31142"/>
    <w:uiPriority w:val="99"/>
    <w:rsid w:val="00CE1568"/>
  </w:style>
  <w:style w:type="numbering" w:customStyle="1" w:styleId="112142">
    <w:name w:val="Стиль112142"/>
    <w:rsid w:val="00CE1568"/>
  </w:style>
  <w:style w:type="numbering" w:customStyle="1" w:styleId="212142">
    <w:name w:val="Стиль212142"/>
    <w:rsid w:val="00CE1568"/>
  </w:style>
  <w:style w:type="numbering" w:customStyle="1" w:styleId="2111142">
    <w:name w:val="Стиль2111142"/>
    <w:rsid w:val="00CE1568"/>
  </w:style>
  <w:style w:type="numbering" w:customStyle="1" w:styleId="11252">
    <w:name w:val="Стиль11252"/>
    <w:rsid w:val="00CE1568"/>
  </w:style>
  <w:style w:type="numbering" w:customStyle="1" w:styleId="21262">
    <w:name w:val="Стиль21262"/>
    <w:rsid w:val="00CE1568"/>
  </w:style>
  <w:style w:type="numbering" w:customStyle="1" w:styleId="11262">
    <w:name w:val="Стиль11262"/>
    <w:rsid w:val="00CE1568"/>
  </w:style>
  <w:style w:type="numbering" w:customStyle="1" w:styleId="21272">
    <w:name w:val="Стиль21272"/>
    <w:rsid w:val="00CE1568"/>
  </w:style>
  <w:style w:type="numbering" w:customStyle="1" w:styleId="111111113">
    <w:name w:val="1 / 1.1 / 1.1.1113"/>
    <w:rsid w:val="00CE1568"/>
  </w:style>
  <w:style w:type="table" w:customStyle="1" w:styleId="382">
    <w:name w:val="Сетка таблицы38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2">
    <w:name w:val="Стиль11272"/>
    <w:rsid w:val="00CE1568"/>
  </w:style>
  <w:style w:type="numbering" w:customStyle="1" w:styleId="21282">
    <w:name w:val="Стиль21282"/>
    <w:rsid w:val="00CE1568"/>
  </w:style>
  <w:style w:type="table" w:customStyle="1" w:styleId="3920">
    <w:name w:val="Сетка таблицы392"/>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2">
    <w:name w:val="Стиль11282"/>
    <w:rsid w:val="00CE1568"/>
  </w:style>
  <w:style w:type="numbering" w:customStyle="1" w:styleId="21292">
    <w:name w:val="Стиль21292"/>
    <w:rsid w:val="00CE1568"/>
  </w:style>
  <w:style w:type="table" w:customStyle="1" w:styleId="452">
    <w:name w:val="Сетка таблицы45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2">
    <w:name w:val="Стиль11292"/>
    <w:rsid w:val="00CE1568"/>
  </w:style>
  <w:style w:type="numbering" w:customStyle="1" w:styleId="21302">
    <w:name w:val="Стиль21302"/>
    <w:rsid w:val="00CE1568"/>
  </w:style>
  <w:style w:type="table" w:customStyle="1" w:styleId="462">
    <w:name w:val="Сетка таблицы46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2">
    <w:name w:val="Стиль11302"/>
    <w:rsid w:val="00CE1568"/>
  </w:style>
  <w:style w:type="numbering" w:customStyle="1" w:styleId="21362">
    <w:name w:val="Стиль21362"/>
    <w:rsid w:val="00CE1568"/>
  </w:style>
  <w:style w:type="numbering" w:customStyle="1" w:styleId="1149">
    <w:name w:val="Стиль1149"/>
    <w:rsid w:val="00CE1568"/>
  </w:style>
  <w:style w:type="numbering" w:customStyle="1" w:styleId="21500">
    <w:name w:val="Стиль2150"/>
    <w:rsid w:val="00CE1568"/>
  </w:style>
  <w:style w:type="numbering" w:customStyle="1" w:styleId="1111115">
    <w:name w:val="1 / 1.1 / 1.1.15"/>
    <w:basedOn w:val="ab"/>
    <w:next w:val="111111"/>
    <w:rsid w:val="00CE1568"/>
  </w:style>
  <w:style w:type="numbering" w:customStyle="1" w:styleId="164">
    <w:name w:val="Текущий список16"/>
    <w:rsid w:val="00CE1568"/>
  </w:style>
  <w:style w:type="numbering" w:customStyle="1" w:styleId="111290">
    <w:name w:val="Стиль11129"/>
    <w:rsid w:val="00CE1568"/>
  </w:style>
  <w:style w:type="numbering" w:customStyle="1" w:styleId="2159">
    <w:name w:val="Стиль2159"/>
    <w:rsid w:val="00CE1568"/>
  </w:style>
  <w:style w:type="numbering" w:customStyle="1" w:styleId="21515">
    <w:name w:val="Стиль21515"/>
    <w:rsid w:val="00CE1568"/>
  </w:style>
  <w:style w:type="numbering" w:customStyle="1" w:styleId="211117">
    <w:name w:val="Стиль211117"/>
    <w:rsid w:val="00CE1568"/>
  </w:style>
  <w:style w:type="numbering" w:customStyle="1" w:styleId="215114">
    <w:name w:val="Стиль215114"/>
    <w:rsid w:val="00CE1568"/>
  </w:style>
  <w:style w:type="numbering" w:customStyle="1" w:styleId="2164">
    <w:name w:val="Стиль2164"/>
    <w:rsid w:val="00CE1568"/>
  </w:style>
  <w:style w:type="numbering" w:customStyle="1" w:styleId="11313">
    <w:name w:val="Стиль11313"/>
    <w:rsid w:val="00CE1568"/>
  </w:style>
  <w:style w:type="numbering" w:customStyle="1" w:styleId="21312">
    <w:name w:val="Стиль21312"/>
    <w:rsid w:val="00CE1568"/>
  </w:style>
  <w:style w:type="numbering" w:customStyle="1" w:styleId="1112100">
    <w:name w:val="Стиль111210"/>
    <w:rsid w:val="00CE1568"/>
  </w:style>
  <w:style w:type="numbering" w:customStyle="1" w:styleId="211211">
    <w:name w:val="Стиль211211"/>
    <w:rsid w:val="00CE1568"/>
  </w:style>
  <w:style w:type="numbering" w:customStyle="1" w:styleId="2270">
    <w:name w:val="Стиль227"/>
    <w:rsid w:val="00CE1568"/>
  </w:style>
  <w:style w:type="table" w:customStyle="1" w:styleId="-615">
    <w:name w:val="Светлый список - Акцент 615"/>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6">
    <w:name w:val="Светлый список - Акцент 66"/>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5">
    <w:name w:val="Светлая сетка - Акцент 45"/>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hnschrift SemiBold" w:eastAsia="Times New Roman" w:hAnsi="Bahnschrift SemiBold"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hnschrift SemiBold" w:eastAsia="Times New Roman" w:hAnsi="Bahnschrift SemiBold"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hnschrift SemiBold" w:eastAsia="Times New Roman" w:hAnsi="Bahnschrift SemiBold" w:cs="Times New Roman"/>
        <w:b/>
        <w:bCs/>
      </w:rPr>
    </w:tblStylePr>
    <w:tblStylePr w:type="lastCol">
      <w:rPr>
        <w:rFonts w:ascii="Bahnschrift SemiBold" w:eastAsia="Times New Roman" w:hAnsi="Bahnschrift SemiBold"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53">
    <w:name w:val="Стиль1153"/>
    <w:rsid w:val="00CE1568"/>
  </w:style>
  <w:style w:type="numbering" w:customStyle="1" w:styleId="2173">
    <w:name w:val="Стиль2173"/>
    <w:rsid w:val="00CE1568"/>
  </w:style>
  <w:style w:type="numbering" w:customStyle="1" w:styleId="1164">
    <w:name w:val="Стиль1164"/>
    <w:rsid w:val="00CE1568"/>
  </w:style>
  <w:style w:type="numbering" w:customStyle="1" w:styleId="21830">
    <w:name w:val="Стиль2183"/>
    <w:rsid w:val="00CE1568"/>
  </w:style>
  <w:style w:type="numbering" w:customStyle="1" w:styleId="11133">
    <w:name w:val="Стиль11133"/>
    <w:rsid w:val="00CE1568"/>
  </w:style>
  <w:style w:type="numbering" w:customStyle="1" w:styleId="21143">
    <w:name w:val="Стиль21143"/>
    <w:rsid w:val="00CE1568"/>
  </w:style>
  <w:style w:type="numbering" w:customStyle="1" w:styleId="211234">
    <w:name w:val="Стиль211234"/>
    <w:rsid w:val="00CE1568"/>
  </w:style>
  <w:style w:type="numbering" w:customStyle="1" w:styleId="1173">
    <w:name w:val="Стиль1173"/>
    <w:rsid w:val="00CE1568"/>
  </w:style>
  <w:style w:type="numbering" w:customStyle="1" w:styleId="2193">
    <w:name w:val="Стиль2193"/>
    <w:rsid w:val="00CE1568"/>
  </w:style>
  <w:style w:type="numbering" w:customStyle="1" w:styleId="21334">
    <w:name w:val="Стиль21334"/>
    <w:rsid w:val="00CE1568"/>
  </w:style>
  <w:style w:type="numbering" w:customStyle="1" w:styleId="1184">
    <w:name w:val="Стиль1184"/>
    <w:rsid w:val="00CE1568"/>
  </w:style>
  <w:style w:type="numbering" w:customStyle="1" w:styleId="21104">
    <w:name w:val="Стиль21104"/>
    <w:rsid w:val="00CE1568"/>
  </w:style>
  <w:style w:type="numbering" w:customStyle="1" w:styleId="11153">
    <w:name w:val="Стиль11153"/>
    <w:rsid w:val="00CE1568"/>
  </w:style>
  <w:style w:type="numbering" w:customStyle="1" w:styleId="21164">
    <w:name w:val="Стиль21164"/>
    <w:rsid w:val="00CE1568"/>
  </w:style>
  <w:style w:type="numbering" w:customStyle="1" w:styleId="1223">
    <w:name w:val="Стиль1223"/>
    <w:rsid w:val="00CE1568"/>
  </w:style>
  <w:style w:type="numbering" w:customStyle="1" w:styleId="2223">
    <w:name w:val="Стиль2223"/>
    <w:rsid w:val="00CE1568"/>
  </w:style>
  <w:style w:type="numbering" w:customStyle="1" w:styleId="11223">
    <w:name w:val="Стиль11223"/>
    <w:rsid w:val="00CE1568"/>
  </w:style>
  <w:style w:type="numbering" w:customStyle="1" w:styleId="21223">
    <w:name w:val="Стиль21223"/>
    <w:rsid w:val="00CE1568"/>
  </w:style>
  <w:style w:type="numbering" w:customStyle="1" w:styleId="3123">
    <w:name w:val="Стиль3123"/>
    <w:uiPriority w:val="99"/>
    <w:rsid w:val="00CE1568"/>
  </w:style>
  <w:style w:type="numbering" w:customStyle="1" w:styleId="111123">
    <w:name w:val="Стиль111123"/>
    <w:rsid w:val="00CE1568"/>
  </w:style>
  <w:style w:type="numbering" w:customStyle="1" w:styleId="211123">
    <w:name w:val="Стиль211123"/>
    <w:rsid w:val="00CE1568"/>
  </w:style>
  <w:style w:type="numbering" w:customStyle="1" w:styleId="12123">
    <w:name w:val="Стиль12123"/>
    <w:rsid w:val="00CE1568"/>
  </w:style>
  <w:style w:type="numbering" w:customStyle="1" w:styleId="22123">
    <w:name w:val="Стиль22123"/>
    <w:rsid w:val="00CE1568"/>
  </w:style>
  <w:style w:type="numbering" w:customStyle="1" w:styleId="31123">
    <w:name w:val="Стиль31123"/>
    <w:uiPriority w:val="99"/>
    <w:rsid w:val="00CE1568"/>
  </w:style>
  <w:style w:type="numbering" w:customStyle="1" w:styleId="112123">
    <w:name w:val="Стиль112123"/>
    <w:rsid w:val="00CE1568"/>
  </w:style>
  <w:style w:type="numbering" w:customStyle="1" w:styleId="212123">
    <w:name w:val="Стиль212123"/>
    <w:rsid w:val="00CE1568"/>
  </w:style>
  <w:style w:type="numbering" w:customStyle="1" w:styleId="2111123">
    <w:name w:val="Стиль2111123"/>
    <w:rsid w:val="00CE1568"/>
  </w:style>
  <w:style w:type="numbering" w:customStyle="1" w:styleId="11913">
    <w:name w:val="Стиль11913"/>
    <w:rsid w:val="00CE1568"/>
  </w:style>
  <w:style w:type="numbering" w:customStyle="1" w:styleId="11914">
    <w:name w:val="Стиль11914"/>
    <w:rsid w:val="00CE1568"/>
  </w:style>
  <w:style w:type="numbering" w:customStyle="1" w:styleId="11923">
    <w:name w:val="Стиль11923"/>
    <w:rsid w:val="00CE1568"/>
  </w:style>
  <w:style w:type="numbering" w:customStyle="1" w:styleId="11933">
    <w:name w:val="Стиль11933"/>
    <w:rsid w:val="00CE1568"/>
  </w:style>
  <w:style w:type="numbering" w:customStyle="1" w:styleId="11943">
    <w:name w:val="Стиль11943"/>
    <w:rsid w:val="00CE1568"/>
  </w:style>
  <w:style w:type="numbering" w:customStyle="1" w:styleId="11953">
    <w:name w:val="Стиль11953"/>
    <w:rsid w:val="00CE1568"/>
  </w:style>
  <w:style w:type="numbering" w:customStyle="1" w:styleId="11963">
    <w:name w:val="Стиль11963"/>
    <w:rsid w:val="00CE1568"/>
  </w:style>
  <w:style w:type="numbering" w:customStyle="1" w:styleId="11973">
    <w:name w:val="Стиль11973"/>
    <w:rsid w:val="00CE1568"/>
  </w:style>
  <w:style w:type="numbering" w:customStyle="1" w:styleId="11104">
    <w:name w:val="Стиль11104"/>
    <w:rsid w:val="00CE1568"/>
  </w:style>
  <w:style w:type="numbering" w:customStyle="1" w:styleId="11163">
    <w:name w:val="Стиль11163"/>
    <w:rsid w:val="00CE1568"/>
  </w:style>
  <w:style w:type="numbering" w:customStyle="1" w:styleId="21173">
    <w:name w:val="Стиль21173"/>
    <w:rsid w:val="00CE1568"/>
  </w:style>
  <w:style w:type="numbering" w:customStyle="1" w:styleId="11173">
    <w:name w:val="Стиль11173"/>
    <w:rsid w:val="00CE1568"/>
  </w:style>
  <w:style w:type="numbering" w:customStyle="1" w:styleId="11183">
    <w:name w:val="Стиль11183"/>
    <w:rsid w:val="00CE1568"/>
  </w:style>
  <w:style w:type="numbering" w:customStyle="1" w:styleId="21193">
    <w:name w:val="Стиль21193"/>
    <w:rsid w:val="00CE1568"/>
  </w:style>
  <w:style w:type="numbering" w:customStyle="1" w:styleId="11193">
    <w:name w:val="Стиль11193"/>
    <w:rsid w:val="00CE1568"/>
  </w:style>
  <w:style w:type="numbering" w:customStyle="1" w:styleId="21203">
    <w:name w:val="Стиль21203"/>
    <w:rsid w:val="00CE1568"/>
  </w:style>
  <w:style w:type="table" w:customStyle="1" w:styleId="11730">
    <w:name w:val="Сетка таблицы1173"/>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3">
    <w:name w:val="Стиль111103"/>
    <w:rsid w:val="00CE1568"/>
  </w:style>
  <w:style w:type="numbering" w:customStyle="1" w:styleId="211103">
    <w:name w:val="Стиль211103"/>
    <w:rsid w:val="00CE1568"/>
  </w:style>
  <w:style w:type="numbering" w:customStyle="1" w:styleId="1233">
    <w:name w:val="Стиль1233"/>
    <w:rsid w:val="00CE1568"/>
  </w:style>
  <w:style w:type="numbering" w:customStyle="1" w:styleId="2233">
    <w:name w:val="Стиль2233"/>
    <w:rsid w:val="00CE1568"/>
  </w:style>
  <w:style w:type="numbering" w:customStyle="1" w:styleId="11233">
    <w:name w:val="Стиль11233"/>
    <w:rsid w:val="00CE1568"/>
  </w:style>
  <w:style w:type="numbering" w:customStyle="1" w:styleId="21233">
    <w:name w:val="Стиль21233"/>
    <w:rsid w:val="00CE1568"/>
  </w:style>
  <w:style w:type="numbering" w:customStyle="1" w:styleId="3133">
    <w:name w:val="Стиль3133"/>
    <w:uiPriority w:val="99"/>
    <w:rsid w:val="00CE1568"/>
  </w:style>
  <w:style w:type="numbering" w:customStyle="1" w:styleId="111133">
    <w:name w:val="Стиль111133"/>
    <w:rsid w:val="00CE1568"/>
  </w:style>
  <w:style w:type="numbering" w:customStyle="1" w:styleId="211133">
    <w:name w:val="Стиль211133"/>
    <w:rsid w:val="00CE1568"/>
  </w:style>
  <w:style w:type="numbering" w:customStyle="1" w:styleId="12133">
    <w:name w:val="Стиль12133"/>
    <w:rsid w:val="00CE1568"/>
  </w:style>
  <w:style w:type="numbering" w:customStyle="1" w:styleId="22133">
    <w:name w:val="Стиль22133"/>
    <w:rsid w:val="00CE1568"/>
  </w:style>
  <w:style w:type="numbering" w:customStyle="1" w:styleId="31133">
    <w:name w:val="Стиль31133"/>
    <w:uiPriority w:val="99"/>
    <w:rsid w:val="00CE1568"/>
  </w:style>
  <w:style w:type="numbering" w:customStyle="1" w:styleId="112133">
    <w:name w:val="Стиль112133"/>
    <w:rsid w:val="00CE1568"/>
  </w:style>
  <w:style w:type="numbering" w:customStyle="1" w:styleId="212133">
    <w:name w:val="Стиль212133"/>
    <w:rsid w:val="00CE1568"/>
  </w:style>
  <w:style w:type="numbering" w:customStyle="1" w:styleId="2111133">
    <w:name w:val="Стиль2111133"/>
    <w:rsid w:val="00CE1568"/>
  </w:style>
  <w:style w:type="numbering" w:customStyle="1" w:styleId="11203">
    <w:name w:val="Стиль11203"/>
    <w:rsid w:val="00CE1568"/>
  </w:style>
  <w:style w:type="numbering" w:customStyle="1" w:styleId="21243">
    <w:name w:val="Стиль21243"/>
    <w:rsid w:val="00CE1568"/>
  </w:style>
  <w:style w:type="numbering" w:customStyle="1" w:styleId="111143">
    <w:name w:val="Стиль111143"/>
    <w:rsid w:val="00CE1568"/>
  </w:style>
  <w:style w:type="numbering" w:customStyle="1" w:styleId="211143">
    <w:name w:val="Стиль211143"/>
    <w:rsid w:val="00CE1568"/>
  </w:style>
  <w:style w:type="numbering" w:customStyle="1" w:styleId="1243">
    <w:name w:val="Стиль1243"/>
    <w:rsid w:val="00CE1568"/>
  </w:style>
  <w:style w:type="numbering" w:customStyle="1" w:styleId="2243">
    <w:name w:val="Стиль2243"/>
    <w:rsid w:val="00CE1568"/>
  </w:style>
  <w:style w:type="numbering" w:customStyle="1" w:styleId="11243">
    <w:name w:val="Стиль11243"/>
    <w:rsid w:val="00CE1568"/>
  </w:style>
  <w:style w:type="numbering" w:customStyle="1" w:styleId="21253">
    <w:name w:val="Стиль21253"/>
    <w:rsid w:val="00CE1568"/>
  </w:style>
  <w:style w:type="numbering" w:customStyle="1" w:styleId="3143">
    <w:name w:val="Стиль3143"/>
    <w:uiPriority w:val="99"/>
    <w:rsid w:val="00CE1568"/>
  </w:style>
  <w:style w:type="numbering" w:customStyle="1" w:styleId="111153">
    <w:name w:val="Стиль111153"/>
    <w:rsid w:val="00CE1568"/>
  </w:style>
  <w:style w:type="numbering" w:customStyle="1" w:styleId="211153">
    <w:name w:val="Стиль211153"/>
    <w:rsid w:val="00CE1568"/>
  </w:style>
  <w:style w:type="numbering" w:customStyle="1" w:styleId="12143">
    <w:name w:val="Стиль12143"/>
    <w:rsid w:val="00CE1568"/>
  </w:style>
  <w:style w:type="numbering" w:customStyle="1" w:styleId="22143">
    <w:name w:val="Стиль22143"/>
    <w:rsid w:val="00CE1568"/>
  </w:style>
  <w:style w:type="numbering" w:customStyle="1" w:styleId="31143">
    <w:name w:val="Стиль31143"/>
    <w:uiPriority w:val="99"/>
    <w:rsid w:val="00CE1568"/>
  </w:style>
  <w:style w:type="numbering" w:customStyle="1" w:styleId="112143">
    <w:name w:val="Стиль112143"/>
    <w:rsid w:val="00CE1568"/>
  </w:style>
  <w:style w:type="numbering" w:customStyle="1" w:styleId="212143">
    <w:name w:val="Стиль212143"/>
    <w:rsid w:val="00CE1568"/>
  </w:style>
  <w:style w:type="numbering" w:customStyle="1" w:styleId="2111143">
    <w:name w:val="Стиль2111143"/>
    <w:rsid w:val="00CE1568"/>
  </w:style>
  <w:style w:type="numbering" w:customStyle="1" w:styleId="11253">
    <w:name w:val="Стиль11253"/>
    <w:rsid w:val="00CE1568"/>
  </w:style>
  <w:style w:type="numbering" w:customStyle="1" w:styleId="21263">
    <w:name w:val="Стиль21263"/>
    <w:rsid w:val="00CE1568"/>
  </w:style>
  <w:style w:type="numbering" w:customStyle="1" w:styleId="11263">
    <w:name w:val="Стиль11263"/>
    <w:rsid w:val="00CE1568"/>
  </w:style>
  <w:style w:type="numbering" w:customStyle="1" w:styleId="21273">
    <w:name w:val="Стиль21273"/>
    <w:rsid w:val="00CE1568"/>
  </w:style>
  <w:style w:type="numbering" w:customStyle="1" w:styleId="111111114">
    <w:name w:val="1 / 1.1 / 1.1.1114"/>
    <w:rsid w:val="00CE1568"/>
  </w:style>
  <w:style w:type="table" w:customStyle="1" w:styleId="383">
    <w:name w:val="Сетка таблицы38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3">
    <w:name w:val="Стиль11273"/>
    <w:rsid w:val="00CE1568"/>
  </w:style>
  <w:style w:type="numbering" w:customStyle="1" w:styleId="21283">
    <w:name w:val="Стиль21283"/>
    <w:rsid w:val="00CE1568"/>
  </w:style>
  <w:style w:type="table" w:customStyle="1" w:styleId="3930">
    <w:name w:val="Сетка таблицы393"/>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3">
    <w:name w:val="Стиль11283"/>
    <w:rsid w:val="00CE1568"/>
  </w:style>
  <w:style w:type="numbering" w:customStyle="1" w:styleId="21293">
    <w:name w:val="Стиль21293"/>
    <w:rsid w:val="00CE1568"/>
  </w:style>
  <w:style w:type="table" w:customStyle="1" w:styleId="453">
    <w:name w:val="Сетка таблицы45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3">
    <w:name w:val="Стиль11293"/>
    <w:rsid w:val="00CE1568"/>
  </w:style>
  <w:style w:type="numbering" w:customStyle="1" w:styleId="21303">
    <w:name w:val="Стиль21303"/>
    <w:rsid w:val="00CE1568"/>
  </w:style>
  <w:style w:type="table" w:customStyle="1" w:styleId="463">
    <w:name w:val="Сетка таблицы46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3">
    <w:name w:val="Стиль11303"/>
    <w:rsid w:val="00CE1568"/>
  </w:style>
  <w:style w:type="numbering" w:customStyle="1" w:styleId="21363">
    <w:name w:val="Стиль21363"/>
    <w:rsid w:val="00CE1568"/>
  </w:style>
  <w:style w:type="numbering" w:customStyle="1" w:styleId="1272">
    <w:name w:val="Стиль127"/>
    <w:rsid w:val="00CE1568"/>
  </w:style>
  <w:style w:type="numbering" w:customStyle="1" w:styleId="11451">
    <w:name w:val="Стиль11451"/>
    <w:rsid w:val="00CE1568"/>
  </w:style>
  <w:style w:type="numbering" w:customStyle="1" w:styleId="21461">
    <w:name w:val="Стиль21461"/>
    <w:rsid w:val="00CE1568"/>
  </w:style>
  <w:style w:type="table" w:customStyle="1" w:styleId="5610">
    <w:name w:val="Сетка таблицы56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b"/>
    <w:semiHidden/>
    <w:rsid w:val="00CE1568"/>
  </w:style>
  <w:style w:type="numbering" w:customStyle="1" w:styleId="2430">
    <w:name w:val="Нет списка243"/>
    <w:next w:val="ab"/>
    <w:uiPriority w:val="99"/>
    <w:semiHidden/>
    <w:unhideWhenUsed/>
    <w:rsid w:val="00CE1568"/>
  </w:style>
  <w:style w:type="numbering" w:customStyle="1" w:styleId="11461">
    <w:name w:val="Стиль11461"/>
    <w:rsid w:val="00CE1568"/>
  </w:style>
  <w:style w:type="numbering" w:customStyle="1" w:styleId="21471">
    <w:name w:val="Стиль21471"/>
    <w:rsid w:val="00CE1568"/>
  </w:style>
  <w:style w:type="numbering" w:customStyle="1" w:styleId="11380">
    <w:name w:val="Нет списка1138"/>
    <w:next w:val="ab"/>
    <w:uiPriority w:val="99"/>
    <w:semiHidden/>
    <w:unhideWhenUsed/>
    <w:rsid w:val="00CE1568"/>
  </w:style>
  <w:style w:type="numbering" w:customStyle="1" w:styleId="21380">
    <w:name w:val="Нет списка2138"/>
    <w:next w:val="ab"/>
    <w:uiPriority w:val="99"/>
    <w:semiHidden/>
    <w:unhideWhenUsed/>
    <w:rsid w:val="00CE1568"/>
  </w:style>
  <w:style w:type="numbering" w:customStyle="1" w:styleId="111b">
    <w:name w:val="Текущий список111"/>
    <w:rsid w:val="00CE1568"/>
  </w:style>
  <w:style w:type="numbering" w:customStyle="1" w:styleId="111221">
    <w:name w:val="Стиль111221"/>
    <w:rsid w:val="00CE1568"/>
  </w:style>
  <w:style w:type="numbering" w:customStyle="1" w:styleId="1111100">
    <w:name w:val="Стиль111110"/>
    <w:rsid w:val="00CE1568"/>
  </w:style>
  <w:style w:type="numbering" w:customStyle="1" w:styleId="111111121">
    <w:name w:val="1 / 1.1 / 1.1.1121"/>
    <w:rsid w:val="00CE1568"/>
  </w:style>
  <w:style w:type="numbering" w:customStyle="1" w:styleId="11612">
    <w:name w:val="Стиль11612"/>
    <w:rsid w:val="00CE1568"/>
  </w:style>
  <w:style w:type="numbering" w:customStyle="1" w:styleId="111410">
    <w:name w:val="Стиль11141"/>
    <w:rsid w:val="00CE1568"/>
  </w:style>
  <w:style w:type="numbering" w:customStyle="1" w:styleId="213311">
    <w:name w:val="Стиль213311"/>
    <w:rsid w:val="00CE1568"/>
  </w:style>
  <w:style w:type="numbering" w:customStyle="1" w:styleId="21181">
    <w:name w:val="Стиль21181"/>
    <w:rsid w:val="00CE1568"/>
  </w:style>
  <w:style w:type="numbering" w:customStyle="1" w:styleId="212411">
    <w:name w:val="Стиль212411"/>
    <w:rsid w:val="00CE1568"/>
  </w:style>
  <w:style w:type="numbering" w:customStyle="1" w:styleId="12411">
    <w:name w:val="Стиль12411"/>
    <w:rsid w:val="00CE1568"/>
  </w:style>
  <w:style w:type="numbering" w:customStyle="1" w:styleId="22411">
    <w:name w:val="Стиль22411"/>
    <w:rsid w:val="00CE1568"/>
  </w:style>
  <w:style w:type="numbering" w:customStyle="1" w:styleId="112411">
    <w:name w:val="Стиль112411"/>
    <w:rsid w:val="00CE1568"/>
  </w:style>
  <w:style w:type="numbering" w:customStyle="1" w:styleId="212511">
    <w:name w:val="Стиль212511"/>
    <w:rsid w:val="00CE1568"/>
  </w:style>
  <w:style w:type="numbering" w:customStyle="1" w:styleId="31411">
    <w:name w:val="Стиль31411"/>
    <w:uiPriority w:val="99"/>
    <w:rsid w:val="00CE1568"/>
  </w:style>
  <w:style w:type="numbering" w:customStyle="1" w:styleId="1111511">
    <w:name w:val="Стиль1111511"/>
    <w:rsid w:val="00CE1568"/>
  </w:style>
  <w:style w:type="numbering" w:customStyle="1" w:styleId="2111511">
    <w:name w:val="Стиль2111511"/>
    <w:rsid w:val="00CE1568"/>
  </w:style>
  <w:style w:type="numbering" w:customStyle="1" w:styleId="121411">
    <w:name w:val="Стиль121411"/>
    <w:rsid w:val="00CE1568"/>
  </w:style>
  <w:style w:type="numbering" w:customStyle="1" w:styleId="221411">
    <w:name w:val="Стиль221411"/>
    <w:rsid w:val="00CE1568"/>
  </w:style>
  <w:style w:type="numbering" w:customStyle="1" w:styleId="311411">
    <w:name w:val="Стиль311411"/>
    <w:uiPriority w:val="99"/>
    <w:rsid w:val="00CE1568"/>
  </w:style>
  <w:style w:type="numbering" w:customStyle="1" w:styleId="1121411">
    <w:name w:val="Стиль1121411"/>
    <w:rsid w:val="00CE1568"/>
  </w:style>
  <w:style w:type="numbering" w:customStyle="1" w:styleId="2121411">
    <w:name w:val="Стиль2121411"/>
    <w:rsid w:val="00CE1568"/>
  </w:style>
  <w:style w:type="numbering" w:customStyle="1" w:styleId="21111411">
    <w:name w:val="Стиль21111411"/>
    <w:rsid w:val="00CE1568"/>
  </w:style>
  <w:style w:type="numbering" w:customStyle="1" w:styleId="1111111111">
    <w:name w:val="1 / 1.1 / 1.1.11111"/>
    <w:rsid w:val="00CE1568"/>
  </w:style>
  <w:style w:type="table" w:customStyle="1" w:styleId="-421">
    <w:name w:val="Светлая сетка - Акцент 421"/>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Bahnschrift SemiBold" w:eastAsia="Times New Roman" w:hAnsi="Bahnschrift SemiBold"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Bahnschrift SemiBold" w:eastAsia="Times New Roman" w:hAnsi="Bahnschrift SemiBold"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hnschrift SemiBold" w:eastAsia="Times New Roman" w:hAnsi="Bahnschrift SemiBold" w:cs="Times New Roman" w:hint="default"/>
        <w:b/>
        <w:bCs/>
      </w:rPr>
    </w:tblStylePr>
    <w:tblStylePr w:type="lastCol">
      <w:rPr>
        <w:rFonts w:ascii="Bahnschrift SemiBold" w:eastAsia="Times New Roman" w:hAnsi="Bahnschrift SemiBold"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631">
    <w:name w:val="Светлый список - Акцент 631"/>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1510">
    <w:name w:val="Сетка таблицы2151"/>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
    <w:basedOn w:val="aa"/>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3">
    <w:name w:val="Сетка таблицы2115"/>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Сетка таблицы11151"/>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Сетка таблицы3115"/>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1">
    <w:name w:val="Сетка таблицы11161"/>
    <w:basedOn w:val="aa"/>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Сетка таблицы471"/>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54">
    <w:name w:val="Сетка таблицы21115"/>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
    <w:name w:val="Светлый список - Акцент 6121"/>
    <w:basedOn w:val="aa"/>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12">
    <w:name w:val="Светлая сетка - Акцент 412"/>
    <w:basedOn w:val="aa"/>
    <w:uiPriority w:val="62"/>
    <w:rsid w:val="00CE1568"/>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Bahnschrift SemiBold" w:eastAsia="Times New Roman" w:hAnsi="Bahnschrift SemiBold"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Bahnschrift SemiBold" w:eastAsia="Times New Roman" w:hAnsi="Bahnschrift SemiBold"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hnschrift SemiBold" w:eastAsia="Times New Roman" w:hAnsi="Bahnschrift SemiBold" w:cs="Times New Roman" w:hint="default"/>
        <w:b/>
        <w:bCs/>
      </w:rPr>
    </w:tblStylePr>
    <w:tblStylePr w:type="lastCol">
      <w:rPr>
        <w:rFonts w:ascii="Bahnschrift SemiBold" w:eastAsia="Times New Roman" w:hAnsi="Bahnschrift SemiBold"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11">
    <w:name w:val="Светлая сетка - Акцент 4111"/>
    <w:basedOn w:val="aa"/>
    <w:uiPriority w:val="62"/>
    <w:rsid w:val="00CE1568"/>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Bahnschrift SemiBold" w:eastAsia="Times New Roman" w:hAnsi="Bahnschrift SemiBold"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Bahnschrift SemiBold" w:eastAsia="Times New Roman" w:hAnsi="Bahnschrift SemiBold"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hnschrift SemiBold" w:eastAsia="Times New Roman" w:hAnsi="Bahnschrift SemiBold" w:cs="Times New Roman" w:hint="default"/>
        <w:b/>
        <w:bCs/>
      </w:rPr>
    </w:tblStylePr>
    <w:tblStylePr w:type="lastCol">
      <w:rPr>
        <w:rFonts w:ascii="Bahnschrift SemiBold" w:eastAsia="Times New Roman" w:hAnsi="Bahnschrift SemiBold"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6111">
    <w:name w:val="Светлый список - Акцент 6111"/>
    <w:basedOn w:val="aa"/>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21">
    <w:name w:val="Светлый список - Акцент 621"/>
    <w:basedOn w:val="aa"/>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12510">
    <w:name w:val="Стиль1251"/>
    <w:rsid w:val="00CE1568"/>
  </w:style>
  <w:style w:type="numbering" w:customStyle="1" w:styleId="111161">
    <w:name w:val="Стиль111161"/>
    <w:rsid w:val="00CE1568"/>
  </w:style>
  <w:style w:type="numbering" w:customStyle="1" w:styleId="211161">
    <w:name w:val="Стиль211161"/>
    <w:rsid w:val="00CE1568"/>
  </w:style>
  <w:style w:type="numbering" w:customStyle="1" w:styleId="211171">
    <w:name w:val="Стиль211171"/>
    <w:rsid w:val="00CE1568"/>
  </w:style>
  <w:style w:type="numbering" w:customStyle="1" w:styleId="22510">
    <w:name w:val="Стиль2251"/>
    <w:rsid w:val="00CE1568"/>
  </w:style>
  <w:style w:type="numbering" w:customStyle="1" w:styleId="3154">
    <w:name w:val="Стиль315"/>
    <w:uiPriority w:val="99"/>
    <w:rsid w:val="00CE1568"/>
  </w:style>
  <w:style w:type="numbering" w:customStyle="1" w:styleId="212101">
    <w:name w:val="Стиль21210"/>
    <w:rsid w:val="00CE1568"/>
  </w:style>
  <w:style w:type="numbering" w:customStyle="1" w:styleId="2111151">
    <w:name w:val="Стиль2111151"/>
    <w:rsid w:val="00CE1568"/>
  </w:style>
  <w:style w:type="numbering" w:customStyle="1" w:styleId="112150">
    <w:name w:val="Стиль11215"/>
    <w:rsid w:val="00CE1568"/>
  </w:style>
  <w:style w:type="numbering" w:customStyle="1" w:styleId="31150">
    <w:name w:val="Стиль3115"/>
    <w:uiPriority w:val="99"/>
    <w:rsid w:val="00CE1568"/>
  </w:style>
  <w:style w:type="numbering" w:customStyle="1" w:styleId="213611">
    <w:name w:val="Стиль213611"/>
    <w:rsid w:val="00CE1568"/>
  </w:style>
  <w:style w:type="numbering" w:customStyle="1" w:styleId="111171">
    <w:name w:val="Стиль111171"/>
    <w:rsid w:val="00CE1568"/>
  </w:style>
  <w:style w:type="numbering" w:customStyle="1" w:styleId="22150">
    <w:name w:val="Стиль2215"/>
    <w:rsid w:val="00CE1568"/>
  </w:style>
  <w:style w:type="numbering" w:customStyle="1" w:styleId="12151">
    <w:name w:val="Стиль1215"/>
    <w:rsid w:val="00CE1568"/>
  </w:style>
  <w:style w:type="numbering" w:customStyle="1" w:styleId="112101">
    <w:name w:val="Стиль11210"/>
    <w:rsid w:val="00CE1568"/>
  </w:style>
  <w:style w:type="numbering" w:customStyle="1" w:styleId="212150">
    <w:name w:val="Стиль21215"/>
    <w:rsid w:val="00CE1568"/>
  </w:style>
  <w:style w:type="numbering" w:customStyle="1" w:styleId="1262">
    <w:name w:val="Стиль126"/>
    <w:rsid w:val="00CE1568"/>
  </w:style>
  <w:style w:type="numbering" w:customStyle="1" w:styleId="113011">
    <w:name w:val="Стиль113011"/>
    <w:rsid w:val="00CE1568"/>
  </w:style>
  <w:style w:type="numbering" w:customStyle="1" w:styleId="21371">
    <w:name w:val="Стиль21371"/>
    <w:rsid w:val="00CE1568"/>
  </w:style>
  <w:style w:type="numbering" w:customStyle="1" w:styleId="111181">
    <w:name w:val="Стиль111181"/>
    <w:rsid w:val="00CE1568"/>
  </w:style>
  <w:style w:type="numbering" w:customStyle="1" w:styleId="211181">
    <w:name w:val="Стиль211181"/>
    <w:rsid w:val="00CE1568"/>
  </w:style>
  <w:style w:type="numbering" w:customStyle="1" w:styleId="1111101">
    <w:name w:val="Нет списка111110"/>
    <w:next w:val="ab"/>
    <w:uiPriority w:val="99"/>
    <w:semiHidden/>
    <w:unhideWhenUsed/>
    <w:rsid w:val="00CE1568"/>
  </w:style>
  <w:style w:type="table" w:customStyle="1" w:styleId="21711">
    <w:name w:val="Сетка таблицы217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0">
    <w:name w:val="Стиль1271"/>
    <w:rsid w:val="00CE1568"/>
  </w:style>
  <w:style w:type="numbering" w:customStyle="1" w:styleId="22610">
    <w:name w:val="Стиль2261"/>
    <w:rsid w:val="00CE1568"/>
  </w:style>
  <w:style w:type="numbering" w:customStyle="1" w:styleId="111115">
    <w:name w:val="Нет списка111115"/>
    <w:next w:val="ab"/>
    <w:semiHidden/>
    <w:rsid w:val="00CE1568"/>
  </w:style>
  <w:style w:type="numbering" w:customStyle="1" w:styleId="112160">
    <w:name w:val="Стиль11216"/>
    <w:rsid w:val="00CE1568"/>
  </w:style>
  <w:style w:type="numbering" w:customStyle="1" w:styleId="212160">
    <w:name w:val="Стиль21216"/>
    <w:rsid w:val="00CE1568"/>
  </w:style>
  <w:style w:type="numbering" w:customStyle="1" w:styleId="3162">
    <w:name w:val="Стиль316"/>
    <w:uiPriority w:val="99"/>
    <w:rsid w:val="00CE1568"/>
  </w:style>
  <w:style w:type="numbering" w:customStyle="1" w:styleId="111191">
    <w:name w:val="Стиль111191"/>
    <w:rsid w:val="00CE1568"/>
  </w:style>
  <w:style w:type="numbering" w:customStyle="1" w:styleId="211191">
    <w:name w:val="Стиль211191"/>
    <w:rsid w:val="00CE1568"/>
  </w:style>
  <w:style w:type="numbering" w:customStyle="1" w:styleId="11111150">
    <w:name w:val="Нет списка1111115"/>
    <w:next w:val="ab"/>
    <w:uiPriority w:val="99"/>
    <w:semiHidden/>
    <w:unhideWhenUsed/>
    <w:rsid w:val="00CE1568"/>
  </w:style>
  <w:style w:type="numbering" w:customStyle="1" w:styleId="2111150">
    <w:name w:val="Нет списка211115"/>
    <w:next w:val="ab"/>
    <w:uiPriority w:val="99"/>
    <w:semiHidden/>
    <w:unhideWhenUsed/>
    <w:rsid w:val="00CE1568"/>
  </w:style>
  <w:style w:type="table" w:customStyle="1" w:styleId="31610">
    <w:name w:val="Сетка таблицы316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0">
    <w:name w:val="Стиль1216"/>
    <w:rsid w:val="00CE1568"/>
  </w:style>
  <w:style w:type="numbering" w:customStyle="1" w:styleId="22160">
    <w:name w:val="Стиль2216"/>
    <w:rsid w:val="00CE1568"/>
  </w:style>
  <w:style w:type="numbering" w:customStyle="1" w:styleId="3116">
    <w:name w:val="Стиль3116"/>
    <w:uiPriority w:val="99"/>
    <w:rsid w:val="00CE1568"/>
  </w:style>
  <w:style w:type="numbering" w:customStyle="1" w:styleId="112170">
    <w:name w:val="Стиль11217"/>
    <w:rsid w:val="00CE1568"/>
  </w:style>
  <w:style w:type="numbering" w:customStyle="1" w:styleId="212170">
    <w:name w:val="Стиль21217"/>
    <w:rsid w:val="00CE1568"/>
  </w:style>
  <w:style w:type="table" w:customStyle="1" w:styleId="21165">
    <w:name w:val="Сетка таблицы2116"/>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1">
    <w:name w:val="Сетка таблицы1117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61">
    <w:name w:val="Стиль2111161"/>
    <w:rsid w:val="00CE1568"/>
  </w:style>
  <w:style w:type="table" w:customStyle="1" w:styleId="31710">
    <w:name w:val="Сетка таблицы317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етка таблицы3116"/>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11">
    <w:name w:val="Сетка таблицы11181"/>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1">
    <w:name w:val="Нет списка3115"/>
    <w:next w:val="ab"/>
    <w:uiPriority w:val="99"/>
    <w:semiHidden/>
    <w:unhideWhenUsed/>
    <w:rsid w:val="00CE1568"/>
  </w:style>
  <w:style w:type="table" w:customStyle="1" w:styleId="4910">
    <w:name w:val="Сетка таблицы491"/>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5">
    <w:name w:val="Нет списка12115"/>
    <w:next w:val="ab"/>
    <w:uiPriority w:val="99"/>
    <w:semiHidden/>
    <w:unhideWhenUsed/>
    <w:rsid w:val="00CE1568"/>
  </w:style>
  <w:style w:type="table" w:customStyle="1" w:styleId="211162">
    <w:name w:val="Сетка таблицы21116"/>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5">
    <w:name w:val="Нет списка22115"/>
    <w:next w:val="ab"/>
    <w:uiPriority w:val="99"/>
    <w:semiHidden/>
    <w:unhideWhenUsed/>
    <w:rsid w:val="00CE1568"/>
  </w:style>
  <w:style w:type="numbering" w:customStyle="1" w:styleId="4100">
    <w:name w:val="Нет списка410"/>
    <w:next w:val="ab"/>
    <w:uiPriority w:val="99"/>
    <w:semiHidden/>
    <w:unhideWhenUsed/>
    <w:rsid w:val="00CE1568"/>
  </w:style>
  <w:style w:type="numbering" w:customStyle="1" w:styleId="121140">
    <w:name w:val="Стиль12114"/>
    <w:rsid w:val="00CE1568"/>
  </w:style>
  <w:style w:type="numbering" w:customStyle="1" w:styleId="221140">
    <w:name w:val="Стиль22114"/>
    <w:rsid w:val="00CE1568"/>
  </w:style>
  <w:style w:type="numbering" w:customStyle="1" w:styleId="31114">
    <w:name w:val="Стиль31114"/>
    <w:uiPriority w:val="99"/>
    <w:rsid w:val="00CE1568"/>
  </w:style>
  <w:style w:type="numbering" w:customStyle="1" w:styleId="1111150">
    <w:name w:val="Стиль111115"/>
    <w:rsid w:val="00CE1568"/>
  </w:style>
  <w:style w:type="numbering" w:customStyle="1" w:styleId="212115">
    <w:name w:val="Стиль212115"/>
    <w:rsid w:val="00CE1568"/>
  </w:style>
  <w:style w:type="numbering" w:customStyle="1" w:styleId="111215">
    <w:name w:val="Нет списка111215"/>
    <w:next w:val="ab"/>
    <w:uiPriority w:val="99"/>
    <w:semiHidden/>
    <w:unhideWhenUsed/>
    <w:rsid w:val="00CE1568"/>
  </w:style>
  <w:style w:type="numbering" w:customStyle="1" w:styleId="211250">
    <w:name w:val="Нет списка21125"/>
    <w:next w:val="ab"/>
    <w:uiPriority w:val="99"/>
    <w:semiHidden/>
    <w:unhideWhenUsed/>
    <w:rsid w:val="00CE1568"/>
  </w:style>
  <w:style w:type="numbering" w:customStyle="1" w:styleId="1341">
    <w:name w:val="Стиль134"/>
    <w:rsid w:val="00CE1568"/>
  </w:style>
  <w:style w:type="numbering" w:customStyle="1" w:styleId="2340">
    <w:name w:val="Стиль234"/>
    <w:rsid w:val="00CE1568"/>
  </w:style>
  <w:style w:type="numbering" w:customStyle="1" w:styleId="3240">
    <w:name w:val="Стиль324"/>
    <w:uiPriority w:val="99"/>
    <w:rsid w:val="00CE1568"/>
  </w:style>
  <w:style w:type="numbering" w:customStyle="1" w:styleId="112115">
    <w:name w:val="Стиль112115"/>
    <w:rsid w:val="00CE1568"/>
  </w:style>
  <w:style w:type="numbering" w:customStyle="1" w:styleId="21381">
    <w:name w:val="Стиль21381"/>
    <w:rsid w:val="00CE1568"/>
  </w:style>
  <w:style w:type="numbering" w:customStyle="1" w:styleId="2111115">
    <w:name w:val="Стиль2111115"/>
    <w:rsid w:val="00CE1568"/>
  </w:style>
  <w:style w:type="numbering" w:customStyle="1" w:styleId="4140">
    <w:name w:val="Стиль414"/>
    <w:uiPriority w:val="99"/>
    <w:rsid w:val="00CE1568"/>
  </w:style>
  <w:style w:type="numbering" w:customStyle="1" w:styleId="5140">
    <w:name w:val="Стиль514"/>
    <w:uiPriority w:val="99"/>
    <w:rsid w:val="00CE1568"/>
  </w:style>
  <w:style w:type="numbering" w:customStyle="1" w:styleId="1441">
    <w:name w:val="Стиль144"/>
    <w:rsid w:val="00CE1568"/>
  </w:style>
  <w:style w:type="numbering" w:customStyle="1" w:styleId="244">
    <w:name w:val="Стиль244"/>
    <w:rsid w:val="00CE1568"/>
  </w:style>
  <w:style w:type="numbering" w:customStyle="1" w:styleId="334">
    <w:name w:val="Стиль334"/>
    <w:uiPriority w:val="99"/>
    <w:rsid w:val="00CE1568"/>
  </w:style>
  <w:style w:type="numbering" w:customStyle="1" w:styleId="11351">
    <w:name w:val="Стиль11351"/>
    <w:rsid w:val="00CE1568"/>
  </w:style>
  <w:style w:type="numbering" w:customStyle="1" w:styleId="21441">
    <w:name w:val="Стиль21441"/>
    <w:rsid w:val="00CE1568"/>
  </w:style>
  <w:style w:type="numbering" w:customStyle="1" w:styleId="211271">
    <w:name w:val="Стиль211271"/>
    <w:rsid w:val="00CE1568"/>
  </w:style>
  <w:style w:type="numbering" w:customStyle="1" w:styleId="424">
    <w:name w:val="Стиль424"/>
    <w:uiPriority w:val="99"/>
    <w:rsid w:val="00CE1568"/>
  </w:style>
  <w:style w:type="numbering" w:customStyle="1" w:styleId="524">
    <w:name w:val="Стиль524"/>
    <w:uiPriority w:val="99"/>
    <w:rsid w:val="00CE1568"/>
  </w:style>
  <w:style w:type="numbering" w:customStyle="1" w:styleId="1540">
    <w:name w:val="Стиль154"/>
    <w:rsid w:val="00CE1568"/>
  </w:style>
  <w:style w:type="numbering" w:customStyle="1" w:styleId="254">
    <w:name w:val="Стиль254"/>
    <w:rsid w:val="00CE1568"/>
  </w:style>
  <w:style w:type="numbering" w:customStyle="1" w:styleId="3440">
    <w:name w:val="Стиль344"/>
    <w:uiPriority w:val="99"/>
    <w:rsid w:val="00CE1568"/>
  </w:style>
  <w:style w:type="numbering" w:customStyle="1" w:styleId="114511">
    <w:name w:val="Стиль114511"/>
    <w:rsid w:val="00CE1568"/>
  </w:style>
  <w:style w:type="numbering" w:customStyle="1" w:styleId="21135">
    <w:name w:val="Стиль21135"/>
    <w:rsid w:val="00CE1568"/>
  </w:style>
  <w:style w:type="numbering" w:customStyle="1" w:styleId="434">
    <w:name w:val="Стиль434"/>
    <w:uiPriority w:val="99"/>
    <w:rsid w:val="00CE1568"/>
  </w:style>
  <w:style w:type="numbering" w:customStyle="1" w:styleId="5340">
    <w:name w:val="Стиль534"/>
    <w:uiPriority w:val="99"/>
    <w:rsid w:val="00CE1568"/>
  </w:style>
  <w:style w:type="table" w:customStyle="1" w:styleId="5010">
    <w:name w:val="Сетка таблицы50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1">
    <w:name w:val="Стиль11361"/>
    <w:rsid w:val="00CE1568"/>
  </w:style>
  <w:style w:type="numbering" w:customStyle="1" w:styleId="21391">
    <w:name w:val="Стиль21391"/>
    <w:rsid w:val="00CE1568"/>
  </w:style>
  <w:style w:type="numbering" w:customStyle="1" w:styleId="11371">
    <w:name w:val="Стиль11371"/>
    <w:rsid w:val="00CE1568"/>
  </w:style>
  <w:style w:type="numbering" w:customStyle="1" w:styleId="21401">
    <w:name w:val="Стиль21401"/>
    <w:rsid w:val="00CE1568"/>
  </w:style>
  <w:style w:type="numbering" w:customStyle="1" w:styleId="21451">
    <w:name w:val="Стиль21451"/>
    <w:rsid w:val="00CE1568"/>
  </w:style>
  <w:style w:type="numbering" w:customStyle="1" w:styleId="111241">
    <w:name w:val="Стиль111241"/>
    <w:rsid w:val="00CE1568"/>
  </w:style>
  <w:style w:type="numbering" w:customStyle="1" w:styleId="211300">
    <w:name w:val="Стиль21130"/>
    <w:rsid w:val="00CE1568"/>
  </w:style>
  <w:style w:type="numbering" w:customStyle="1" w:styleId="111116">
    <w:name w:val="Стиль111116"/>
    <w:rsid w:val="00CE1568"/>
  </w:style>
  <w:style w:type="numbering" w:customStyle="1" w:styleId="11111113">
    <w:name w:val="1 / 1.1 / 1.1.113"/>
    <w:rsid w:val="00CE1568"/>
  </w:style>
  <w:style w:type="numbering" w:customStyle="1" w:styleId="111420">
    <w:name w:val="Стиль11142"/>
    <w:rsid w:val="00CE1568"/>
  </w:style>
  <w:style w:type="numbering" w:customStyle="1" w:styleId="211530">
    <w:name w:val="Стиль21153"/>
    <w:rsid w:val="00CE1568"/>
  </w:style>
  <w:style w:type="numbering" w:customStyle="1" w:styleId="21182">
    <w:name w:val="Стиль21182"/>
    <w:rsid w:val="00CE1568"/>
  </w:style>
  <w:style w:type="numbering" w:customStyle="1" w:styleId="212421">
    <w:name w:val="Стиль212421"/>
    <w:rsid w:val="00CE1568"/>
  </w:style>
  <w:style w:type="numbering" w:customStyle="1" w:styleId="12421">
    <w:name w:val="Стиль12421"/>
    <w:rsid w:val="00CE1568"/>
  </w:style>
  <w:style w:type="numbering" w:customStyle="1" w:styleId="22421">
    <w:name w:val="Стиль22421"/>
    <w:rsid w:val="00CE1568"/>
  </w:style>
  <w:style w:type="numbering" w:customStyle="1" w:styleId="112421">
    <w:name w:val="Стиль112421"/>
    <w:rsid w:val="00CE1568"/>
  </w:style>
  <w:style w:type="numbering" w:customStyle="1" w:styleId="212521">
    <w:name w:val="Стиль212521"/>
    <w:rsid w:val="00CE1568"/>
  </w:style>
  <w:style w:type="numbering" w:customStyle="1" w:styleId="31421">
    <w:name w:val="Стиль31421"/>
    <w:uiPriority w:val="99"/>
    <w:rsid w:val="00CE1568"/>
  </w:style>
  <w:style w:type="numbering" w:customStyle="1" w:styleId="1111521">
    <w:name w:val="Стиль1111521"/>
    <w:rsid w:val="00CE1568"/>
  </w:style>
  <w:style w:type="numbering" w:customStyle="1" w:styleId="2111521">
    <w:name w:val="Стиль2111521"/>
    <w:rsid w:val="00CE1568"/>
  </w:style>
  <w:style w:type="numbering" w:customStyle="1" w:styleId="121421">
    <w:name w:val="Стиль121421"/>
    <w:rsid w:val="00CE1568"/>
  </w:style>
  <w:style w:type="numbering" w:customStyle="1" w:styleId="221421">
    <w:name w:val="Стиль221421"/>
    <w:rsid w:val="00CE1568"/>
  </w:style>
  <w:style w:type="numbering" w:customStyle="1" w:styleId="311421">
    <w:name w:val="Стиль311421"/>
    <w:uiPriority w:val="99"/>
    <w:rsid w:val="00CE1568"/>
  </w:style>
  <w:style w:type="numbering" w:customStyle="1" w:styleId="1121421">
    <w:name w:val="Стиль1121421"/>
    <w:rsid w:val="00CE1568"/>
  </w:style>
  <w:style w:type="numbering" w:customStyle="1" w:styleId="2121421">
    <w:name w:val="Стиль2121421"/>
    <w:rsid w:val="00CE1568"/>
  </w:style>
  <w:style w:type="numbering" w:customStyle="1" w:styleId="21111421">
    <w:name w:val="Стиль21111421"/>
    <w:rsid w:val="00CE1568"/>
  </w:style>
  <w:style w:type="numbering" w:customStyle="1" w:styleId="1111111121">
    <w:name w:val="1 / 1.1 / 1.1.11121"/>
    <w:rsid w:val="00CE1568"/>
  </w:style>
  <w:style w:type="table" w:customStyle="1" w:styleId="-422">
    <w:name w:val="Светлая сетка - Акцент 422"/>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Bahnschrift SemiBold" w:eastAsia="Times New Roman" w:hAnsi="Bahnschrift SemiBold"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Bahnschrift SemiBold" w:eastAsia="Times New Roman" w:hAnsi="Bahnschrift SemiBold"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hnschrift SemiBold" w:eastAsia="Times New Roman" w:hAnsi="Bahnschrift SemiBold" w:cs="Times New Roman" w:hint="default"/>
        <w:b/>
        <w:bCs/>
      </w:rPr>
    </w:tblStylePr>
    <w:tblStylePr w:type="lastCol">
      <w:rPr>
        <w:rFonts w:ascii="Bahnschrift SemiBold" w:eastAsia="Times New Roman" w:hAnsi="Bahnschrift SemiBold"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632">
    <w:name w:val="Светлый список - Акцент 632"/>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21520">
    <w:name w:val="Сетка таблицы2152"/>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a"/>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1">
    <w:name w:val="Сетка таблицы11152"/>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1">
    <w:name w:val="Сетка таблицы11162"/>
    <w:basedOn w:val="aa"/>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Сетка таблицы472"/>
    <w:basedOn w:val="aa"/>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ветлый список - Акцент 6122"/>
    <w:basedOn w:val="aa"/>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numbering" w:customStyle="1" w:styleId="12511">
    <w:name w:val="Стиль12511"/>
    <w:rsid w:val="00CE1568"/>
  </w:style>
  <w:style w:type="numbering" w:customStyle="1" w:styleId="111162">
    <w:name w:val="Стиль111162"/>
    <w:rsid w:val="00CE1568"/>
  </w:style>
  <w:style w:type="numbering" w:customStyle="1" w:styleId="2111620">
    <w:name w:val="Стиль211162"/>
    <w:rsid w:val="00CE1568"/>
  </w:style>
  <w:style w:type="numbering" w:customStyle="1" w:styleId="211172">
    <w:name w:val="Стиль211172"/>
    <w:rsid w:val="00CE1568"/>
  </w:style>
  <w:style w:type="numbering" w:customStyle="1" w:styleId="2252">
    <w:name w:val="Стиль2252"/>
    <w:rsid w:val="00CE1568"/>
  </w:style>
  <w:style w:type="numbering" w:customStyle="1" w:styleId="3151">
    <w:name w:val="Стиль3151"/>
    <w:uiPriority w:val="99"/>
    <w:rsid w:val="00CE1568"/>
    <w:pPr>
      <w:numPr>
        <w:numId w:val="125"/>
      </w:numPr>
    </w:pPr>
  </w:style>
  <w:style w:type="numbering" w:customStyle="1" w:styleId="2121010">
    <w:name w:val="Стиль212101"/>
    <w:rsid w:val="00CE1568"/>
  </w:style>
  <w:style w:type="numbering" w:customStyle="1" w:styleId="21111511">
    <w:name w:val="Стиль21111511"/>
    <w:rsid w:val="00CE1568"/>
  </w:style>
  <w:style w:type="numbering" w:customStyle="1" w:styleId="112151">
    <w:name w:val="Стиль112151"/>
    <w:rsid w:val="00CE1568"/>
  </w:style>
  <w:style w:type="numbering" w:customStyle="1" w:styleId="311510">
    <w:name w:val="Стиль31151"/>
    <w:uiPriority w:val="99"/>
    <w:rsid w:val="00CE1568"/>
  </w:style>
  <w:style w:type="numbering" w:customStyle="1" w:styleId="213621">
    <w:name w:val="Стиль213621"/>
    <w:rsid w:val="00CE1568"/>
  </w:style>
  <w:style w:type="numbering" w:customStyle="1" w:styleId="111172">
    <w:name w:val="Стиль111172"/>
    <w:rsid w:val="00CE1568"/>
  </w:style>
  <w:style w:type="numbering" w:customStyle="1" w:styleId="22151">
    <w:name w:val="Стиль22151"/>
    <w:rsid w:val="00CE1568"/>
  </w:style>
  <w:style w:type="numbering" w:customStyle="1" w:styleId="121510">
    <w:name w:val="Стиль12151"/>
    <w:rsid w:val="00CE1568"/>
  </w:style>
  <w:style w:type="numbering" w:customStyle="1" w:styleId="1121010">
    <w:name w:val="Стиль112101"/>
    <w:rsid w:val="00CE1568"/>
  </w:style>
  <w:style w:type="numbering" w:customStyle="1" w:styleId="212151">
    <w:name w:val="Стиль212151"/>
    <w:rsid w:val="00CE1568"/>
    <w:pPr>
      <w:numPr>
        <w:numId w:val="126"/>
      </w:numPr>
    </w:pPr>
  </w:style>
  <w:style w:type="numbering" w:customStyle="1" w:styleId="113021">
    <w:name w:val="Стиль113021"/>
    <w:rsid w:val="00CE1568"/>
  </w:style>
  <w:style w:type="numbering" w:customStyle="1" w:styleId="21372">
    <w:name w:val="Стиль21372"/>
    <w:rsid w:val="00CE1568"/>
  </w:style>
  <w:style w:type="numbering" w:customStyle="1" w:styleId="111182">
    <w:name w:val="Стиль111182"/>
    <w:rsid w:val="00CE1568"/>
  </w:style>
  <w:style w:type="numbering" w:customStyle="1" w:styleId="211182">
    <w:name w:val="Стиль211182"/>
    <w:rsid w:val="00CE1568"/>
  </w:style>
  <w:style w:type="table" w:customStyle="1" w:styleId="21720">
    <w:name w:val="Сетка таблицы217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0">
    <w:name w:val="Стиль1272"/>
    <w:rsid w:val="00CE1568"/>
  </w:style>
  <w:style w:type="numbering" w:customStyle="1" w:styleId="22611">
    <w:name w:val="Стиль22611"/>
    <w:rsid w:val="00CE1568"/>
  </w:style>
  <w:style w:type="numbering" w:customStyle="1" w:styleId="112161">
    <w:name w:val="Стиль112161"/>
    <w:rsid w:val="00CE1568"/>
  </w:style>
  <w:style w:type="numbering" w:customStyle="1" w:styleId="212161">
    <w:name w:val="Стиль212161"/>
    <w:rsid w:val="00CE1568"/>
  </w:style>
  <w:style w:type="numbering" w:customStyle="1" w:styleId="31611">
    <w:name w:val="Стиль3161"/>
    <w:uiPriority w:val="99"/>
    <w:rsid w:val="00CE1568"/>
  </w:style>
  <w:style w:type="numbering" w:customStyle="1" w:styleId="111192">
    <w:name w:val="Стиль111192"/>
    <w:rsid w:val="00CE1568"/>
  </w:style>
  <w:style w:type="numbering" w:customStyle="1" w:styleId="211192">
    <w:name w:val="Стиль211192"/>
    <w:rsid w:val="00CE1568"/>
  </w:style>
  <w:style w:type="table" w:customStyle="1" w:styleId="31620">
    <w:name w:val="Сетка таблицы316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61">
    <w:name w:val="Стиль12161"/>
    <w:rsid w:val="00CE1568"/>
  </w:style>
  <w:style w:type="numbering" w:customStyle="1" w:styleId="22161">
    <w:name w:val="Стиль22161"/>
    <w:rsid w:val="00CE1568"/>
  </w:style>
  <w:style w:type="numbering" w:customStyle="1" w:styleId="31161">
    <w:name w:val="Стиль31161"/>
    <w:uiPriority w:val="99"/>
    <w:rsid w:val="00CE1568"/>
  </w:style>
  <w:style w:type="numbering" w:customStyle="1" w:styleId="112171">
    <w:name w:val="Стиль112171"/>
    <w:rsid w:val="00CE1568"/>
  </w:style>
  <w:style w:type="numbering" w:customStyle="1" w:styleId="212171">
    <w:name w:val="Стиль212171"/>
    <w:rsid w:val="00CE1568"/>
  </w:style>
  <w:style w:type="table" w:customStyle="1" w:styleId="111720">
    <w:name w:val="Сетка таблицы1117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611">
    <w:name w:val="Стиль21111611"/>
    <w:rsid w:val="00CE1568"/>
  </w:style>
  <w:style w:type="table" w:customStyle="1" w:styleId="3172">
    <w:name w:val="Сетка таблицы317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0">
    <w:name w:val="Сетка таблицы11182"/>
    <w:basedOn w:val="aa"/>
    <w:next w:val="afff7"/>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Сетка таблицы49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82">
    <w:name w:val="Стиль21382"/>
    <w:rsid w:val="00CE1568"/>
  </w:style>
  <w:style w:type="numbering" w:customStyle="1" w:styleId="11352">
    <w:name w:val="Стиль11352"/>
    <w:rsid w:val="00CE1568"/>
  </w:style>
  <w:style w:type="numbering" w:customStyle="1" w:styleId="21442">
    <w:name w:val="Стиль21442"/>
    <w:rsid w:val="00CE1568"/>
  </w:style>
  <w:style w:type="numbering" w:customStyle="1" w:styleId="211272">
    <w:name w:val="Стиль211272"/>
    <w:rsid w:val="00CE1568"/>
  </w:style>
  <w:style w:type="numbering" w:customStyle="1" w:styleId="11452">
    <w:name w:val="Стиль11452"/>
    <w:rsid w:val="00CE1568"/>
  </w:style>
  <w:style w:type="table" w:customStyle="1" w:styleId="502">
    <w:name w:val="Сетка таблицы50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2">
    <w:name w:val="Стиль11362"/>
    <w:rsid w:val="00CE1568"/>
  </w:style>
  <w:style w:type="numbering" w:customStyle="1" w:styleId="21392">
    <w:name w:val="Стиль21392"/>
    <w:rsid w:val="00CE1568"/>
  </w:style>
  <w:style w:type="numbering" w:customStyle="1" w:styleId="11372">
    <w:name w:val="Стиль11372"/>
    <w:rsid w:val="00CE1568"/>
  </w:style>
  <w:style w:type="numbering" w:customStyle="1" w:styleId="21402">
    <w:name w:val="Стиль21402"/>
    <w:rsid w:val="00CE1568"/>
  </w:style>
  <w:style w:type="numbering" w:customStyle="1" w:styleId="21452">
    <w:name w:val="Стиль21452"/>
    <w:rsid w:val="00CE1568"/>
  </w:style>
  <w:style w:type="numbering" w:customStyle="1" w:styleId="11111114">
    <w:name w:val="1 / 1.1 / 1.1.114"/>
    <w:rsid w:val="00CE1568"/>
  </w:style>
  <w:style w:type="numbering" w:customStyle="1" w:styleId="1312">
    <w:name w:val="Текущий список131"/>
    <w:rsid w:val="00CE1568"/>
  </w:style>
  <w:style w:type="numbering" w:customStyle="1" w:styleId="211118">
    <w:name w:val="Стиль211118"/>
    <w:rsid w:val="00CE1568"/>
  </w:style>
  <w:style w:type="numbering" w:customStyle="1" w:styleId="2280">
    <w:name w:val="Стиль228"/>
    <w:rsid w:val="00CE1568"/>
  </w:style>
  <w:style w:type="numbering" w:customStyle="1" w:styleId="212431">
    <w:name w:val="Стиль212431"/>
    <w:rsid w:val="00CE1568"/>
  </w:style>
  <w:style w:type="numbering" w:customStyle="1" w:styleId="12431">
    <w:name w:val="Стиль12431"/>
    <w:rsid w:val="00CE1568"/>
  </w:style>
  <w:style w:type="numbering" w:customStyle="1" w:styleId="22431">
    <w:name w:val="Стиль22431"/>
    <w:rsid w:val="00CE1568"/>
  </w:style>
  <w:style w:type="numbering" w:customStyle="1" w:styleId="112431">
    <w:name w:val="Стиль112431"/>
    <w:rsid w:val="00CE1568"/>
  </w:style>
  <w:style w:type="numbering" w:customStyle="1" w:styleId="212531">
    <w:name w:val="Стиль212531"/>
    <w:rsid w:val="00CE1568"/>
  </w:style>
  <w:style w:type="numbering" w:customStyle="1" w:styleId="31431">
    <w:name w:val="Стиль31431"/>
    <w:uiPriority w:val="99"/>
    <w:rsid w:val="00CE1568"/>
  </w:style>
  <w:style w:type="numbering" w:customStyle="1" w:styleId="1111531">
    <w:name w:val="Стиль1111531"/>
    <w:rsid w:val="00CE1568"/>
  </w:style>
  <w:style w:type="numbering" w:customStyle="1" w:styleId="2111531">
    <w:name w:val="Стиль2111531"/>
    <w:rsid w:val="00CE1568"/>
  </w:style>
  <w:style w:type="numbering" w:customStyle="1" w:styleId="121431">
    <w:name w:val="Стиль121431"/>
    <w:rsid w:val="00CE1568"/>
  </w:style>
  <w:style w:type="numbering" w:customStyle="1" w:styleId="221431">
    <w:name w:val="Стиль221431"/>
    <w:rsid w:val="00CE1568"/>
  </w:style>
  <w:style w:type="numbering" w:customStyle="1" w:styleId="311431">
    <w:name w:val="Стиль311431"/>
    <w:uiPriority w:val="99"/>
    <w:rsid w:val="00CE1568"/>
  </w:style>
  <w:style w:type="numbering" w:customStyle="1" w:styleId="1121431">
    <w:name w:val="Стиль1121431"/>
    <w:rsid w:val="00CE1568"/>
  </w:style>
  <w:style w:type="numbering" w:customStyle="1" w:styleId="2121431">
    <w:name w:val="Стиль2121431"/>
    <w:rsid w:val="00CE1568"/>
  </w:style>
  <w:style w:type="numbering" w:customStyle="1" w:styleId="21111431">
    <w:name w:val="Стиль21111431"/>
    <w:rsid w:val="00CE1568"/>
  </w:style>
  <w:style w:type="numbering" w:customStyle="1" w:styleId="1111111131">
    <w:name w:val="1 / 1.1 / 1.1.11131"/>
    <w:rsid w:val="00CE1568"/>
  </w:style>
  <w:style w:type="table" w:customStyle="1" w:styleId="4631">
    <w:name w:val="Сетка таблицы4631"/>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31">
    <w:name w:val="Стиль113031"/>
    <w:rsid w:val="00CE1568"/>
  </w:style>
  <w:style w:type="numbering" w:customStyle="1" w:styleId="213631">
    <w:name w:val="Стиль213631"/>
    <w:rsid w:val="00CE1568"/>
  </w:style>
  <w:style w:type="numbering" w:customStyle="1" w:styleId="11500">
    <w:name w:val="Стиль1150"/>
    <w:rsid w:val="00CE1568"/>
  </w:style>
  <w:style w:type="numbering" w:customStyle="1" w:styleId="215100">
    <w:name w:val="Стиль21510"/>
    <w:rsid w:val="00CE1568"/>
  </w:style>
  <w:style w:type="numbering" w:customStyle="1" w:styleId="211119">
    <w:name w:val="Стиль211119"/>
    <w:rsid w:val="00CE1568"/>
  </w:style>
  <w:style w:type="numbering" w:customStyle="1" w:styleId="21313">
    <w:name w:val="Стиль21313"/>
    <w:rsid w:val="00CE1568"/>
  </w:style>
  <w:style w:type="numbering" w:customStyle="1" w:styleId="211212">
    <w:name w:val="Стиль211212"/>
    <w:rsid w:val="00CE1568"/>
  </w:style>
  <w:style w:type="numbering" w:customStyle="1" w:styleId="2290">
    <w:name w:val="Стиль229"/>
    <w:rsid w:val="00CE1568"/>
  </w:style>
  <w:style w:type="numbering" w:customStyle="1" w:styleId="1154">
    <w:name w:val="Стиль1154"/>
    <w:rsid w:val="00CE1568"/>
  </w:style>
  <w:style w:type="numbering" w:customStyle="1" w:styleId="2174">
    <w:name w:val="Стиль2174"/>
    <w:rsid w:val="00CE1568"/>
  </w:style>
  <w:style w:type="numbering" w:customStyle="1" w:styleId="2184">
    <w:name w:val="Стиль2184"/>
    <w:rsid w:val="00CE1568"/>
  </w:style>
  <w:style w:type="numbering" w:customStyle="1" w:styleId="11134">
    <w:name w:val="Стиль11134"/>
    <w:rsid w:val="00CE1568"/>
  </w:style>
  <w:style w:type="numbering" w:customStyle="1" w:styleId="21144">
    <w:name w:val="Стиль21144"/>
    <w:rsid w:val="00CE1568"/>
  </w:style>
  <w:style w:type="numbering" w:customStyle="1" w:styleId="1174">
    <w:name w:val="Стиль1174"/>
    <w:rsid w:val="00CE1568"/>
  </w:style>
  <w:style w:type="numbering" w:customStyle="1" w:styleId="2194">
    <w:name w:val="Стиль2194"/>
    <w:rsid w:val="00CE1568"/>
  </w:style>
  <w:style w:type="numbering" w:customStyle="1" w:styleId="11154">
    <w:name w:val="Стиль11154"/>
    <w:rsid w:val="00CE1568"/>
  </w:style>
  <w:style w:type="numbering" w:customStyle="1" w:styleId="1224">
    <w:name w:val="Стиль1224"/>
    <w:rsid w:val="00CE1568"/>
  </w:style>
  <w:style w:type="numbering" w:customStyle="1" w:styleId="2224">
    <w:name w:val="Стиль2224"/>
    <w:rsid w:val="00CE1568"/>
  </w:style>
  <w:style w:type="numbering" w:customStyle="1" w:styleId="11224">
    <w:name w:val="Стиль11224"/>
    <w:rsid w:val="00CE1568"/>
  </w:style>
  <w:style w:type="numbering" w:customStyle="1" w:styleId="21224">
    <w:name w:val="Стиль21224"/>
    <w:rsid w:val="00CE1568"/>
  </w:style>
  <w:style w:type="numbering" w:customStyle="1" w:styleId="3124">
    <w:name w:val="Стиль3124"/>
    <w:uiPriority w:val="99"/>
    <w:rsid w:val="00CE1568"/>
  </w:style>
  <w:style w:type="numbering" w:customStyle="1" w:styleId="111124">
    <w:name w:val="Стиль111124"/>
    <w:rsid w:val="00CE1568"/>
  </w:style>
  <w:style w:type="numbering" w:customStyle="1" w:styleId="211124">
    <w:name w:val="Стиль211124"/>
    <w:rsid w:val="00CE1568"/>
  </w:style>
  <w:style w:type="numbering" w:customStyle="1" w:styleId="12124">
    <w:name w:val="Стиль12124"/>
    <w:rsid w:val="00CE1568"/>
  </w:style>
  <w:style w:type="numbering" w:customStyle="1" w:styleId="22124">
    <w:name w:val="Стиль22124"/>
    <w:rsid w:val="00CE1568"/>
  </w:style>
  <w:style w:type="numbering" w:customStyle="1" w:styleId="31124">
    <w:name w:val="Стиль31124"/>
    <w:uiPriority w:val="99"/>
    <w:rsid w:val="00CE1568"/>
  </w:style>
  <w:style w:type="numbering" w:customStyle="1" w:styleId="112124">
    <w:name w:val="Стиль112124"/>
    <w:rsid w:val="00CE1568"/>
  </w:style>
  <w:style w:type="numbering" w:customStyle="1" w:styleId="212124">
    <w:name w:val="Стиль212124"/>
    <w:rsid w:val="00CE1568"/>
  </w:style>
  <w:style w:type="numbering" w:customStyle="1" w:styleId="2111124">
    <w:name w:val="Стиль2111124"/>
    <w:rsid w:val="00CE1568"/>
  </w:style>
  <w:style w:type="numbering" w:customStyle="1" w:styleId="11915">
    <w:name w:val="Стиль11915"/>
    <w:rsid w:val="00CE1568"/>
  </w:style>
  <w:style w:type="numbering" w:customStyle="1" w:styleId="11924">
    <w:name w:val="Стиль11924"/>
    <w:rsid w:val="00CE1568"/>
  </w:style>
  <w:style w:type="numbering" w:customStyle="1" w:styleId="11934">
    <w:name w:val="Стиль11934"/>
    <w:rsid w:val="00CE1568"/>
  </w:style>
  <w:style w:type="numbering" w:customStyle="1" w:styleId="11944">
    <w:name w:val="Стиль11944"/>
    <w:rsid w:val="00CE1568"/>
  </w:style>
  <w:style w:type="numbering" w:customStyle="1" w:styleId="11954">
    <w:name w:val="Стиль11954"/>
    <w:rsid w:val="00CE1568"/>
  </w:style>
  <w:style w:type="numbering" w:customStyle="1" w:styleId="11964">
    <w:name w:val="Стиль11964"/>
    <w:rsid w:val="00CE1568"/>
  </w:style>
  <w:style w:type="numbering" w:customStyle="1" w:styleId="11974">
    <w:name w:val="Стиль11974"/>
    <w:rsid w:val="00CE1568"/>
  </w:style>
  <w:style w:type="numbering" w:customStyle="1" w:styleId="11164">
    <w:name w:val="Стиль11164"/>
    <w:rsid w:val="00CE1568"/>
  </w:style>
  <w:style w:type="numbering" w:customStyle="1" w:styleId="21174">
    <w:name w:val="Стиль21174"/>
    <w:rsid w:val="00CE1568"/>
  </w:style>
  <w:style w:type="numbering" w:customStyle="1" w:styleId="11174">
    <w:name w:val="Стиль11174"/>
    <w:rsid w:val="00CE1568"/>
  </w:style>
  <w:style w:type="numbering" w:customStyle="1" w:styleId="11184">
    <w:name w:val="Стиль11184"/>
    <w:rsid w:val="00CE1568"/>
  </w:style>
  <w:style w:type="numbering" w:customStyle="1" w:styleId="21194">
    <w:name w:val="Стиль21194"/>
    <w:rsid w:val="00CE1568"/>
  </w:style>
  <w:style w:type="numbering" w:customStyle="1" w:styleId="11194">
    <w:name w:val="Стиль11194"/>
    <w:rsid w:val="00CE1568"/>
  </w:style>
  <w:style w:type="numbering" w:customStyle="1" w:styleId="21204">
    <w:name w:val="Стиль21204"/>
    <w:rsid w:val="00CE1568"/>
  </w:style>
  <w:style w:type="table" w:customStyle="1" w:styleId="11740">
    <w:name w:val="Сетка таблицы117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4">
    <w:name w:val="Стиль111104"/>
    <w:rsid w:val="00CE1568"/>
  </w:style>
  <w:style w:type="numbering" w:customStyle="1" w:styleId="211104">
    <w:name w:val="Стиль211104"/>
    <w:rsid w:val="00CE1568"/>
  </w:style>
  <w:style w:type="numbering" w:customStyle="1" w:styleId="1234">
    <w:name w:val="Стиль1234"/>
    <w:rsid w:val="00CE1568"/>
  </w:style>
  <w:style w:type="numbering" w:customStyle="1" w:styleId="2234">
    <w:name w:val="Стиль2234"/>
    <w:rsid w:val="00CE1568"/>
  </w:style>
  <w:style w:type="numbering" w:customStyle="1" w:styleId="11234">
    <w:name w:val="Стиль11234"/>
    <w:rsid w:val="00CE1568"/>
  </w:style>
  <w:style w:type="numbering" w:customStyle="1" w:styleId="21234">
    <w:name w:val="Стиль21234"/>
    <w:rsid w:val="00CE1568"/>
  </w:style>
  <w:style w:type="numbering" w:customStyle="1" w:styleId="3134">
    <w:name w:val="Стиль3134"/>
    <w:uiPriority w:val="99"/>
    <w:rsid w:val="00CE1568"/>
  </w:style>
  <w:style w:type="numbering" w:customStyle="1" w:styleId="111134">
    <w:name w:val="Стиль111134"/>
    <w:rsid w:val="00CE1568"/>
  </w:style>
  <w:style w:type="numbering" w:customStyle="1" w:styleId="211134">
    <w:name w:val="Стиль211134"/>
    <w:rsid w:val="00CE1568"/>
  </w:style>
  <w:style w:type="numbering" w:customStyle="1" w:styleId="12134">
    <w:name w:val="Стиль12134"/>
    <w:rsid w:val="00CE1568"/>
  </w:style>
  <w:style w:type="numbering" w:customStyle="1" w:styleId="22134">
    <w:name w:val="Стиль22134"/>
    <w:rsid w:val="00CE1568"/>
  </w:style>
  <w:style w:type="numbering" w:customStyle="1" w:styleId="31134">
    <w:name w:val="Стиль31134"/>
    <w:uiPriority w:val="99"/>
    <w:rsid w:val="00CE1568"/>
  </w:style>
  <w:style w:type="numbering" w:customStyle="1" w:styleId="112134">
    <w:name w:val="Стиль112134"/>
    <w:rsid w:val="00CE1568"/>
  </w:style>
  <w:style w:type="numbering" w:customStyle="1" w:styleId="212134">
    <w:name w:val="Стиль212134"/>
    <w:rsid w:val="00CE1568"/>
  </w:style>
  <w:style w:type="numbering" w:customStyle="1" w:styleId="2111134">
    <w:name w:val="Стиль2111134"/>
    <w:rsid w:val="00CE1568"/>
  </w:style>
  <w:style w:type="numbering" w:customStyle="1" w:styleId="11204">
    <w:name w:val="Стиль11204"/>
    <w:rsid w:val="00CE1568"/>
  </w:style>
  <w:style w:type="numbering" w:customStyle="1" w:styleId="21244">
    <w:name w:val="Стиль21244"/>
    <w:rsid w:val="00CE1568"/>
  </w:style>
  <w:style w:type="numbering" w:customStyle="1" w:styleId="111144">
    <w:name w:val="Стиль111144"/>
    <w:rsid w:val="00CE1568"/>
  </w:style>
  <w:style w:type="numbering" w:customStyle="1" w:styleId="211144">
    <w:name w:val="Стиль211144"/>
    <w:rsid w:val="00CE1568"/>
  </w:style>
  <w:style w:type="numbering" w:customStyle="1" w:styleId="1244">
    <w:name w:val="Стиль1244"/>
    <w:rsid w:val="00CE1568"/>
  </w:style>
  <w:style w:type="numbering" w:customStyle="1" w:styleId="2244">
    <w:name w:val="Стиль2244"/>
    <w:rsid w:val="00CE1568"/>
  </w:style>
  <w:style w:type="numbering" w:customStyle="1" w:styleId="11244">
    <w:name w:val="Стиль11244"/>
    <w:rsid w:val="00CE1568"/>
  </w:style>
  <w:style w:type="numbering" w:customStyle="1" w:styleId="21254">
    <w:name w:val="Стиль21254"/>
    <w:rsid w:val="00CE1568"/>
  </w:style>
  <w:style w:type="numbering" w:customStyle="1" w:styleId="3144">
    <w:name w:val="Стиль3144"/>
    <w:uiPriority w:val="99"/>
    <w:rsid w:val="00CE1568"/>
  </w:style>
  <w:style w:type="numbering" w:customStyle="1" w:styleId="111154">
    <w:name w:val="Стиль111154"/>
    <w:rsid w:val="00CE1568"/>
  </w:style>
  <w:style w:type="numbering" w:customStyle="1" w:styleId="2111540">
    <w:name w:val="Стиль211154"/>
    <w:rsid w:val="00CE1568"/>
  </w:style>
  <w:style w:type="numbering" w:customStyle="1" w:styleId="12144">
    <w:name w:val="Стиль12144"/>
    <w:rsid w:val="00CE1568"/>
  </w:style>
  <w:style w:type="numbering" w:customStyle="1" w:styleId="22144">
    <w:name w:val="Стиль22144"/>
    <w:rsid w:val="00CE1568"/>
  </w:style>
  <w:style w:type="numbering" w:customStyle="1" w:styleId="31144">
    <w:name w:val="Стиль31144"/>
    <w:uiPriority w:val="99"/>
    <w:rsid w:val="00CE1568"/>
  </w:style>
  <w:style w:type="numbering" w:customStyle="1" w:styleId="112144">
    <w:name w:val="Стиль112144"/>
    <w:rsid w:val="00CE1568"/>
  </w:style>
  <w:style w:type="numbering" w:customStyle="1" w:styleId="212144">
    <w:name w:val="Стиль212144"/>
    <w:rsid w:val="00CE1568"/>
  </w:style>
  <w:style w:type="numbering" w:customStyle="1" w:styleId="2111144">
    <w:name w:val="Стиль2111144"/>
    <w:rsid w:val="00CE1568"/>
  </w:style>
  <w:style w:type="numbering" w:customStyle="1" w:styleId="11254">
    <w:name w:val="Стиль11254"/>
    <w:rsid w:val="00CE1568"/>
  </w:style>
  <w:style w:type="numbering" w:customStyle="1" w:styleId="21264">
    <w:name w:val="Стиль21264"/>
    <w:rsid w:val="00CE1568"/>
  </w:style>
  <w:style w:type="numbering" w:customStyle="1" w:styleId="11264">
    <w:name w:val="Стиль11264"/>
    <w:rsid w:val="00CE1568"/>
  </w:style>
  <w:style w:type="numbering" w:customStyle="1" w:styleId="21274">
    <w:name w:val="Стиль21274"/>
    <w:rsid w:val="00CE1568"/>
  </w:style>
  <w:style w:type="numbering" w:customStyle="1" w:styleId="1111111141">
    <w:name w:val="1 / 1.1 / 1.1.11141"/>
    <w:rsid w:val="00CE1568"/>
  </w:style>
  <w:style w:type="table" w:customStyle="1" w:styleId="384">
    <w:name w:val="Сетка таблицы38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4">
    <w:name w:val="Стиль11274"/>
    <w:rsid w:val="00CE1568"/>
  </w:style>
  <w:style w:type="numbering" w:customStyle="1" w:styleId="21284">
    <w:name w:val="Стиль21284"/>
    <w:rsid w:val="00CE1568"/>
  </w:style>
  <w:style w:type="table" w:customStyle="1" w:styleId="394">
    <w:name w:val="Сетка таблицы394"/>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4">
    <w:name w:val="Стиль11284"/>
    <w:rsid w:val="00CE1568"/>
  </w:style>
  <w:style w:type="numbering" w:customStyle="1" w:styleId="21294">
    <w:name w:val="Стиль21294"/>
    <w:rsid w:val="00CE1568"/>
  </w:style>
  <w:style w:type="table" w:customStyle="1" w:styleId="454">
    <w:name w:val="Сетка таблицы45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4">
    <w:name w:val="Стиль11294"/>
    <w:rsid w:val="00CE1568"/>
  </w:style>
  <w:style w:type="numbering" w:customStyle="1" w:styleId="21304">
    <w:name w:val="Стиль21304"/>
    <w:rsid w:val="00CE1568"/>
  </w:style>
  <w:style w:type="table" w:customStyle="1" w:styleId="464">
    <w:name w:val="Сетка таблицы464"/>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4">
    <w:name w:val="Стиль11304"/>
    <w:rsid w:val="00CE1568"/>
  </w:style>
  <w:style w:type="numbering" w:customStyle="1" w:styleId="21364">
    <w:name w:val="Стиль21364"/>
    <w:rsid w:val="00CE1568"/>
  </w:style>
  <w:style w:type="numbering" w:customStyle="1" w:styleId="1155">
    <w:name w:val="Стиль1155"/>
    <w:rsid w:val="00CE1568"/>
  </w:style>
  <w:style w:type="numbering" w:customStyle="1" w:styleId="21600">
    <w:name w:val="Стиль2160"/>
    <w:rsid w:val="00CE1568"/>
  </w:style>
  <w:style w:type="numbering" w:customStyle="1" w:styleId="1111116">
    <w:name w:val="1 / 1.1 / 1.1.16"/>
    <w:basedOn w:val="ab"/>
    <w:next w:val="111111"/>
    <w:rsid w:val="00CE1568"/>
  </w:style>
  <w:style w:type="numbering" w:customStyle="1" w:styleId="111300">
    <w:name w:val="Стиль11130"/>
    <w:rsid w:val="00CE1568"/>
  </w:style>
  <w:style w:type="numbering" w:customStyle="1" w:styleId="21516">
    <w:name w:val="Стиль21516"/>
    <w:rsid w:val="00CE1568"/>
  </w:style>
  <w:style w:type="numbering" w:customStyle="1" w:styleId="21517">
    <w:name w:val="Стиль21517"/>
    <w:rsid w:val="00CE1568"/>
  </w:style>
  <w:style w:type="numbering" w:customStyle="1" w:styleId="2111200">
    <w:name w:val="Стиль211120"/>
    <w:rsid w:val="00CE1568"/>
  </w:style>
  <w:style w:type="numbering" w:customStyle="1" w:styleId="215115">
    <w:name w:val="Стиль215115"/>
    <w:rsid w:val="00CE1568"/>
  </w:style>
  <w:style w:type="numbering" w:customStyle="1" w:styleId="2165">
    <w:name w:val="Стиль2165"/>
    <w:rsid w:val="00CE1568"/>
  </w:style>
  <w:style w:type="numbering" w:customStyle="1" w:styleId="11314">
    <w:name w:val="Стиль11314"/>
    <w:rsid w:val="00CE1568"/>
  </w:style>
  <w:style w:type="numbering" w:customStyle="1" w:styleId="21314">
    <w:name w:val="Стиль21314"/>
    <w:rsid w:val="00CE1568"/>
  </w:style>
  <w:style w:type="numbering" w:customStyle="1" w:styleId="211213">
    <w:name w:val="Стиль211213"/>
    <w:rsid w:val="00CE1568"/>
  </w:style>
  <w:style w:type="numbering" w:customStyle="1" w:styleId="22101">
    <w:name w:val="Стиль2210"/>
    <w:rsid w:val="00CE1568"/>
  </w:style>
  <w:style w:type="table" w:customStyle="1" w:styleId="-616">
    <w:name w:val="Светлый список - Акцент 616"/>
    <w:basedOn w:val="aa"/>
    <w:next w:val="-6"/>
    <w:uiPriority w:val="61"/>
    <w:rsid w:val="00CE1568"/>
    <w:pPr>
      <w:spacing w:after="0" w:line="240" w:lineRule="auto"/>
    </w:pPr>
    <w:rPr>
      <w:rFonts w:ascii="Calibri" w:eastAsia="Calibri" w:hAnsi="Calibri" w:cs="Times New Roman"/>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67">
    <w:name w:val="Светлый список - Акцент 67"/>
    <w:basedOn w:val="aa"/>
    <w:next w:val="-6"/>
    <w:uiPriority w:val="61"/>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46">
    <w:name w:val="Светлая сетка - Акцент 46"/>
    <w:basedOn w:val="aa"/>
    <w:next w:val="-4"/>
    <w:uiPriority w:val="62"/>
    <w:rsid w:val="00CE1568"/>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hnschrift SemiBold" w:eastAsia="Times New Roman" w:hAnsi="Bahnschrift SemiBold"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hnschrift SemiBold" w:eastAsia="Times New Roman" w:hAnsi="Bahnschrift SemiBold"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hnschrift SemiBold" w:eastAsia="Times New Roman" w:hAnsi="Bahnschrift SemiBold" w:cs="Times New Roman"/>
        <w:b/>
        <w:bCs/>
      </w:rPr>
    </w:tblStylePr>
    <w:tblStylePr w:type="lastCol">
      <w:rPr>
        <w:rFonts w:ascii="Bahnschrift SemiBold" w:eastAsia="Times New Roman" w:hAnsi="Bahnschrift SemiBold"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1156">
    <w:name w:val="Стиль1156"/>
    <w:rsid w:val="00CE1568"/>
  </w:style>
  <w:style w:type="numbering" w:customStyle="1" w:styleId="2175">
    <w:name w:val="Стиль2175"/>
    <w:rsid w:val="00CE1568"/>
  </w:style>
  <w:style w:type="numbering" w:customStyle="1" w:styleId="1165">
    <w:name w:val="Стиль1165"/>
    <w:rsid w:val="00CE1568"/>
  </w:style>
  <w:style w:type="numbering" w:customStyle="1" w:styleId="2185">
    <w:name w:val="Стиль2185"/>
    <w:rsid w:val="00CE1568"/>
  </w:style>
  <w:style w:type="numbering" w:customStyle="1" w:styleId="11135">
    <w:name w:val="Стиль11135"/>
    <w:rsid w:val="00CE1568"/>
  </w:style>
  <w:style w:type="numbering" w:customStyle="1" w:styleId="21145">
    <w:name w:val="Стиль21145"/>
    <w:rsid w:val="00CE1568"/>
  </w:style>
  <w:style w:type="numbering" w:customStyle="1" w:styleId="211235">
    <w:name w:val="Стиль211235"/>
    <w:rsid w:val="00CE1568"/>
  </w:style>
  <w:style w:type="numbering" w:customStyle="1" w:styleId="1175">
    <w:name w:val="Стиль1175"/>
    <w:rsid w:val="00CE1568"/>
  </w:style>
  <w:style w:type="numbering" w:customStyle="1" w:styleId="2195">
    <w:name w:val="Стиль2195"/>
    <w:rsid w:val="00CE1568"/>
  </w:style>
  <w:style w:type="numbering" w:customStyle="1" w:styleId="21335">
    <w:name w:val="Стиль21335"/>
    <w:rsid w:val="00CE1568"/>
  </w:style>
  <w:style w:type="numbering" w:customStyle="1" w:styleId="1185">
    <w:name w:val="Стиль1185"/>
    <w:rsid w:val="00CE1568"/>
  </w:style>
  <w:style w:type="numbering" w:customStyle="1" w:styleId="21105">
    <w:name w:val="Стиль21105"/>
    <w:rsid w:val="00CE1568"/>
  </w:style>
  <w:style w:type="numbering" w:customStyle="1" w:styleId="11155">
    <w:name w:val="Стиль11155"/>
    <w:rsid w:val="00CE1568"/>
  </w:style>
  <w:style w:type="numbering" w:customStyle="1" w:styleId="211650">
    <w:name w:val="Стиль21165"/>
    <w:rsid w:val="00CE1568"/>
  </w:style>
  <w:style w:type="numbering" w:customStyle="1" w:styleId="1225">
    <w:name w:val="Стиль1225"/>
    <w:rsid w:val="00CE1568"/>
  </w:style>
  <w:style w:type="numbering" w:customStyle="1" w:styleId="2225">
    <w:name w:val="Стиль2225"/>
    <w:rsid w:val="00CE1568"/>
  </w:style>
  <w:style w:type="numbering" w:customStyle="1" w:styleId="11225">
    <w:name w:val="Стиль11225"/>
    <w:rsid w:val="00CE1568"/>
  </w:style>
  <w:style w:type="numbering" w:customStyle="1" w:styleId="21225">
    <w:name w:val="Стиль21225"/>
    <w:rsid w:val="00CE1568"/>
  </w:style>
  <w:style w:type="numbering" w:customStyle="1" w:styleId="3125">
    <w:name w:val="Стиль3125"/>
    <w:uiPriority w:val="99"/>
    <w:rsid w:val="00CE1568"/>
  </w:style>
  <w:style w:type="numbering" w:customStyle="1" w:styleId="111125">
    <w:name w:val="Стиль111125"/>
    <w:rsid w:val="00CE1568"/>
  </w:style>
  <w:style w:type="numbering" w:customStyle="1" w:styleId="211125">
    <w:name w:val="Стиль211125"/>
    <w:rsid w:val="00CE1568"/>
  </w:style>
  <w:style w:type="numbering" w:customStyle="1" w:styleId="12125">
    <w:name w:val="Стиль12125"/>
    <w:rsid w:val="00CE1568"/>
  </w:style>
  <w:style w:type="numbering" w:customStyle="1" w:styleId="22125">
    <w:name w:val="Стиль22125"/>
    <w:rsid w:val="00CE1568"/>
  </w:style>
  <w:style w:type="numbering" w:customStyle="1" w:styleId="31125">
    <w:name w:val="Стиль31125"/>
    <w:uiPriority w:val="99"/>
    <w:rsid w:val="00CE1568"/>
  </w:style>
  <w:style w:type="numbering" w:customStyle="1" w:styleId="112125">
    <w:name w:val="Стиль112125"/>
    <w:rsid w:val="00CE1568"/>
  </w:style>
  <w:style w:type="numbering" w:customStyle="1" w:styleId="212125">
    <w:name w:val="Стиль212125"/>
    <w:rsid w:val="00CE1568"/>
  </w:style>
  <w:style w:type="numbering" w:customStyle="1" w:styleId="2111125">
    <w:name w:val="Стиль2111125"/>
    <w:rsid w:val="00CE1568"/>
  </w:style>
  <w:style w:type="numbering" w:customStyle="1" w:styleId="11916">
    <w:name w:val="Стиль11916"/>
    <w:rsid w:val="00CE1568"/>
  </w:style>
  <w:style w:type="numbering" w:customStyle="1" w:styleId="11917">
    <w:name w:val="Стиль11917"/>
    <w:rsid w:val="00CE1568"/>
  </w:style>
  <w:style w:type="numbering" w:customStyle="1" w:styleId="11925">
    <w:name w:val="Стиль11925"/>
    <w:rsid w:val="00CE1568"/>
  </w:style>
  <w:style w:type="numbering" w:customStyle="1" w:styleId="11935">
    <w:name w:val="Стиль11935"/>
    <w:rsid w:val="00CE1568"/>
  </w:style>
  <w:style w:type="numbering" w:customStyle="1" w:styleId="11945">
    <w:name w:val="Стиль11945"/>
    <w:rsid w:val="00CE1568"/>
  </w:style>
  <w:style w:type="numbering" w:customStyle="1" w:styleId="11955">
    <w:name w:val="Стиль11955"/>
    <w:rsid w:val="00CE1568"/>
  </w:style>
  <w:style w:type="numbering" w:customStyle="1" w:styleId="11965">
    <w:name w:val="Стиль11965"/>
    <w:rsid w:val="00CE1568"/>
  </w:style>
  <w:style w:type="numbering" w:customStyle="1" w:styleId="11975">
    <w:name w:val="Стиль11975"/>
    <w:rsid w:val="00CE1568"/>
  </w:style>
  <w:style w:type="numbering" w:customStyle="1" w:styleId="11105">
    <w:name w:val="Стиль11105"/>
    <w:rsid w:val="00CE1568"/>
  </w:style>
  <w:style w:type="numbering" w:customStyle="1" w:styleId="11165">
    <w:name w:val="Стиль11165"/>
    <w:rsid w:val="00CE1568"/>
  </w:style>
  <w:style w:type="numbering" w:customStyle="1" w:styleId="21175">
    <w:name w:val="Стиль21175"/>
    <w:rsid w:val="00CE1568"/>
  </w:style>
  <w:style w:type="numbering" w:customStyle="1" w:styleId="11175">
    <w:name w:val="Стиль11175"/>
    <w:rsid w:val="00CE1568"/>
  </w:style>
  <w:style w:type="numbering" w:customStyle="1" w:styleId="11185">
    <w:name w:val="Стиль11185"/>
    <w:rsid w:val="00CE1568"/>
  </w:style>
  <w:style w:type="numbering" w:customStyle="1" w:styleId="21195">
    <w:name w:val="Стиль21195"/>
    <w:rsid w:val="00CE1568"/>
  </w:style>
  <w:style w:type="numbering" w:customStyle="1" w:styleId="11195">
    <w:name w:val="Стиль11195"/>
    <w:rsid w:val="00CE1568"/>
  </w:style>
  <w:style w:type="numbering" w:customStyle="1" w:styleId="21205">
    <w:name w:val="Стиль21205"/>
    <w:rsid w:val="00CE1568"/>
  </w:style>
  <w:style w:type="table" w:customStyle="1" w:styleId="11750">
    <w:name w:val="Сетка таблицы1175"/>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5">
    <w:name w:val="Стиль111105"/>
    <w:rsid w:val="00CE1568"/>
  </w:style>
  <w:style w:type="numbering" w:customStyle="1" w:styleId="211105">
    <w:name w:val="Стиль211105"/>
    <w:rsid w:val="00CE1568"/>
  </w:style>
  <w:style w:type="numbering" w:customStyle="1" w:styleId="1235">
    <w:name w:val="Стиль1235"/>
    <w:rsid w:val="00CE1568"/>
  </w:style>
  <w:style w:type="numbering" w:customStyle="1" w:styleId="2235">
    <w:name w:val="Стиль2235"/>
    <w:rsid w:val="00CE1568"/>
  </w:style>
  <w:style w:type="numbering" w:customStyle="1" w:styleId="11235">
    <w:name w:val="Стиль11235"/>
    <w:rsid w:val="00CE1568"/>
  </w:style>
  <w:style w:type="numbering" w:customStyle="1" w:styleId="21235">
    <w:name w:val="Стиль21235"/>
    <w:rsid w:val="00CE1568"/>
  </w:style>
  <w:style w:type="numbering" w:customStyle="1" w:styleId="3135">
    <w:name w:val="Стиль3135"/>
    <w:uiPriority w:val="99"/>
    <w:rsid w:val="00CE1568"/>
  </w:style>
  <w:style w:type="numbering" w:customStyle="1" w:styleId="111135">
    <w:name w:val="Стиль111135"/>
    <w:rsid w:val="00CE1568"/>
  </w:style>
  <w:style w:type="numbering" w:customStyle="1" w:styleId="211135">
    <w:name w:val="Стиль211135"/>
    <w:rsid w:val="00CE1568"/>
  </w:style>
  <w:style w:type="numbering" w:customStyle="1" w:styleId="12135">
    <w:name w:val="Стиль12135"/>
    <w:rsid w:val="00CE1568"/>
  </w:style>
  <w:style w:type="numbering" w:customStyle="1" w:styleId="22135">
    <w:name w:val="Стиль22135"/>
    <w:rsid w:val="00CE1568"/>
  </w:style>
  <w:style w:type="numbering" w:customStyle="1" w:styleId="31135">
    <w:name w:val="Стиль31135"/>
    <w:uiPriority w:val="99"/>
    <w:rsid w:val="00CE1568"/>
  </w:style>
  <w:style w:type="numbering" w:customStyle="1" w:styleId="112135">
    <w:name w:val="Стиль112135"/>
    <w:rsid w:val="00CE1568"/>
  </w:style>
  <w:style w:type="numbering" w:customStyle="1" w:styleId="212135">
    <w:name w:val="Стиль212135"/>
    <w:rsid w:val="00CE1568"/>
  </w:style>
  <w:style w:type="numbering" w:customStyle="1" w:styleId="2111135">
    <w:name w:val="Стиль2111135"/>
    <w:rsid w:val="00CE1568"/>
  </w:style>
  <w:style w:type="numbering" w:customStyle="1" w:styleId="11205">
    <w:name w:val="Стиль11205"/>
    <w:rsid w:val="00CE1568"/>
  </w:style>
  <w:style w:type="numbering" w:customStyle="1" w:styleId="21245">
    <w:name w:val="Стиль21245"/>
    <w:rsid w:val="00CE1568"/>
  </w:style>
  <w:style w:type="numbering" w:customStyle="1" w:styleId="111145">
    <w:name w:val="Стиль111145"/>
    <w:rsid w:val="00CE1568"/>
  </w:style>
  <w:style w:type="numbering" w:customStyle="1" w:styleId="211145">
    <w:name w:val="Стиль211145"/>
    <w:rsid w:val="00CE1568"/>
  </w:style>
  <w:style w:type="numbering" w:customStyle="1" w:styleId="1245">
    <w:name w:val="Стиль1245"/>
    <w:rsid w:val="00CE1568"/>
  </w:style>
  <w:style w:type="numbering" w:customStyle="1" w:styleId="2245">
    <w:name w:val="Стиль2245"/>
    <w:rsid w:val="00CE1568"/>
  </w:style>
  <w:style w:type="numbering" w:customStyle="1" w:styleId="11245">
    <w:name w:val="Стиль11245"/>
    <w:rsid w:val="00CE1568"/>
  </w:style>
  <w:style w:type="numbering" w:customStyle="1" w:styleId="21255">
    <w:name w:val="Стиль21255"/>
    <w:rsid w:val="00CE1568"/>
  </w:style>
  <w:style w:type="numbering" w:customStyle="1" w:styleId="3145">
    <w:name w:val="Стиль3145"/>
    <w:uiPriority w:val="99"/>
    <w:rsid w:val="00CE1568"/>
  </w:style>
  <w:style w:type="numbering" w:customStyle="1" w:styleId="111155">
    <w:name w:val="Стиль111155"/>
    <w:rsid w:val="00CE1568"/>
  </w:style>
  <w:style w:type="numbering" w:customStyle="1" w:styleId="211155">
    <w:name w:val="Стиль211155"/>
    <w:rsid w:val="00CE1568"/>
  </w:style>
  <w:style w:type="numbering" w:customStyle="1" w:styleId="12145">
    <w:name w:val="Стиль12145"/>
    <w:rsid w:val="00CE1568"/>
  </w:style>
  <w:style w:type="numbering" w:customStyle="1" w:styleId="22145">
    <w:name w:val="Стиль22145"/>
    <w:rsid w:val="00CE1568"/>
  </w:style>
  <w:style w:type="numbering" w:customStyle="1" w:styleId="31145">
    <w:name w:val="Стиль31145"/>
    <w:uiPriority w:val="99"/>
    <w:rsid w:val="00CE1568"/>
  </w:style>
  <w:style w:type="numbering" w:customStyle="1" w:styleId="112145">
    <w:name w:val="Стиль112145"/>
    <w:rsid w:val="00CE1568"/>
  </w:style>
  <w:style w:type="numbering" w:customStyle="1" w:styleId="212145">
    <w:name w:val="Стиль212145"/>
    <w:rsid w:val="00CE1568"/>
  </w:style>
  <w:style w:type="numbering" w:customStyle="1" w:styleId="2111145">
    <w:name w:val="Стиль2111145"/>
    <w:rsid w:val="00CE1568"/>
  </w:style>
  <w:style w:type="numbering" w:customStyle="1" w:styleId="11255">
    <w:name w:val="Стиль11255"/>
    <w:rsid w:val="00CE1568"/>
  </w:style>
  <w:style w:type="numbering" w:customStyle="1" w:styleId="21265">
    <w:name w:val="Стиль21265"/>
    <w:rsid w:val="00CE1568"/>
  </w:style>
  <w:style w:type="numbering" w:customStyle="1" w:styleId="11265">
    <w:name w:val="Стиль11265"/>
    <w:rsid w:val="00CE1568"/>
  </w:style>
  <w:style w:type="numbering" w:customStyle="1" w:styleId="21275">
    <w:name w:val="Стиль21275"/>
    <w:rsid w:val="00CE1568"/>
  </w:style>
  <w:style w:type="numbering" w:customStyle="1" w:styleId="111111115">
    <w:name w:val="1 / 1.1 / 1.1.1115"/>
    <w:rsid w:val="00CE1568"/>
  </w:style>
  <w:style w:type="table" w:customStyle="1" w:styleId="385">
    <w:name w:val="Сетка таблицы38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75">
    <w:name w:val="Стиль11275"/>
    <w:rsid w:val="00CE1568"/>
  </w:style>
  <w:style w:type="numbering" w:customStyle="1" w:styleId="21285">
    <w:name w:val="Стиль21285"/>
    <w:rsid w:val="00CE1568"/>
  </w:style>
  <w:style w:type="table" w:customStyle="1" w:styleId="395">
    <w:name w:val="Сетка таблицы395"/>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5">
    <w:name w:val="Сетка таблицы40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5">
    <w:name w:val="Стиль11285"/>
    <w:rsid w:val="00CE1568"/>
  </w:style>
  <w:style w:type="numbering" w:customStyle="1" w:styleId="21295">
    <w:name w:val="Стиль21295"/>
    <w:rsid w:val="00CE1568"/>
  </w:style>
  <w:style w:type="table" w:customStyle="1" w:styleId="455">
    <w:name w:val="Сетка таблицы45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95">
    <w:name w:val="Стиль11295"/>
    <w:rsid w:val="00CE1568"/>
  </w:style>
  <w:style w:type="numbering" w:customStyle="1" w:styleId="21305">
    <w:name w:val="Стиль21305"/>
    <w:rsid w:val="00CE1568"/>
  </w:style>
  <w:style w:type="table" w:customStyle="1" w:styleId="465">
    <w:name w:val="Сетка таблицы465"/>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5">
    <w:name w:val="Стиль11305"/>
    <w:rsid w:val="00CE1568"/>
  </w:style>
  <w:style w:type="numbering" w:customStyle="1" w:styleId="21365">
    <w:name w:val="Стиль21365"/>
    <w:rsid w:val="00CE1568"/>
  </w:style>
  <w:style w:type="numbering" w:customStyle="1" w:styleId="11111111111">
    <w:name w:val="1 / 1.1 / 1.1.111111"/>
    <w:rsid w:val="00CE1568"/>
  </w:style>
  <w:style w:type="numbering" w:customStyle="1" w:styleId="11453">
    <w:name w:val="Стиль11453"/>
    <w:rsid w:val="00CE1568"/>
  </w:style>
  <w:style w:type="numbering" w:customStyle="1" w:styleId="214611">
    <w:name w:val="Стиль214611"/>
    <w:rsid w:val="00CE1568"/>
  </w:style>
  <w:style w:type="numbering" w:customStyle="1" w:styleId="114611">
    <w:name w:val="Стиль114611"/>
    <w:rsid w:val="00CE1568"/>
  </w:style>
  <w:style w:type="numbering" w:customStyle="1" w:styleId="214711">
    <w:name w:val="Стиль214711"/>
    <w:rsid w:val="00CE1568"/>
  </w:style>
  <w:style w:type="numbering" w:customStyle="1" w:styleId="770">
    <w:name w:val="Нет списка77"/>
    <w:next w:val="ab"/>
    <w:uiPriority w:val="99"/>
    <w:semiHidden/>
    <w:unhideWhenUsed/>
    <w:rsid w:val="00CE1568"/>
  </w:style>
  <w:style w:type="numbering" w:customStyle="1" w:styleId="2133111">
    <w:name w:val="Стиль2133111"/>
    <w:rsid w:val="00CE1568"/>
  </w:style>
  <w:style w:type="numbering" w:customStyle="1" w:styleId="1273">
    <w:name w:val="Стиль1273"/>
    <w:rsid w:val="00CE1568"/>
  </w:style>
  <w:style w:type="numbering" w:customStyle="1" w:styleId="11454">
    <w:name w:val="Стиль11454"/>
    <w:rsid w:val="00CE1568"/>
  </w:style>
  <w:style w:type="numbering" w:customStyle="1" w:styleId="21462">
    <w:name w:val="Стиль21462"/>
    <w:rsid w:val="00CE1568"/>
  </w:style>
  <w:style w:type="table" w:customStyle="1" w:styleId="562">
    <w:name w:val="Сетка таблицы56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2">
    <w:name w:val="Стиль11462"/>
    <w:rsid w:val="00CE1568"/>
  </w:style>
  <w:style w:type="numbering" w:customStyle="1" w:styleId="21472">
    <w:name w:val="Стиль21472"/>
    <w:rsid w:val="00CE1568"/>
  </w:style>
  <w:style w:type="numbering" w:customStyle="1" w:styleId="112a">
    <w:name w:val="Текущий список112"/>
    <w:rsid w:val="00CE1568"/>
  </w:style>
  <w:style w:type="numbering" w:customStyle="1" w:styleId="111222">
    <w:name w:val="Стиль111222"/>
    <w:rsid w:val="00CE1568"/>
  </w:style>
  <w:style w:type="numbering" w:customStyle="1" w:styleId="111111122">
    <w:name w:val="1 / 1.1 / 1.1.1122"/>
    <w:rsid w:val="00CE1568"/>
  </w:style>
  <w:style w:type="numbering" w:customStyle="1" w:styleId="11613">
    <w:name w:val="Стиль11613"/>
    <w:rsid w:val="00CE1568"/>
  </w:style>
  <w:style w:type="numbering" w:customStyle="1" w:styleId="213312">
    <w:name w:val="Стиль213312"/>
    <w:rsid w:val="00CE1568"/>
  </w:style>
  <w:style w:type="numbering" w:customStyle="1" w:styleId="212412">
    <w:name w:val="Стиль212412"/>
    <w:rsid w:val="00CE1568"/>
  </w:style>
  <w:style w:type="numbering" w:customStyle="1" w:styleId="12412">
    <w:name w:val="Стиль12412"/>
    <w:rsid w:val="00CE1568"/>
  </w:style>
  <w:style w:type="numbering" w:customStyle="1" w:styleId="22412">
    <w:name w:val="Стиль22412"/>
    <w:rsid w:val="00CE1568"/>
  </w:style>
  <w:style w:type="numbering" w:customStyle="1" w:styleId="112412">
    <w:name w:val="Стиль112412"/>
    <w:rsid w:val="00CE1568"/>
  </w:style>
  <w:style w:type="numbering" w:customStyle="1" w:styleId="212512">
    <w:name w:val="Стиль212512"/>
    <w:rsid w:val="00CE1568"/>
  </w:style>
  <w:style w:type="numbering" w:customStyle="1" w:styleId="31412">
    <w:name w:val="Стиль31412"/>
    <w:uiPriority w:val="99"/>
    <w:rsid w:val="00CE1568"/>
  </w:style>
  <w:style w:type="numbering" w:customStyle="1" w:styleId="1111512">
    <w:name w:val="Стиль1111512"/>
    <w:rsid w:val="00CE1568"/>
  </w:style>
  <w:style w:type="numbering" w:customStyle="1" w:styleId="2111512">
    <w:name w:val="Стиль2111512"/>
    <w:rsid w:val="00CE1568"/>
  </w:style>
  <w:style w:type="numbering" w:customStyle="1" w:styleId="121412">
    <w:name w:val="Стиль121412"/>
    <w:rsid w:val="00CE1568"/>
  </w:style>
  <w:style w:type="numbering" w:customStyle="1" w:styleId="221412">
    <w:name w:val="Стиль221412"/>
    <w:rsid w:val="00CE1568"/>
  </w:style>
  <w:style w:type="numbering" w:customStyle="1" w:styleId="311412">
    <w:name w:val="Стиль311412"/>
    <w:uiPriority w:val="99"/>
    <w:rsid w:val="00CE1568"/>
  </w:style>
  <w:style w:type="numbering" w:customStyle="1" w:styleId="1121412">
    <w:name w:val="Стиль1121412"/>
    <w:rsid w:val="00CE1568"/>
  </w:style>
  <w:style w:type="numbering" w:customStyle="1" w:styleId="2121412">
    <w:name w:val="Стиль2121412"/>
    <w:rsid w:val="00CE1568"/>
  </w:style>
  <w:style w:type="numbering" w:customStyle="1" w:styleId="21111412">
    <w:name w:val="Стиль21111412"/>
    <w:rsid w:val="00CE1568"/>
  </w:style>
  <w:style w:type="numbering" w:customStyle="1" w:styleId="1111111112">
    <w:name w:val="1 / 1.1 / 1.1.11112"/>
    <w:rsid w:val="00CE1568"/>
  </w:style>
  <w:style w:type="numbering" w:customStyle="1" w:styleId="12520">
    <w:name w:val="Стиль1252"/>
    <w:rsid w:val="00CE1568"/>
  </w:style>
  <w:style w:type="numbering" w:customStyle="1" w:styleId="1111611">
    <w:name w:val="Стиль1111611"/>
    <w:rsid w:val="00CE1568"/>
  </w:style>
  <w:style w:type="numbering" w:customStyle="1" w:styleId="2111611">
    <w:name w:val="Стиль2111611"/>
    <w:rsid w:val="00CE1568"/>
  </w:style>
  <w:style w:type="numbering" w:customStyle="1" w:styleId="2111711">
    <w:name w:val="Стиль2111711"/>
    <w:rsid w:val="00CE1568"/>
  </w:style>
  <w:style w:type="numbering" w:customStyle="1" w:styleId="22511">
    <w:name w:val="Стиль22511"/>
    <w:rsid w:val="00CE1568"/>
  </w:style>
  <w:style w:type="numbering" w:customStyle="1" w:styleId="31521">
    <w:name w:val="Стиль3152"/>
    <w:uiPriority w:val="99"/>
    <w:rsid w:val="00CE1568"/>
  </w:style>
  <w:style w:type="numbering" w:customStyle="1" w:styleId="212102">
    <w:name w:val="Стиль212102"/>
    <w:rsid w:val="00CE1568"/>
  </w:style>
  <w:style w:type="numbering" w:customStyle="1" w:styleId="2111152">
    <w:name w:val="Стиль2111152"/>
    <w:rsid w:val="00CE1568"/>
  </w:style>
  <w:style w:type="numbering" w:customStyle="1" w:styleId="112152">
    <w:name w:val="Стиль112152"/>
    <w:rsid w:val="00CE1568"/>
  </w:style>
  <w:style w:type="numbering" w:customStyle="1" w:styleId="31152">
    <w:name w:val="Стиль31152"/>
    <w:uiPriority w:val="99"/>
    <w:rsid w:val="00CE1568"/>
  </w:style>
  <w:style w:type="numbering" w:customStyle="1" w:styleId="213612">
    <w:name w:val="Стиль213612"/>
    <w:rsid w:val="00CE1568"/>
  </w:style>
  <w:style w:type="numbering" w:customStyle="1" w:styleId="1111711">
    <w:name w:val="Стиль1111711"/>
    <w:rsid w:val="00CE1568"/>
  </w:style>
  <w:style w:type="numbering" w:customStyle="1" w:styleId="22152">
    <w:name w:val="Стиль22152"/>
    <w:rsid w:val="00CE1568"/>
  </w:style>
  <w:style w:type="numbering" w:customStyle="1" w:styleId="12152">
    <w:name w:val="Стиль12152"/>
    <w:rsid w:val="00CE1568"/>
  </w:style>
  <w:style w:type="numbering" w:customStyle="1" w:styleId="112102">
    <w:name w:val="Стиль112102"/>
    <w:rsid w:val="00CE1568"/>
  </w:style>
  <w:style w:type="numbering" w:customStyle="1" w:styleId="212152">
    <w:name w:val="Стиль212152"/>
    <w:rsid w:val="00CE1568"/>
  </w:style>
  <w:style w:type="numbering" w:customStyle="1" w:styleId="113012">
    <w:name w:val="Стиль113012"/>
    <w:rsid w:val="00CE1568"/>
  </w:style>
  <w:style w:type="numbering" w:customStyle="1" w:styleId="213711">
    <w:name w:val="Стиль213711"/>
    <w:rsid w:val="00CE1568"/>
  </w:style>
  <w:style w:type="numbering" w:customStyle="1" w:styleId="1111811">
    <w:name w:val="Стиль1111811"/>
    <w:rsid w:val="00CE1568"/>
  </w:style>
  <w:style w:type="numbering" w:customStyle="1" w:styleId="2111811">
    <w:name w:val="Стиль2111811"/>
    <w:rsid w:val="00CE1568"/>
  </w:style>
  <w:style w:type="numbering" w:customStyle="1" w:styleId="12711">
    <w:name w:val="Стиль12711"/>
    <w:rsid w:val="00CE1568"/>
  </w:style>
  <w:style w:type="numbering" w:customStyle="1" w:styleId="2262">
    <w:name w:val="Стиль2262"/>
    <w:rsid w:val="00CE1568"/>
  </w:style>
  <w:style w:type="numbering" w:customStyle="1" w:styleId="112162">
    <w:name w:val="Стиль112162"/>
    <w:rsid w:val="00CE1568"/>
  </w:style>
  <w:style w:type="numbering" w:customStyle="1" w:styleId="212162">
    <w:name w:val="Стиль212162"/>
    <w:rsid w:val="00CE1568"/>
  </w:style>
  <w:style w:type="numbering" w:customStyle="1" w:styleId="31621">
    <w:name w:val="Стиль3162"/>
    <w:uiPriority w:val="99"/>
    <w:rsid w:val="00CE1568"/>
  </w:style>
  <w:style w:type="numbering" w:customStyle="1" w:styleId="1111911">
    <w:name w:val="Стиль1111911"/>
    <w:rsid w:val="00CE1568"/>
  </w:style>
  <w:style w:type="numbering" w:customStyle="1" w:styleId="2111911">
    <w:name w:val="Стиль2111911"/>
    <w:rsid w:val="00CE1568"/>
  </w:style>
  <w:style w:type="numbering" w:customStyle="1" w:styleId="12162">
    <w:name w:val="Стиль12162"/>
    <w:rsid w:val="00CE1568"/>
  </w:style>
  <w:style w:type="numbering" w:customStyle="1" w:styleId="22162">
    <w:name w:val="Стиль22162"/>
    <w:rsid w:val="00CE1568"/>
  </w:style>
  <w:style w:type="numbering" w:customStyle="1" w:styleId="31162">
    <w:name w:val="Стиль31162"/>
    <w:uiPriority w:val="99"/>
    <w:rsid w:val="00CE1568"/>
  </w:style>
  <w:style w:type="numbering" w:customStyle="1" w:styleId="112172">
    <w:name w:val="Стиль112172"/>
    <w:rsid w:val="00CE1568"/>
  </w:style>
  <w:style w:type="numbering" w:customStyle="1" w:styleId="212172">
    <w:name w:val="Стиль212172"/>
    <w:rsid w:val="00CE1568"/>
  </w:style>
  <w:style w:type="numbering" w:customStyle="1" w:styleId="2111162">
    <w:name w:val="Стиль2111162"/>
    <w:rsid w:val="00CE1568"/>
  </w:style>
  <w:style w:type="numbering" w:customStyle="1" w:styleId="114512">
    <w:name w:val="Стиль114512"/>
    <w:rsid w:val="00CE1568"/>
  </w:style>
  <w:style w:type="numbering" w:customStyle="1" w:styleId="214511">
    <w:name w:val="Стиль214511"/>
    <w:rsid w:val="00CE1568"/>
  </w:style>
  <w:style w:type="numbering" w:customStyle="1" w:styleId="111242">
    <w:name w:val="Стиль111242"/>
    <w:rsid w:val="00CE1568"/>
  </w:style>
  <w:style w:type="numbering" w:customStyle="1" w:styleId="212422">
    <w:name w:val="Стиль212422"/>
    <w:rsid w:val="00CE1568"/>
  </w:style>
  <w:style w:type="numbering" w:customStyle="1" w:styleId="12422">
    <w:name w:val="Стиль12422"/>
    <w:rsid w:val="00CE1568"/>
  </w:style>
  <w:style w:type="numbering" w:customStyle="1" w:styleId="22422">
    <w:name w:val="Стиль22422"/>
    <w:rsid w:val="00CE1568"/>
  </w:style>
  <w:style w:type="numbering" w:customStyle="1" w:styleId="112422">
    <w:name w:val="Стиль112422"/>
    <w:rsid w:val="00CE1568"/>
  </w:style>
  <w:style w:type="numbering" w:customStyle="1" w:styleId="212522">
    <w:name w:val="Стиль212522"/>
    <w:rsid w:val="00CE1568"/>
  </w:style>
  <w:style w:type="numbering" w:customStyle="1" w:styleId="31422">
    <w:name w:val="Стиль31422"/>
    <w:uiPriority w:val="99"/>
    <w:rsid w:val="00CE1568"/>
  </w:style>
  <w:style w:type="numbering" w:customStyle="1" w:styleId="1111522">
    <w:name w:val="Стиль1111522"/>
    <w:rsid w:val="00CE1568"/>
  </w:style>
  <w:style w:type="numbering" w:customStyle="1" w:styleId="2111522">
    <w:name w:val="Стиль2111522"/>
    <w:rsid w:val="00CE1568"/>
  </w:style>
  <w:style w:type="numbering" w:customStyle="1" w:styleId="121422">
    <w:name w:val="Стиль121422"/>
    <w:rsid w:val="00CE1568"/>
  </w:style>
  <w:style w:type="numbering" w:customStyle="1" w:styleId="221422">
    <w:name w:val="Стиль221422"/>
    <w:rsid w:val="00CE1568"/>
  </w:style>
  <w:style w:type="numbering" w:customStyle="1" w:styleId="311422">
    <w:name w:val="Стиль311422"/>
    <w:uiPriority w:val="99"/>
    <w:rsid w:val="00CE1568"/>
  </w:style>
  <w:style w:type="numbering" w:customStyle="1" w:styleId="1121422">
    <w:name w:val="Стиль1121422"/>
    <w:rsid w:val="00CE1568"/>
  </w:style>
  <w:style w:type="numbering" w:customStyle="1" w:styleId="2121422">
    <w:name w:val="Стиль2121422"/>
    <w:rsid w:val="00CE1568"/>
  </w:style>
  <w:style w:type="numbering" w:customStyle="1" w:styleId="21111422">
    <w:name w:val="Стиль21111422"/>
    <w:rsid w:val="00CE1568"/>
  </w:style>
  <w:style w:type="numbering" w:customStyle="1" w:styleId="1111111122">
    <w:name w:val="1 / 1.1 / 1.1.11122"/>
    <w:rsid w:val="00CE1568"/>
  </w:style>
  <w:style w:type="numbering" w:customStyle="1" w:styleId="12512">
    <w:name w:val="Стиль12512"/>
    <w:rsid w:val="00CE1568"/>
  </w:style>
  <w:style w:type="numbering" w:customStyle="1" w:styleId="1111621">
    <w:name w:val="Стиль1111621"/>
    <w:rsid w:val="00CE1568"/>
  </w:style>
  <w:style w:type="numbering" w:customStyle="1" w:styleId="2111621">
    <w:name w:val="Стиль2111621"/>
    <w:rsid w:val="00CE1568"/>
  </w:style>
  <w:style w:type="numbering" w:customStyle="1" w:styleId="2111721">
    <w:name w:val="Стиль2111721"/>
    <w:rsid w:val="00CE1568"/>
  </w:style>
  <w:style w:type="numbering" w:customStyle="1" w:styleId="22521">
    <w:name w:val="Стиль22521"/>
    <w:rsid w:val="00CE1568"/>
  </w:style>
  <w:style w:type="numbering" w:customStyle="1" w:styleId="31511">
    <w:name w:val="Стиль31511"/>
    <w:uiPriority w:val="99"/>
    <w:rsid w:val="00CE1568"/>
  </w:style>
  <w:style w:type="numbering" w:customStyle="1" w:styleId="2121011">
    <w:name w:val="Стиль2121011"/>
    <w:rsid w:val="00CE1568"/>
  </w:style>
  <w:style w:type="numbering" w:customStyle="1" w:styleId="21111512">
    <w:name w:val="Стиль21111512"/>
    <w:rsid w:val="00CE1568"/>
  </w:style>
  <w:style w:type="numbering" w:customStyle="1" w:styleId="1121511">
    <w:name w:val="Стиль1121511"/>
    <w:rsid w:val="00CE1568"/>
  </w:style>
  <w:style w:type="numbering" w:customStyle="1" w:styleId="311511">
    <w:name w:val="Стиль311511"/>
    <w:uiPriority w:val="99"/>
    <w:rsid w:val="00CE1568"/>
  </w:style>
  <w:style w:type="numbering" w:customStyle="1" w:styleId="213622">
    <w:name w:val="Стиль213622"/>
    <w:rsid w:val="00CE1568"/>
  </w:style>
  <w:style w:type="numbering" w:customStyle="1" w:styleId="1111721">
    <w:name w:val="Стиль1111721"/>
    <w:rsid w:val="00CE1568"/>
  </w:style>
  <w:style w:type="numbering" w:customStyle="1" w:styleId="221511">
    <w:name w:val="Стиль221511"/>
    <w:rsid w:val="00CE1568"/>
  </w:style>
  <w:style w:type="numbering" w:customStyle="1" w:styleId="121511">
    <w:name w:val="Стиль121511"/>
    <w:rsid w:val="00CE1568"/>
  </w:style>
  <w:style w:type="numbering" w:customStyle="1" w:styleId="1121011">
    <w:name w:val="Стиль1121011"/>
    <w:rsid w:val="00CE1568"/>
  </w:style>
  <w:style w:type="numbering" w:customStyle="1" w:styleId="2121511">
    <w:name w:val="Стиль2121511"/>
    <w:rsid w:val="00CE1568"/>
  </w:style>
  <w:style w:type="numbering" w:customStyle="1" w:styleId="113022">
    <w:name w:val="Стиль113022"/>
    <w:rsid w:val="00CE1568"/>
  </w:style>
  <w:style w:type="numbering" w:customStyle="1" w:styleId="213721">
    <w:name w:val="Стиль213721"/>
    <w:rsid w:val="00CE1568"/>
  </w:style>
  <w:style w:type="numbering" w:customStyle="1" w:styleId="1111821">
    <w:name w:val="Стиль1111821"/>
    <w:rsid w:val="00CE1568"/>
  </w:style>
  <w:style w:type="numbering" w:customStyle="1" w:styleId="2111821">
    <w:name w:val="Стиль2111821"/>
    <w:rsid w:val="00CE1568"/>
  </w:style>
  <w:style w:type="numbering" w:customStyle="1" w:styleId="12721">
    <w:name w:val="Стиль12721"/>
    <w:rsid w:val="00CE1568"/>
  </w:style>
  <w:style w:type="numbering" w:customStyle="1" w:styleId="22612">
    <w:name w:val="Стиль22612"/>
    <w:rsid w:val="00CE1568"/>
  </w:style>
  <w:style w:type="numbering" w:customStyle="1" w:styleId="1121611">
    <w:name w:val="Стиль1121611"/>
    <w:rsid w:val="00CE1568"/>
  </w:style>
  <w:style w:type="numbering" w:customStyle="1" w:styleId="2121611">
    <w:name w:val="Стиль2121611"/>
    <w:rsid w:val="00CE1568"/>
  </w:style>
  <w:style w:type="numbering" w:customStyle="1" w:styleId="316110">
    <w:name w:val="Стиль31611"/>
    <w:uiPriority w:val="99"/>
    <w:rsid w:val="00CE1568"/>
  </w:style>
  <w:style w:type="numbering" w:customStyle="1" w:styleId="1111921">
    <w:name w:val="Стиль1111921"/>
    <w:rsid w:val="00CE1568"/>
  </w:style>
  <w:style w:type="numbering" w:customStyle="1" w:styleId="2111921">
    <w:name w:val="Стиль2111921"/>
    <w:rsid w:val="00CE1568"/>
  </w:style>
  <w:style w:type="numbering" w:customStyle="1" w:styleId="121611">
    <w:name w:val="Стиль121611"/>
    <w:rsid w:val="00CE1568"/>
  </w:style>
  <w:style w:type="numbering" w:customStyle="1" w:styleId="221611">
    <w:name w:val="Стиль221611"/>
    <w:rsid w:val="00CE1568"/>
  </w:style>
  <w:style w:type="numbering" w:customStyle="1" w:styleId="311611">
    <w:name w:val="Стиль311611"/>
    <w:uiPriority w:val="99"/>
    <w:rsid w:val="00CE1568"/>
  </w:style>
  <w:style w:type="numbering" w:customStyle="1" w:styleId="1121711">
    <w:name w:val="Стиль1121711"/>
    <w:rsid w:val="00CE1568"/>
  </w:style>
  <w:style w:type="numbering" w:customStyle="1" w:styleId="2121711">
    <w:name w:val="Стиль2121711"/>
    <w:rsid w:val="00CE1568"/>
  </w:style>
  <w:style w:type="numbering" w:customStyle="1" w:styleId="21111612">
    <w:name w:val="Стиль21111612"/>
    <w:rsid w:val="00CE1568"/>
  </w:style>
  <w:style w:type="numbering" w:customStyle="1" w:styleId="214521">
    <w:name w:val="Стиль214521"/>
    <w:rsid w:val="00CE1568"/>
  </w:style>
  <w:style w:type="numbering" w:customStyle="1" w:styleId="111111141">
    <w:name w:val="1 / 1.1 / 1.1.1141"/>
    <w:rsid w:val="00CE1568"/>
  </w:style>
  <w:style w:type="numbering" w:customStyle="1" w:styleId="1322">
    <w:name w:val="Текущий список132"/>
    <w:rsid w:val="00CE1568"/>
  </w:style>
  <w:style w:type="numbering" w:customStyle="1" w:styleId="212432">
    <w:name w:val="Стиль212432"/>
    <w:rsid w:val="00CE1568"/>
  </w:style>
  <w:style w:type="numbering" w:customStyle="1" w:styleId="12432">
    <w:name w:val="Стиль12432"/>
    <w:rsid w:val="00CE1568"/>
  </w:style>
  <w:style w:type="numbering" w:customStyle="1" w:styleId="22432">
    <w:name w:val="Стиль22432"/>
    <w:rsid w:val="00CE1568"/>
  </w:style>
  <w:style w:type="numbering" w:customStyle="1" w:styleId="112432">
    <w:name w:val="Стиль112432"/>
    <w:rsid w:val="00CE1568"/>
  </w:style>
  <w:style w:type="numbering" w:customStyle="1" w:styleId="212532">
    <w:name w:val="Стиль212532"/>
    <w:rsid w:val="00CE1568"/>
  </w:style>
  <w:style w:type="numbering" w:customStyle="1" w:styleId="31432">
    <w:name w:val="Стиль31432"/>
    <w:uiPriority w:val="99"/>
    <w:rsid w:val="00CE1568"/>
  </w:style>
  <w:style w:type="numbering" w:customStyle="1" w:styleId="1111532">
    <w:name w:val="Стиль1111532"/>
    <w:rsid w:val="00CE1568"/>
  </w:style>
  <w:style w:type="numbering" w:customStyle="1" w:styleId="2111532">
    <w:name w:val="Стиль2111532"/>
    <w:rsid w:val="00CE1568"/>
  </w:style>
  <w:style w:type="numbering" w:customStyle="1" w:styleId="121432">
    <w:name w:val="Стиль121432"/>
    <w:rsid w:val="00CE1568"/>
  </w:style>
  <w:style w:type="numbering" w:customStyle="1" w:styleId="221432">
    <w:name w:val="Стиль221432"/>
    <w:rsid w:val="00CE1568"/>
  </w:style>
  <w:style w:type="numbering" w:customStyle="1" w:styleId="311432">
    <w:name w:val="Стиль311432"/>
    <w:uiPriority w:val="99"/>
    <w:rsid w:val="00CE1568"/>
  </w:style>
  <w:style w:type="numbering" w:customStyle="1" w:styleId="1121432">
    <w:name w:val="Стиль1121432"/>
    <w:rsid w:val="00CE1568"/>
  </w:style>
  <w:style w:type="numbering" w:customStyle="1" w:styleId="2121432">
    <w:name w:val="Стиль2121432"/>
    <w:rsid w:val="00CE1568"/>
  </w:style>
  <w:style w:type="numbering" w:customStyle="1" w:styleId="21111432">
    <w:name w:val="Стиль21111432"/>
    <w:rsid w:val="00CE1568"/>
  </w:style>
  <w:style w:type="numbering" w:customStyle="1" w:styleId="1111111132">
    <w:name w:val="1 / 1.1 / 1.1.11132"/>
    <w:rsid w:val="00CE1568"/>
  </w:style>
  <w:style w:type="table" w:customStyle="1" w:styleId="4632">
    <w:name w:val="Сетка таблицы4632"/>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32">
    <w:name w:val="Стиль113032"/>
    <w:rsid w:val="00CE1568"/>
  </w:style>
  <w:style w:type="numbering" w:customStyle="1" w:styleId="213632">
    <w:name w:val="Стиль213632"/>
    <w:rsid w:val="00CE1568"/>
  </w:style>
  <w:style w:type="numbering" w:customStyle="1" w:styleId="212441">
    <w:name w:val="Стиль212441"/>
    <w:rsid w:val="00CE1568"/>
  </w:style>
  <w:style w:type="numbering" w:customStyle="1" w:styleId="12441">
    <w:name w:val="Стиль12441"/>
    <w:rsid w:val="00CE1568"/>
  </w:style>
  <w:style w:type="numbering" w:customStyle="1" w:styleId="22441">
    <w:name w:val="Стиль22441"/>
    <w:rsid w:val="00CE1568"/>
  </w:style>
  <w:style w:type="numbering" w:customStyle="1" w:styleId="112441">
    <w:name w:val="Стиль112441"/>
    <w:rsid w:val="00CE1568"/>
  </w:style>
  <w:style w:type="numbering" w:customStyle="1" w:styleId="212541">
    <w:name w:val="Стиль212541"/>
    <w:rsid w:val="00CE1568"/>
  </w:style>
  <w:style w:type="numbering" w:customStyle="1" w:styleId="31441">
    <w:name w:val="Стиль31441"/>
    <w:uiPriority w:val="99"/>
    <w:rsid w:val="00CE1568"/>
  </w:style>
  <w:style w:type="numbering" w:customStyle="1" w:styleId="1111541">
    <w:name w:val="Стиль1111541"/>
    <w:rsid w:val="00CE1568"/>
  </w:style>
  <w:style w:type="numbering" w:customStyle="1" w:styleId="2111541">
    <w:name w:val="Стиль2111541"/>
    <w:rsid w:val="00CE1568"/>
  </w:style>
  <w:style w:type="numbering" w:customStyle="1" w:styleId="121441">
    <w:name w:val="Стиль121441"/>
    <w:rsid w:val="00CE1568"/>
  </w:style>
  <w:style w:type="numbering" w:customStyle="1" w:styleId="221441">
    <w:name w:val="Стиль221441"/>
    <w:rsid w:val="00CE1568"/>
  </w:style>
  <w:style w:type="numbering" w:customStyle="1" w:styleId="311441">
    <w:name w:val="Стиль311441"/>
    <w:uiPriority w:val="99"/>
    <w:rsid w:val="00CE1568"/>
  </w:style>
  <w:style w:type="numbering" w:customStyle="1" w:styleId="1121441">
    <w:name w:val="Стиль1121441"/>
    <w:rsid w:val="00CE1568"/>
  </w:style>
  <w:style w:type="numbering" w:customStyle="1" w:styleId="2121441">
    <w:name w:val="Стиль2121441"/>
    <w:rsid w:val="00CE1568"/>
  </w:style>
  <w:style w:type="numbering" w:customStyle="1" w:styleId="21111441">
    <w:name w:val="Стиль21111441"/>
    <w:rsid w:val="00CE1568"/>
  </w:style>
  <w:style w:type="numbering" w:customStyle="1" w:styleId="1111111142">
    <w:name w:val="1 / 1.1 / 1.1.11142"/>
    <w:rsid w:val="00CE1568"/>
  </w:style>
  <w:style w:type="numbering" w:customStyle="1" w:styleId="113041">
    <w:name w:val="Стиль113041"/>
    <w:rsid w:val="00CE1568"/>
  </w:style>
  <w:style w:type="numbering" w:customStyle="1" w:styleId="213641">
    <w:name w:val="Стиль213641"/>
    <w:rsid w:val="00CE1568"/>
  </w:style>
  <w:style w:type="numbering" w:customStyle="1" w:styleId="212451">
    <w:name w:val="Стиль212451"/>
    <w:rsid w:val="00CE1568"/>
  </w:style>
  <w:style w:type="numbering" w:customStyle="1" w:styleId="12451">
    <w:name w:val="Стиль12451"/>
    <w:rsid w:val="00CE1568"/>
  </w:style>
  <w:style w:type="numbering" w:customStyle="1" w:styleId="22451">
    <w:name w:val="Стиль22451"/>
    <w:rsid w:val="00CE1568"/>
  </w:style>
  <w:style w:type="numbering" w:customStyle="1" w:styleId="112451">
    <w:name w:val="Стиль112451"/>
    <w:rsid w:val="00CE1568"/>
  </w:style>
  <w:style w:type="numbering" w:customStyle="1" w:styleId="212551">
    <w:name w:val="Стиль212551"/>
    <w:rsid w:val="00CE1568"/>
  </w:style>
  <w:style w:type="numbering" w:customStyle="1" w:styleId="31451">
    <w:name w:val="Стиль31451"/>
    <w:uiPriority w:val="99"/>
    <w:rsid w:val="00CE1568"/>
  </w:style>
  <w:style w:type="numbering" w:customStyle="1" w:styleId="1111551">
    <w:name w:val="Стиль1111551"/>
    <w:rsid w:val="00CE1568"/>
  </w:style>
  <w:style w:type="numbering" w:customStyle="1" w:styleId="2111551">
    <w:name w:val="Стиль2111551"/>
    <w:rsid w:val="00CE1568"/>
  </w:style>
  <w:style w:type="numbering" w:customStyle="1" w:styleId="121451">
    <w:name w:val="Стиль121451"/>
    <w:rsid w:val="00CE1568"/>
  </w:style>
  <w:style w:type="numbering" w:customStyle="1" w:styleId="221451">
    <w:name w:val="Стиль221451"/>
    <w:rsid w:val="00CE1568"/>
  </w:style>
  <w:style w:type="numbering" w:customStyle="1" w:styleId="311451">
    <w:name w:val="Стиль311451"/>
    <w:uiPriority w:val="99"/>
    <w:rsid w:val="00CE1568"/>
  </w:style>
  <w:style w:type="numbering" w:customStyle="1" w:styleId="1121451">
    <w:name w:val="Стиль1121451"/>
    <w:rsid w:val="00CE1568"/>
  </w:style>
  <w:style w:type="numbering" w:customStyle="1" w:styleId="2121451">
    <w:name w:val="Стиль2121451"/>
    <w:rsid w:val="00CE1568"/>
  </w:style>
  <w:style w:type="numbering" w:customStyle="1" w:styleId="21111451">
    <w:name w:val="Стиль21111451"/>
    <w:rsid w:val="00CE1568"/>
  </w:style>
  <w:style w:type="numbering" w:customStyle="1" w:styleId="1111111151">
    <w:name w:val="1 / 1.1 / 1.1.11151"/>
    <w:rsid w:val="00CE1568"/>
  </w:style>
  <w:style w:type="numbering" w:customStyle="1" w:styleId="113051">
    <w:name w:val="Стиль113051"/>
    <w:rsid w:val="00CE1568"/>
  </w:style>
  <w:style w:type="numbering" w:customStyle="1" w:styleId="213651">
    <w:name w:val="Стиль213651"/>
    <w:rsid w:val="00CE1568"/>
  </w:style>
  <w:style w:type="numbering" w:customStyle="1" w:styleId="11111111112">
    <w:name w:val="1 / 1.1 / 1.1.111112"/>
    <w:rsid w:val="00CE1568"/>
  </w:style>
  <w:style w:type="numbering" w:customStyle="1" w:styleId="114531">
    <w:name w:val="Стиль114531"/>
    <w:rsid w:val="00CE1568"/>
  </w:style>
  <w:style w:type="numbering" w:customStyle="1" w:styleId="214612">
    <w:name w:val="Стиль214612"/>
    <w:rsid w:val="00CE1568"/>
  </w:style>
  <w:style w:type="numbering" w:customStyle="1" w:styleId="114612">
    <w:name w:val="Стиль114612"/>
    <w:rsid w:val="00CE1568"/>
  </w:style>
  <w:style w:type="numbering" w:customStyle="1" w:styleId="214712">
    <w:name w:val="Стиль214712"/>
    <w:rsid w:val="00CE1568"/>
  </w:style>
  <w:style w:type="numbering" w:customStyle="1" w:styleId="2133112">
    <w:name w:val="Стиль2133112"/>
    <w:rsid w:val="00CE1568"/>
  </w:style>
  <w:style w:type="numbering" w:customStyle="1" w:styleId="780">
    <w:name w:val="Нет списка78"/>
    <w:next w:val="ab"/>
    <w:uiPriority w:val="99"/>
    <w:semiHidden/>
    <w:unhideWhenUsed/>
    <w:rsid w:val="00CE1568"/>
  </w:style>
  <w:style w:type="numbering" w:customStyle="1" w:styleId="790">
    <w:name w:val="Нет списка79"/>
    <w:next w:val="ab"/>
    <w:uiPriority w:val="99"/>
    <w:semiHidden/>
    <w:unhideWhenUsed/>
    <w:rsid w:val="00CE1568"/>
  </w:style>
  <w:style w:type="table" w:customStyle="1" w:styleId="572">
    <w:name w:val="Сетка таблицы57"/>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0">
    <w:name w:val="Нет списка145"/>
    <w:next w:val="ab"/>
    <w:semiHidden/>
    <w:rsid w:val="00CE1568"/>
  </w:style>
  <w:style w:type="numbering" w:customStyle="1" w:styleId="2440">
    <w:name w:val="Нет списка244"/>
    <w:next w:val="ab"/>
    <w:uiPriority w:val="99"/>
    <w:semiHidden/>
    <w:unhideWhenUsed/>
    <w:rsid w:val="00CE1568"/>
  </w:style>
  <w:style w:type="numbering" w:customStyle="1" w:styleId="1157">
    <w:name w:val="Стиль1157"/>
    <w:rsid w:val="00CE1568"/>
  </w:style>
  <w:style w:type="numbering" w:customStyle="1" w:styleId="2166">
    <w:name w:val="Стиль2166"/>
    <w:rsid w:val="00CE1568"/>
  </w:style>
  <w:style w:type="numbering" w:customStyle="1" w:styleId="11390">
    <w:name w:val="Нет списка1139"/>
    <w:next w:val="ab"/>
    <w:uiPriority w:val="99"/>
    <w:semiHidden/>
    <w:unhideWhenUsed/>
    <w:rsid w:val="00CE1568"/>
  </w:style>
  <w:style w:type="numbering" w:customStyle="1" w:styleId="21390">
    <w:name w:val="Нет списка2139"/>
    <w:next w:val="ab"/>
    <w:uiPriority w:val="99"/>
    <w:semiHidden/>
    <w:unhideWhenUsed/>
    <w:rsid w:val="00CE1568"/>
  </w:style>
  <w:style w:type="numbering" w:customStyle="1" w:styleId="800">
    <w:name w:val="Нет списка80"/>
    <w:next w:val="ab"/>
    <w:uiPriority w:val="99"/>
    <w:semiHidden/>
    <w:unhideWhenUsed/>
    <w:rsid w:val="00CE1568"/>
  </w:style>
  <w:style w:type="table" w:customStyle="1" w:styleId="581">
    <w:name w:val="Сетка таблицы58"/>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60">
    <w:name w:val="Нет списка146"/>
    <w:next w:val="ab"/>
    <w:uiPriority w:val="99"/>
    <w:semiHidden/>
    <w:rsid w:val="00CE1568"/>
  </w:style>
  <w:style w:type="numbering" w:customStyle="1" w:styleId="245">
    <w:name w:val="Нет списка245"/>
    <w:next w:val="ab"/>
    <w:uiPriority w:val="99"/>
    <w:semiHidden/>
    <w:unhideWhenUsed/>
    <w:rsid w:val="00CE1568"/>
  </w:style>
  <w:style w:type="numbering" w:customStyle="1" w:styleId="1158">
    <w:name w:val="Стиль1158"/>
    <w:rsid w:val="00CE1568"/>
  </w:style>
  <w:style w:type="numbering" w:customStyle="1" w:styleId="2167">
    <w:name w:val="Стиль2167"/>
    <w:rsid w:val="00CE1568"/>
  </w:style>
  <w:style w:type="numbering" w:customStyle="1" w:styleId="11401">
    <w:name w:val="Нет списка1140"/>
    <w:next w:val="ab"/>
    <w:semiHidden/>
    <w:unhideWhenUsed/>
    <w:rsid w:val="00CE1568"/>
  </w:style>
  <w:style w:type="numbering" w:customStyle="1" w:styleId="21403">
    <w:name w:val="Нет списка2140"/>
    <w:next w:val="ab"/>
    <w:uiPriority w:val="99"/>
    <w:semiHidden/>
    <w:unhideWhenUsed/>
    <w:rsid w:val="00CE1568"/>
  </w:style>
  <w:style w:type="numbering" w:customStyle="1" w:styleId="111243">
    <w:name w:val="Стиль111243"/>
    <w:rsid w:val="00CE1568"/>
    <w:pPr>
      <w:numPr>
        <w:numId w:val="130"/>
      </w:numPr>
    </w:pPr>
  </w:style>
  <w:style w:type="numbering" w:customStyle="1" w:styleId="1274">
    <w:name w:val="Стиль1274"/>
    <w:rsid w:val="00CE1568"/>
  </w:style>
  <w:style w:type="numbering" w:customStyle="1" w:styleId="11455">
    <w:name w:val="Стиль11455"/>
    <w:rsid w:val="00CE1568"/>
  </w:style>
  <w:style w:type="numbering" w:customStyle="1" w:styleId="21463">
    <w:name w:val="Стиль21463"/>
    <w:rsid w:val="00CE1568"/>
  </w:style>
  <w:style w:type="table" w:customStyle="1" w:styleId="563">
    <w:name w:val="Сетка таблицы56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63">
    <w:name w:val="Стиль11463"/>
    <w:rsid w:val="00CE1568"/>
  </w:style>
  <w:style w:type="numbering" w:customStyle="1" w:styleId="21473">
    <w:name w:val="Стиль21473"/>
    <w:rsid w:val="00CE1568"/>
  </w:style>
  <w:style w:type="numbering" w:customStyle="1" w:styleId="113a">
    <w:name w:val="Текущий список113"/>
    <w:rsid w:val="00CE1568"/>
  </w:style>
  <w:style w:type="numbering" w:customStyle="1" w:styleId="111223">
    <w:name w:val="Стиль111223"/>
    <w:rsid w:val="00CE1568"/>
  </w:style>
  <w:style w:type="numbering" w:customStyle="1" w:styleId="111111123">
    <w:name w:val="1 / 1.1 / 1.1.1123"/>
    <w:rsid w:val="00CE1568"/>
  </w:style>
  <w:style w:type="numbering" w:customStyle="1" w:styleId="11614">
    <w:name w:val="Стиль11614"/>
    <w:rsid w:val="00CE1568"/>
  </w:style>
  <w:style w:type="numbering" w:customStyle="1" w:styleId="213313">
    <w:name w:val="Стиль213313"/>
    <w:rsid w:val="00CE1568"/>
  </w:style>
  <w:style w:type="numbering" w:customStyle="1" w:styleId="212413">
    <w:name w:val="Стиль212413"/>
    <w:rsid w:val="00CE1568"/>
  </w:style>
  <w:style w:type="numbering" w:customStyle="1" w:styleId="12413">
    <w:name w:val="Стиль12413"/>
    <w:rsid w:val="00CE1568"/>
  </w:style>
  <w:style w:type="numbering" w:customStyle="1" w:styleId="22413">
    <w:name w:val="Стиль22413"/>
    <w:rsid w:val="00CE1568"/>
  </w:style>
  <w:style w:type="numbering" w:customStyle="1" w:styleId="112413">
    <w:name w:val="Стиль112413"/>
    <w:rsid w:val="00CE1568"/>
  </w:style>
  <w:style w:type="numbering" w:customStyle="1" w:styleId="212513">
    <w:name w:val="Стиль212513"/>
    <w:rsid w:val="00CE1568"/>
  </w:style>
  <w:style w:type="numbering" w:customStyle="1" w:styleId="31413">
    <w:name w:val="Стиль31413"/>
    <w:uiPriority w:val="99"/>
    <w:rsid w:val="00CE1568"/>
  </w:style>
  <w:style w:type="numbering" w:customStyle="1" w:styleId="1111513">
    <w:name w:val="Стиль1111513"/>
    <w:rsid w:val="00CE1568"/>
  </w:style>
  <w:style w:type="numbering" w:customStyle="1" w:styleId="2111513">
    <w:name w:val="Стиль2111513"/>
    <w:rsid w:val="00CE1568"/>
  </w:style>
  <w:style w:type="numbering" w:customStyle="1" w:styleId="121413">
    <w:name w:val="Стиль121413"/>
    <w:rsid w:val="00CE1568"/>
  </w:style>
  <w:style w:type="numbering" w:customStyle="1" w:styleId="221413">
    <w:name w:val="Стиль221413"/>
    <w:rsid w:val="00CE1568"/>
  </w:style>
  <w:style w:type="numbering" w:customStyle="1" w:styleId="311413">
    <w:name w:val="Стиль311413"/>
    <w:uiPriority w:val="99"/>
    <w:rsid w:val="00CE1568"/>
  </w:style>
  <w:style w:type="numbering" w:customStyle="1" w:styleId="1121413">
    <w:name w:val="Стиль1121413"/>
    <w:rsid w:val="00CE1568"/>
  </w:style>
  <w:style w:type="numbering" w:customStyle="1" w:styleId="2121413">
    <w:name w:val="Стиль2121413"/>
    <w:rsid w:val="00CE1568"/>
  </w:style>
  <w:style w:type="numbering" w:customStyle="1" w:styleId="21111413">
    <w:name w:val="Стиль21111413"/>
    <w:rsid w:val="00CE1568"/>
  </w:style>
  <w:style w:type="numbering" w:customStyle="1" w:styleId="1111111113">
    <w:name w:val="1 / 1.1 / 1.1.11113"/>
    <w:rsid w:val="00CE1568"/>
  </w:style>
  <w:style w:type="numbering" w:customStyle="1" w:styleId="1253">
    <w:name w:val="Стиль1253"/>
    <w:rsid w:val="00CE1568"/>
  </w:style>
  <w:style w:type="numbering" w:customStyle="1" w:styleId="1111612">
    <w:name w:val="Стиль1111612"/>
    <w:rsid w:val="00CE1568"/>
  </w:style>
  <w:style w:type="numbering" w:customStyle="1" w:styleId="2111612">
    <w:name w:val="Стиль2111612"/>
    <w:rsid w:val="00CE1568"/>
  </w:style>
  <w:style w:type="numbering" w:customStyle="1" w:styleId="2111712">
    <w:name w:val="Стиль2111712"/>
    <w:rsid w:val="00CE1568"/>
  </w:style>
  <w:style w:type="numbering" w:customStyle="1" w:styleId="22512">
    <w:name w:val="Стиль22512"/>
    <w:rsid w:val="00CE1568"/>
  </w:style>
  <w:style w:type="numbering" w:customStyle="1" w:styleId="3153">
    <w:name w:val="Стиль3153"/>
    <w:uiPriority w:val="99"/>
    <w:rsid w:val="00CE1568"/>
    <w:pPr>
      <w:numPr>
        <w:numId w:val="90"/>
      </w:numPr>
    </w:pPr>
  </w:style>
  <w:style w:type="numbering" w:customStyle="1" w:styleId="212103">
    <w:name w:val="Стиль212103"/>
    <w:rsid w:val="00CE1568"/>
  </w:style>
  <w:style w:type="numbering" w:customStyle="1" w:styleId="2111153">
    <w:name w:val="Стиль2111153"/>
    <w:rsid w:val="00CE1568"/>
  </w:style>
  <w:style w:type="numbering" w:customStyle="1" w:styleId="112153">
    <w:name w:val="Стиль112153"/>
    <w:rsid w:val="00CE1568"/>
  </w:style>
  <w:style w:type="numbering" w:customStyle="1" w:styleId="31153">
    <w:name w:val="Стиль31153"/>
    <w:uiPriority w:val="99"/>
    <w:rsid w:val="00CE1568"/>
  </w:style>
  <w:style w:type="numbering" w:customStyle="1" w:styleId="213613">
    <w:name w:val="Стиль213613"/>
    <w:rsid w:val="00CE1568"/>
  </w:style>
  <w:style w:type="numbering" w:customStyle="1" w:styleId="1111712">
    <w:name w:val="Стиль1111712"/>
    <w:rsid w:val="00CE1568"/>
  </w:style>
  <w:style w:type="numbering" w:customStyle="1" w:styleId="22153">
    <w:name w:val="Стиль22153"/>
    <w:rsid w:val="00CE1568"/>
  </w:style>
  <w:style w:type="numbering" w:customStyle="1" w:styleId="12153">
    <w:name w:val="Стиль12153"/>
    <w:rsid w:val="00CE1568"/>
  </w:style>
  <w:style w:type="numbering" w:customStyle="1" w:styleId="112103">
    <w:name w:val="Стиль112103"/>
    <w:rsid w:val="00CE1568"/>
  </w:style>
  <w:style w:type="numbering" w:customStyle="1" w:styleId="212153">
    <w:name w:val="Стиль212153"/>
    <w:rsid w:val="00CE1568"/>
  </w:style>
  <w:style w:type="numbering" w:customStyle="1" w:styleId="113013">
    <w:name w:val="Стиль113013"/>
    <w:rsid w:val="00CE1568"/>
  </w:style>
  <w:style w:type="numbering" w:customStyle="1" w:styleId="213712">
    <w:name w:val="Стиль213712"/>
    <w:rsid w:val="00CE1568"/>
  </w:style>
  <w:style w:type="numbering" w:customStyle="1" w:styleId="1111812">
    <w:name w:val="Стиль1111812"/>
    <w:rsid w:val="00CE1568"/>
  </w:style>
  <w:style w:type="numbering" w:customStyle="1" w:styleId="2111812">
    <w:name w:val="Стиль2111812"/>
    <w:rsid w:val="00CE1568"/>
  </w:style>
  <w:style w:type="numbering" w:customStyle="1" w:styleId="12712">
    <w:name w:val="Стиль12712"/>
    <w:rsid w:val="00CE1568"/>
  </w:style>
  <w:style w:type="numbering" w:customStyle="1" w:styleId="2263">
    <w:name w:val="Стиль2263"/>
    <w:rsid w:val="00CE1568"/>
  </w:style>
  <w:style w:type="numbering" w:customStyle="1" w:styleId="112163">
    <w:name w:val="Стиль112163"/>
    <w:rsid w:val="00CE1568"/>
  </w:style>
  <w:style w:type="numbering" w:customStyle="1" w:styleId="212163">
    <w:name w:val="Стиль212163"/>
    <w:rsid w:val="00CE1568"/>
  </w:style>
  <w:style w:type="numbering" w:customStyle="1" w:styleId="3163">
    <w:name w:val="Стиль3163"/>
    <w:uiPriority w:val="99"/>
    <w:rsid w:val="00CE1568"/>
  </w:style>
  <w:style w:type="numbering" w:customStyle="1" w:styleId="1111912">
    <w:name w:val="Стиль1111912"/>
    <w:rsid w:val="00CE1568"/>
  </w:style>
  <w:style w:type="numbering" w:customStyle="1" w:styleId="2111912">
    <w:name w:val="Стиль2111912"/>
    <w:rsid w:val="00CE1568"/>
  </w:style>
  <w:style w:type="numbering" w:customStyle="1" w:styleId="12163">
    <w:name w:val="Стиль12163"/>
    <w:rsid w:val="00CE1568"/>
  </w:style>
  <w:style w:type="numbering" w:customStyle="1" w:styleId="22163">
    <w:name w:val="Стиль22163"/>
    <w:rsid w:val="00CE1568"/>
  </w:style>
  <w:style w:type="numbering" w:customStyle="1" w:styleId="31163">
    <w:name w:val="Стиль31163"/>
    <w:uiPriority w:val="99"/>
    <w:rsid w:val="00CE1568"/>
  </w:style>
  <w:style w:type="numbering" w:customStyle="1" w:styleId="112173">
    <w:name w:val="Стиль112173"/>
    <w:rsid w:val="00CE1568"/>
  </w:style>
  <w:style w:type="numbering" w:customStyle="1" w:styleId="212173">
    <w:name w:val="Стиль212173"/>
    <w:rsid w:val="00CE1568"/>
  </w:style>
  <w:style w:type="numbering" w:customStyle="1" w:styleId="2111163">
    <w:name w:val="Стиль2111163"/>
    <w:rsid w:val="00CE1568"/>
  </w:style>
  <w:style w:type="numbering" w:customStyle="1" w:styleId="114513">
    <w:name w:val="Стиль114513"/>
    <w:rsid w:val="00CE1568"/>
  </w:style>
  <w:style w:type="numbering" w:customStyle="1" w:styleId="214512">
    <w:name w:val="Стиль214512"/>
    <w:rsid w:val="00CE1568"/>
  </w:style>
  <w:style w:type="numbering" w:customStyle="1" w:styleId="111244">
    <w:name w:val="Стиль111244"/>
    <w:rsid w:val="00CE1568"/>
  </w:style>
  <w:style w:type="numbering" w:customStyle="1" w:styleId="212423">
    <w:name w:val="Стиль212423"/>
    <w:rsid w:val="00CE1568"/>
  </w:style>
  <w:style w:type="numbering" w:customStyle="1" w:styleId="12423">
    <w:name w:val="Стиль12423"/>
    <w:rsid w:val="00CE1568"/>
  </w:style>
  <w:style w:type="numbering" w:customStyle="1" w:styleId="22423">
    <w:name w:val="Стиль22423"/>
    <w:rsid w:val="00CE1568"/>
  </w:style>
  <w:style w:type="numbering" w:customStyle="1" w:styleId="112423">
    <w:name w:val="Стиль112423"/>
    <w:rsid w:val="00CE1568"/>
  </w:style>
  <w:style w:type="numbering" w:customStyle="1" w:styleId="212523">
    <w:name w:val="Стиль212523"/>
    <w:rsid w:val="00CE1568"/>
  </w:style>
  <w:style w:type="numbering" w:customStyle="1" w:styleId="31423">
    <w:name w:val="Стиль31423"/>
    <w:uiPriority w:val="99"/>
    <w:rsid w:val="00CE1568"/>
  </w:style>
  <w:style w:type="numbering" w:customStyle="1" w:styleId="1111523">
    <w:name w:val="Стиль1111523"/>
    <w:rsid w:val="00CE1568"/>
  </w:style>
  <w:style w:type="numbering" w:customStyle="1" w:styleId="2111523">
    <w:name w:val="Стиль2111523"/>
    <w:rsid w:val="00CE1568"/>
  </w:style>
  <w:style w:type="numbering" w:customStyle="1" w:styleId="121423">
    <w:name w:val="Стиль121423"/>
    <w:rsid w:val="00CE1568"/>
  </w:style>
  <w:style w:type="numbering" w:customStyle="1" w:styleId="221423">
    <w:name w:val="Стиль221423"/>
    <w:rsid w:val="00CE1568"/>
  </w:style>
  <w:style w:type="numbering" w:customStyle="1" w:styleId="311423">
    <w:name w:val="Стиль311423"/>
    <w:uiPriority w:val="99"/>
    <w:rsid w:val="00CE1568"/>
  </w:style>
  <w:style w:type="numbering" w:customStyle="1" w:styleId="1121423">
    <w:name w:val="Стиль1121423"/>
    <w:rsid w:val="00CE1568"/>
  </w:style>
  <w:style w:type="numbering" w:customStyle="1" w:styleId="2121423">
    <w:name w:val="Стиль2121423"/>
    <w:rsid w:val="00CE1568"/>
  </w:style>
  <w:style w:type="numbering" w:customStyle="1" w:styleId="21111423">
    <w:name w:val="Стиль21111423"/>
    <w:rsid w:val="00CE1568"/>
  </w:style>
  <w:style w:type="numbering" w:customStyle="1" w:styleId="1111111123">
    <w:name w:val="1 / 1.1 / 1.1.11123"/>
    <w:rsid w:val="00CE1568"/>
  </w:style>
  <w:style w:type="numbering" w:customStyle="1" w:styleId="12513">
    <w:name w:val="Стиль12513"/>
    <w:rsid w:val="00CE1568"/>
    <w:pPr>
      <w:numPr>
        <w:numId w:val="119"/>
      </w:numPr>
    </w:pPr>
  </w:style>
  <w:style w:type="numbering" w:customStyle="1" w:styleId="1111622">
    <w:name w:val="Стиль1111622"/>
    <w:rsid w:val="00CE1568"/>
  </w:style>
  <w:style w:type="numbering" w:customStyle="1" w:styleId="2111622">
    <w:name w:val="Стиль2111622"/>
    <w:rsid w:val="00CE1568"/>
    <w:pPr>
      <w:numPr>
        <w:numId w:val="87"/>
      </w:numPr>
    </w:pPr>
  </w:style>
  <w:style w:type="numbering" w:customStyle="1" w:styleId="2111722">
    <w:name w:val="Стиль2111722"/>
    <w:rsid w:val="00CE1568"/>
    <w:pPr>
      <w:numPr>
        <w:numId w:val="88"/>
      </w:numPr>
    </w:pPr>
  </w:style>
  <w:style w:type="numbering" w:customStyle="1" w:styleId="22522">
    <w:name w:val="Стиль22522"/>
    <w:rsid w:val="00CE1568"/>
    <w:pPr>
      <w:numPr>
        <w:numId w:val="89"/>
      </w:numPr>
    </w:pPr>
  </w:style>
  <w:style w:type="numbering" w:customStyle="1" w:styleId="31512">
    <w:name w:val="Стиль31512"/>
    <w:uiPriority w:val="99"/>
    <w:rsid w:val="00CE1568"/>
    <w:pPr>
      <w:numPr>
        <w:numId w:val="120"/>
      </w:numPr>
    </w:pPr>
  </w:style>
  <w:style w:type="numbering" w:customStyle="1" w:styleId="2121012">
    <w:name w:val="Стиль2121012"/>
    <w:rsid w:val="00CE1568"/>
    <w:pPr>
      <w:numPr>
        <w:numId w:val="91"/>
      </w:numPr>
    </w:pPr>
  </w:style>
  <w:style w:type="numbering" w:customStyle="1" w:styleId="21111513">
    <w:name w:val="Стиль21111513"/>
    <w:rsid w:val="00CE1568"/>
    <w:pPr>
      <w:numPr>
        <w:numId w:val="92"/>
      </w:numPr>
    </w:pPr>
  </w:style>
  <w:style w:type="numbering" w:customStyle="1" w:styleId="1121512">
    <w:name w:val="Стиль1121512"/>
    <w:rsid w:val="00CE1568"/>
    <w:pPr>
      <w:numPr>
        <w:numId w:val="93"/>
      </w:numPr>
    </w:pPr>
  </w:style>
  <w:style w:type="numbering" w:customStyle="1" w:styleId="311512">
    <w:name w:val="Стиль311512"/>
    <w:uiPriority w:val="99"/>
    <w:rsid w:val="00CE1568"/>
    <w:pPr>
      <w:numPr>
        <w:numId w:val="94"/>
      </w:numPr>
    </w:pPr>
  </w:style>
  <w:style w:type="numbering" w:customStyle="1" w:styleId="213623">
    <w:name w:val="Стиль213623"/>
    <w:rsid w:val="00CE1568"/>
    <w:pPr>
      <w:numPr>
        <w:numId w:val="95"/>
      </w:numPr>
    </w:pPr>
  </w:style>
  <w:style w:type="numbering" w:customStyle="1" w:styleId="1111722">
    <w:name w:val="Стиль1111722"/>
    <w:rsid w:val="00CE1568"/>
    <w:pPr>
      <w:numPr>
        <w:numId w:val="96"/>
      </w:numPr>
    </w:pPr>
  </w:style>
  <w:style w:type="numbering" w:customStyle="1" w:styleId="221512">
    <w:name w:val="Стиль221512"/>
    <w:rsid w:val="00CE1568"/>
    <w:pPr>
      <w:numPr>
        <w:numId w:val="97"/>
      </w:numPr>
    </w:pPr>
  </w:style>
  <w:style w:type="numbering" w:customStyle="1" w:styleId="121512">
    <w:name w:val="Стиль121512"/>
    <w:rsid w:val="00CE1568"/>
    <w:pPr>
      <w:numPr>
        <w:numId w:val="98"/>
      </w:numPr>
    </w:pPr>
  </w:style>
  <w:style w:type="numbering" w:customStyle="1" w:styleId="1121012">
    <w:name w:val="Стиль1121012"/>
    <w:rsid w:val="00CE1568"/>
    <w:pPr>
      <w:numPr>
        <w:numId w:val="102"/>
      </w:numPr>
    </w:pPr>
  </w:style>
  <w:style w:type="numbering" w:customStyle="1" w:styleId="2121512">
    <w:name w:val="Стиль2121512"/>
    <w:rsid w:val="00CE1568"/>
  </w:style>
  <w:style w:type="numbering" w:customStyle="1" w:styleId="113023">
    <w:name w:val="Стиль113023"/>
    <w:rsid w:val="00CE1568"/>
  </w:style>
  <w:style w:type="numbering" w:customStyle="1" w:styleId="213722">
    <w:name w:val="Стиль213722"/>
    <w:rsid w:val="00CE1568"/>
  </w:style>
  <w:style w:type="numbering" w:customStyle="1" w:styleId="1111822">
    <w:name w:val="Стиль1111822"/>
    <w:rsid w:val="00CE1568"/>
  </w:style>
  <w:style w:type="numbering" w:customStyle="1" w:styleId="2111822">
    <w:name w:val="Стиль2111822"/>
    <w:rsid w:val="00CE1568"/>
  </w:style>
  <w:style w:type="numbering" w:customStyle="1" w:styleId="12722">
    <w:name w:val="Стиль12722"/>
    <w:rsid w:val="00CE1568"/>
  </w:style>
  <w:style w:type="numbering" w:customStyle="1" w:styleId="22613">
    <w:name w:val="Стиль22613"/>
    <w:rsid w:val="00CE1568"/>
  </w:style>
  <w:style w:type="numbering" w:customStyle="1" w:styleId="1121612">
    <w:name w:val="Стиль1121612"/>
    <w:rsid w:val="00CE1568"/>
  </w:style>
  <w:style w:type="numbering" w:customStyle="1" w:styleId="2121612">
    <w:name w:val="Стиль2121612"/>
    <w:rsid w:val="00CE1568"/>
  </w:style>
  <w:style w:type="numbering" w:customStyle="1" w:styleId="31612">
    <w:name w:val="Стиль31612"/>
    <w:uiPriority w:val="99"/>
    <w:rsid w:val="00CE1568"/>
  </w:style>
  <w:style w:type="numbering" w:customStyle="1" w:styleId="1111922">
    <w:name w:val="Стиль1111922"/>
    <w:rsid w:val="00CE1568"/>
  </w:style>
  <w:style w:type="numbering" w:customStyle="1" w:styleId="2111922">
    <w:name w:val="Стиль2111922"/>
    <w:rsid w:val="00CE1568"/>
  </w:style>
  <w:style w:type="numbering" w:customStyle="1" w:styleId="121612">
    <w:name w:val="Стиль121612"/>
    <w:rsid w:val="00CE1568"/>
  </w:style>
  <w:style w:type="numbering" w:customStyle="1" w:styleId="221612">
    <w:name w:val="Стиль221612"/>
    <w:rsid w:val="00CE1568"/>
  </w:style>
  <w:style w:type="numbering" w:customStyle="1" w:styleId="311612">
    <w:name w:val="Стиль311612"/>
    <w:uiPriority w:val="99"/>
    <w:rsid w:val="00CE1568"/>
  </w:style>
  <w:style w:type="numbering" w:customStyle="1" w:styleId="1121712">
    <w:name w:val="Стиль1121712"/>
    <w:rsid w:val="00CE1568"/>
  </w:style>
  <w:style w:type="numbering" w:customStyle="1" w:styleId="2121712">
    <w:name w:val="Стиль2121712"/>
    <w:rsid w:val="00CE1568"/>
  </w:style>
  <w:style w:type="numbering" w:customStyle="1" w:styleId="21111613">
    <w:name w:val="Стиль21111613"/>
    <w:rsid w:val="00CE1568"/>
  </w:style>
  <w:style w:type="numbering" w:customStyle="1" w:styleId="214522">
    <w:name w:val="Стиль214522"/>
    <w:rsid w:val="00CE1568"/>
  </w:style>
  <w:style w:type="numbering" w:customStyle="1" w:styleId="111111142">
    <w:name w:val="1 / 1.1 / 1.1.1142"/>
    <w:rsid w:val="00CE1568"/>
  </w:style>
  <w:style w:type="numbering" w:customStyle="1" w:styleId="1332">
    <w:name w:val="Текущий список133"/>
    <w:rsid w:val="00CE1568"/>
  </w:style>
  <w:style w:type="numbering" w:customStyle="1" w:styleId="212433">
    <w:name w:val="Стиль212433"/>
    <w:rsid w:val="00CE1568"/>
  </w:style>
  <w:style w:type="numbering" w:customStyle="1" w:styleId="12433">
    <w:name w:val="Стиль12433"/>
    <w:rsid w:val="00CE1568"/>
  </w:style>
  <w:style w:type="numbering" w:customStyle="1" w:styleId="22433">
    <w:name w:val="Стиль22433"/>
    <w:rsid w:val="00CE1568"/>
  </w:style>
  <w:style w:type="numbering" w:customStyle="1" w:styleId="112433">
    <w:name w:val="Стиль112433"/>
    <w:rsid w:val="00CE1568"/>
  </w:style>
  <w:style w:type="numbering" w:customStyle="1" w:styleId="212533">
    <w:name w:val="Стиль212533"/>
    <w:rsid w:val="00CE1568"/>
  </w:style>
  <w:style w:type="numbering" w:customStyle="1" w:styleId="31433">
    <w:name w:val="Стиль31433"/>
    <w:uiPriority w:val="99"/>
    <w:rsid w:val="00CE1568"/>
  </w:style>
  <w:style w:type="numbering" w:customStyle="1" w:styleId="1111533">
    <w:name w:val="Стиль1111533"/>
    <w:rsid w:val="00CE1568"/>
  </w:style>
  <w:style w:type="numbering" w:customStyle="1" w:styleId="2111533">
    <w:name w:val="Стиль2111533"/>
    <w:rsid w:val="00CE1568"/>
  </w:style>
  <w:style w:type="numbering" w:customStyle="1" w:styleId="121433">
    <w:name w:val="Стиль121433"/>
    <w:rsid w:val="00CE1568"/>
  </w:style>
  <w:style w:type="numbering" w:customStyle="1" w:styleId="221433">
    <w:name w:val="Стиль221433"/>
    <w:rsid w:val="00CE1568"/>
  </w:style>
  <w:style w:type="numbering" w:customStyle="1" w:styleId="311433">
    <w:name w:val="Стиль311433"/>
    <w:uiPriority w:val="99"/>
    <w:rsid w:val="00CE1568"/>
  </w:style>
  <w:style w:type="numbering" w:customStyle="1" w:styleId="1121433">
    <w:name w:val="Стиль1121433"/>
    <w:rsid w:val="00CE1568"/>
  </w:style>
  <w:style w:type="numbering" w:customStyle="1" w:styleId="2121433">
    <w:name w:val="Стиль2121433"/>
    <w:rsid w:val="00CE1568"/>
  </w:style>
  <w:style w:type="numbering" w:customStyle="1" w:styleId="21111433">
    <w:name w:val="Стиль21111433"/>
    <w:rsid w:val="00CE1568"/>
  </w:style>
  <w:style w:type="numbering" w:customStyle="1" w:styleId="1111111133">
    <w:name w:val="1 / 1.1 / 1.1.11133"/>
    <w:rsid w:val="00CE1568"/>
  </w:style>
  <w:style w:type="table" w:customStyle="1" w:styleId="4633">
    <w:name w:val="Сетка таблицы4633"/>
    <w:basedOn w:val="aa"/>
    <w:next w:val="afff7"/>
    <w:uiPriority w:val="59"/>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33">
    <w:name w:val="Стиль113033"/>
    <w:rsid w:val="00CE1568"/>
  </w:style>
  <w:style w:type="numbering" w:customStyle="1" w:styleId="213633">
    <w:name w:val="Стиль213633"/>
    <w:rsid w:val="00CE1568"/>
  </w:style>
  <w:style w:type="numbering" w:customStyle="1" w:styleId="212442">
    <w:name w:val="Стиль212442"/>
    <w:rsid w:val="00CE1568"/>
  </w:style>
  <w:style w:type="numbering" w:customStyle="1" w:styleId="12442">
    <w:name w:val="Стиль12442"/>
    <w:rsid w:val="00CE1568"/>
  </w:style>
  <w:style w:type="numbering" w:customStyle="1" w:styleId="22442">
    <w:name w:val="Стиль22442"/>
    <w:rsid w:val="00CE1568"/>
  </w:style>
  <w:style w:type="numbering" w:customStyle="1" w:styleId="112442">
    <w:name w:val="Стиль112442"/>
    <w:rsid w:val="00CE1568"/>
  </w:style>
  <w:style w:type="numbering" w:customStyle="1" w:styleId="212542">
    <w:name w:val="Стиль212542"/>
    <w:rsid w:val="00CE1568"/>
  </w:style>
  <w:style w:type="numbering" w:customStyle="1" w:styleId="31442">
    <w:name w:val="Стиль31442"/>
    <w:uiPriority w:val="99"/>
    <w:rsid w:val="00CE1568"/>
  </w:style>
  <w:style w:type="numbering" w:customStyle="1" w:styleId="1111542">
    <w:name w:val="Стиль1111542"/>
    <w:rsid w:val="00CE1568"/>
  </w:style>
  <w:style w:type="numbering" w:customStyle="1" w:styleId="2111542">
    <w:name w:val="Стиль2111542"/>
    <w:rsid w:val="00CE1568"/>
  </w:style>
  <w:style w:type="numbering" w:customStyle="1" w:styleId="121442">
    <w:name w:val="Стиль121442"/>
    <w:rsid w:val="00CE1568"/>
  </w:style>
  <w:style w:type="numbering" w:customStyle="1" w:styleId="221442">
    <w:name w:val="Стиль221442"/>
    <w:rsid w:val="00CE1568"/>
  </w:style>
  <w:style w:type="numbering" w:customStyle="1" w:styleId="311442">
    <w:name w:val="Стиль311442"/>
    <w:uiPriority w:val="99"/>
    <w:rsid w:val="00CE1568"/>
  </w:style>
  <w:style w:type="numbering" w:customStyle="1" w:styleId="1121442">
    <w:name w:val="Стиль1121442"/>
    <w:rsid w:val="00CE1568"/>
  </w:style>
  <w:style w:type="numbering" w:customStyle="1" w:styleId="2121442">
    <w:name w:val="Стиль2121442"/>
    <w:rsid w:val="00CE1568"/>
  </w:style>
  <w:style w:type="numbering" w:customStyle="1" w:styleId="21111442">
    <w:name w:val="Стиль21111442"/>
    <w:rsid w:val="00CE1568"/>
  </w:style>
  <w:style w:type="numbering" w:customStyle="1" w:styleId="1111111143">
    <w:name w:val="1 / 1.1 / 1.1.11143"/>
    <w:rsid w:val="00CE1568"/>
  </w:style>
  <w:style w:type="numbering" w:customStyle="1" w:styleId="113042">
    <w:name w:val="Стиль113042"/>
    <w:rsid w:val="00CE1568"/>
  </w:style>
  <w:style w:type="numbering" w:customStyle="1" w:styleId="213642">
    <w:name w:val="Стиль213642"/>
    <w:rsid w:val="00CE1568"/>
  </w:style>
  <w:style w:type="numbering" w:customStyle="1" w:styleId="212452">
    <w:name w:val="Стиль212452"/>
    <w:rsid w:val="00CE1568"/>
  </w:style>
  <w:style w:type="numbering" w:customStyle="1" w:styleId="12452">
    <w:name w:val="Стиль12452"/>
    <w:rsid w:val="00CE1568"/>
  </w:style>
  <w:style w:type="numbering" w:customStyle="1" w:styleId="22452">
    <w:name w:val="Стиль22452"/>
    <w:rsid w:val="00CE1568"/>
  </w:style>
  <w:style w:type="numbering" w:customStyle="1" w:styleId="112452">
    <w:name w:val="Стиль112452"/>
    <w:rsid w:val="00CE1568"/>
  </w:style>
  <w:style w:type="numbering" w:customStyle="1" w:styleId="212552">
    <w:name w:val="Стиль212552"/>
    <w:rsid w:val="00CE1568"/>
  </w:style>
  <w:style w:type="numbering" w:customStyle="1" w:styleId="31452">
    <w:name w:val="Стиль31452"/>
    <w:uiPriority w:val="99"/>
    <w:rsid w:val="00CE1568"/>
  </w:style>
  <w:style w:type="numbering" w:customStyle="1" w:styleId="1111552">
    <w:name w:val="Стиль1111552"/>
    <w:rsid w:val="00CE1568"/>
  </w:style>
  <w:style w:type="numbering" w:customStyle="1" w:styleId="2111552">
    <w:name w:val="Стиль2111552"/>
    <w:rsid w:val="00CE1568"/>
  </w:style>
  <w:style w:type="numbering" w:customStyle="1" w:styleId="121452">
    <w:name w:val="Стиль121452"/>
    <w:rsid w:val="00CE1568"/>
  </w:style>
  <w:style w:type="numbering" w:customStyle="1" w:styleId="221452">
    <w:name w:val="Стиль221452"/>
    <w:rsid w:val="00CE1568"/>
  </w:style>
  <w:style w:type="numbering" w:customStyle="1" w:styleId="311452">
    <w:name w:val="Стиль311452"/>
    <w:uiPriority w:val="99"/>
    <w:rsid w:val="00CE1568"/>
  </w:style>
  <w:style w:type="numbering" w:customStyle="1" w:styleId="1121452">
    <w:name w:val="Стиль1121452"/>
    <w:rsid w:val="00CE1568"/>
  </w:style>
  <w:style w:type="numbering" w:customStyle="1" w:styleId="2121452">
    <w:name w:val="Стиль2121452"/>
    <w:rsid w:val="00CE1568"/>
  </w:style>
  <w:style w:type="numbering" w:customStyle="1" w:styleId="21111452">
    <w:name w:val="Стиль21111452"/>
    <w:rsid w:val="00CE1568"/>
  </w:style>
  <w:style w:type="numbering" w:customStyle="1" w:styleId="1111111152">
    <w:name w:val="1 / 1.1 / 1.1.11152"/>
    <w:rsid w:val="00CE1568"/>
  </w:style>
  <w:style w:type="numbering" w:customStyle="1" w:styleId="113052">
    <w:name w:val="Стиль113052"/>
    <w:rsid w:val="00CE1568"/>
  </w:style>
  <w:style w:type="numbering" w:customStyle="1" w:styleId="213652">
    <w:name w:val="Стиль213652"/>
    <w:rsid w:val="00CE1568"/>
  </w:style>
  <w:style w:type="numbering" w:customStyle="1" w:styleId="11111111113">
    <w:name w:val="1 / 1.1 / 1.1.111113"/>
    <w:rsid w:val="00CE1568"/>
  </w:style>
  <w:style w:type="numbering" w:customStyle="1" w:styleId="114532">
    <w:name w:val="Стиль114532"/>
    <w:rsid w:val="00CE1568"/>
  </w:style>
  <w:style w:type="numbering" w:customStyle="1" w:styleId="214613">
    <w:name w:val="Стиль214613"/>
    <w:rsid w:val="00CE1568"/>
  </w:style>
  <w:style w:type="numbering" w:customStyle="1" w:styleId="114613">
    <w:name w:val="Стиль114613"/>
    <w:rsid w:val="00CE1568"/>
  </w:style>
  <w:style w:type="numbering" w:customStyle="1" w:styleId="214713">
    <w:name w:val="Стиль214713"/>
    <w:rsid w:val="00CE1568"/>
  </w:style>
  <w:style w:type="numbering" w:customStyle="1" w:styleId="2133113">
    <w:name w:val="Стиль2133113"/>
    <w:rsid w:val="00CE1568"/>
  </w:style>
  <w:style w:type="numbering" w:customStyle="1" w:styleId="830">
    <w:name w:val="Нет списка83"/>
    <w:next w:val="ab"/>
    <w:uiPriority w:val="99"/>
    <w:semiHidden/>
    <w:unhideWhenUsed/>
    <w:rsid w:val="00CE1568"/>
  </w:style>
  <w:style w:type="table" w:customStyle="1" w:styleId="591">
    <w:name w:val="Сетка таблицы59"/>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0">
    <w:name w:val="Нет списка84"/>
    <w:next w:val="ab"/>
    <w:uiPriority w:val="99"/>
    <w:semiHidden/>
    <w:unhideWhenUsed/>
    <w:rsid w:val="00CE1568"/>
  </w:style>
  <w:style w:type="character" w:customStyle="1" w:styleId="95pt0">
    <w:name w:val="Колонтитул + 9;5 pt"/>
    <w:rsid w:val="00CE1568"/>
    <w:rPr>
      <w:rFonts w:ascii="Times New Roman" w:eastAsia="Times New Roman" w:hAnsi="Times New Roman" w:cs="Times New Roman"/>
      <w:spacing w:val="0"/>
      <w:sz w:val="19"/>
      <w:szCs w:val="19"/>
      <w:shd w:val="clear" w:color="auto" w:fill="FFFFFF"/>
    </w:rPr>
  </w:style>
  <w:style w:type="character" w:customStyle="1" w:styleId="115pt">
    <w:name w:val="Колонтитул + 11;5 pt"/>
    <w:rsid w:val="00CE1568"/>
    <w:rPr>
      <w:rFonts w:ascii="Times New Roman" w:eastAsia="Times New Roman" w:hAnsi="Times New Roman" w:cs="Times New Roman"/>
      <w:spacing w:val="0"/>
      <w:sz w:val="23"/>
      <w:szCs w:val="23"/>
      <w:shd w:val="clear" w:color="auto" w:fill="FFFFFF"/>
    </w:rPr>
  </w:style>
  <w:style w:type="table" w:customStyle="1" w:styleId="601">
    <w:name w:val="Сетка таблицы60"/>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70">
    <w:name w:val="Нет списка147"/>
    <w:next w:val="ab"/>
    <w:uiPriority w:val="99"/>
    <w:semiHidden/>
    <w:unhideWhenUsed/>
    <w:rsid w:val="00CE1568"/>
  </w:style>
  <w:style w:type="table" w:customStyle="1" w:styleId="1291">
    <w:name w:val="Сетка таблицы129"/>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Нет списка246"/>
    <w:next w:val="ab"/>
    <w:uiPriority w:val="99"/>
    <w:semiHidden/>
    <w:unhideWhenUsed/>
    <w:rsid w:val="00CE1568"/>
  </w:style>
  <w:style w:type="table" w:customStyle="1" w:styleId="221a">
    <w:name w:val="Сетка таблицы221"/>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Нет списка1141"/>
    <w:next w:val="ab"/>
    <w:semiHidden/>
    <w:rsid w:val="00CE1568"/>
  </w:style>
  <w:style w:type="numbering" w:customStyle="1" w:styleId="21410">
    <w:name w:val="Нет списка2141"/>
    <w:next w:val="ab"/>
    <w:uiPriority w:val="99"/>
    <w:semiHidden/>
    <w:unhideWhenUsed/>
    <w:rsid w:val="00CE1568"/>
  </w:style>
  <w:style w:type="numbering" w:customStyle="1" w:styleId="1159">
    <w:name w:val="Стиль1159"/>
    <w:rsid w:val="00CE1568"/>
    <w:pPr>
      <w:numPr>
        <w:numId w:val="139"/>
      </w:numPr>
    </w:pPr>
  </w:style>
  <w:style w:type="numbering" w:customStyle="1" w:styleId="2168">
    <w:name w:val="Стиль2168"/>
    <w:rsid w:val="00CE1568"/>
  </w:style>
  <w:style w:type="numbering" w:customStyle="1" w:styleId="111301">
    <w:name w:val="Нет списка11130"/>
    <w:next w:val="ab"/>
    <w:uiPriority w:val="99"/>
    <w:semiHidden/>
    <w:unhideWhenUsed/>
    <w:rsid w:val="00CE1568"/>
  </w:style>
  <w:style w:type="numbering" w:customStyle="1" w:styleId="211260">
    <w:name w:val="Нет списка21126"/>
    <w:next w:val="ab"/>
    <w:uiPriority w:val="99"/>
    <w:semiHidden/>
    <w:unhideWhenUsed/>
    <w:rsid w:val="00CE1568"/>
  </w:style>
  <w:style w:type="numbering" w:customStyle="1" w:styleId="3221">
    <w:name w:val="Нет списка322"/>
    <w:next w:val="ab"/>
    <w:uiPriority w:val="99"/>
    <w:semiHidden/>
    <w:unhideWhenUsed/>
    <w:rsid w:val="00CE1568"/>
  </w:style>
  <w:style w:type="numbering" w:customStyle="1" w:styleId="12200">
    <w:name w:val="Нет списка1220"/>
    <w:next w:val="ab"/>
    <w:semiHidden/>
    <w:unhideWhenUsed/>
    <w:rsid w:val="00CE1568"/>
  </w:style>
  <w:style w:type="table" w:customStyle="1" w:styleId="3191">
    <w:name w:val="Сетка таблицы319"/>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0">
    <w:name w:val="Нет списка2220"/>
    <w:next w:val="ab"/>
    <w:uiPriority w:val="99"/>
    <w:semiHidden/>
    <w:unhideWhenUsed/>
    <w:rsid w:val="00CE1568"/>
  </w:style>
  <w:style w:type="numbering" w:customStyle="1" w:styleId="11136">
    <w:name w:val="Стиль11136"/>
    <w:rsid w:val="00CE1568"/>
  </w:style>
  <w:style w:type="numbering" w:customStyle="1" w:styleId="21136">
    <w:name w:val="Стиль21136"/>
    <w:rsid w:val="00CE1568"/>
  </w:style>
  <w:style w:type="numbering" w:customStyle="1" w:styleId="11219">
    <w:name w:val="Нет списка11219"/>
    <w:next w:val="ab"/>
    <w:uiPriority w:val="99"/>
    <w:semiHidden/>
    <w:unhideWhenUsed/>
    <w:rsid w:val="00CE1568"/>
  </w:style>
  <w:style w:type="numbering" w:customStyle="1" w:styleId="21219">
    <w:name w:val="Нет списка21219"/>
    <w:next w:val="ab"/>
    <w:uiPriority w:val="99"/>
    <w:semiHidden/>
    <w:unhideWhenUsed/>
    <w:rsid w:val="00CE1568"/>
  </w:style>
  <w:style w:type="table" w:customStyle="1" w:styleId="1121a">
    <w:name w:val="Сетка таблицы1121"/>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0">
    <w:name w:val="Нет списка4111"/>
    <w:next w:val="ab"/>
    <w:uiPriority w:val="99"/>
    <w:semiHidden/>
    <w:unhideWhenUsed/>
    <w:rsid w:val="00CE1568"/>
  </w:style>
  <w:style w:type="table" w:customStyle="1" w:styleId="4101">
    <w:name w:val="Сетка таблицы410"/>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0">
    <w:name w:val="Нет списка1310"/>
    <w:next w:val="ab"/>
    <w:semiHidden/>
    <w:rsid w:val="00CE1568"/>
  </w:style>
  <w:style w:type="numbering" w:customStyle="1" w:styleId="23100">
    <w:name w:val="Нет списка2310"/>
    <w:next w:val="ab"/>
    <w:uiPriority w:val="99"/>
    <w:semiHidden/>
    <w:unhideWhenUsed/>
    <w:rsid w:val="00CE1568"/>
  </w:style>
  <w:style w:type="numbering" w:customStyle="1" w:styleId="11218">
    <w:name w:val="Стиль11218"/>
    <w:rsid w:val="00CE1568"/>
    <w:pPr>
      <w:numPr>
        <w:numId w:val="131"/>
      </w:numPr>
    </w:pPr>
  </w:style>
  <w:style w:type="numbering" w:customStyle="1" w:styleId="21218">
    <w:name w:val="Стиль21218"/>
    <w:rsid w:val="00CE1568"/>
    <w:pPr>
      <w:numPr>
        <w:numId w:val="132"/>
      </w:numPr>
    </w:pPr>
  </w:style>
  <w:style w:type="numbering" w:customStyle="1" w:styleId="113101">
    <w:name w:val="Нет списка11310"/>
    <w:next w:val="ab"/>
    <w:uiPriority w:val="99"/>
    <w:semiHidden/>
    <w:unhideWhenUsed/>
    <w:rsid w:val="00CE1568"/>
  </w:style>
  <w:style w:type="numbering" w:customStyle="1" w:styleId="213101">
    <w:name w:val="Нет списка21310"/>
    <w:next w:val="ab"/>
    <w:uiPriority w:val="99"/>
    <w:semiHidden/>
    <w:unhideWhenUsed/>
    <w:rsid w:val="00CE1568"/>
  </w:style>
  <w:style w:type="numbering" w:customStyle="1" w:styleId="5100">
    <w:name w:val="Нет списка510"/>
    <w:next w:val="ab"/>
    <w:uiPriority w:val="99"/>
    <w:semiHidden/>
    <w:unhideWhenUsed/>
    <w:rsid w:val="00CE1568"/>
  </w:style>
  <w:style w:type="numbering" w:customStyle="1" w:styleId="6100">
    <w:name w:val="Нет списка610"/>
    <w:next w:val="ab"/>
    <w:uiPriority w:val="99"/>
    <w:semiHidden/>
    <w:unhideWhenUsed/>
    <w:rsid w:val="00CE1568"/>
  </w:style>
  <w:style w:type="paragraph" w:customStyle="1" w:styleId="Standard">
    <w:name w:val="Standard"/>
    <w:qFormat/>
    <w:rsid w:val="00CE1568"/>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customStyle="1" w:styleId="TableContents">
    <w:name w:val="Table Contents"/>
    <w:basedOn w:val="Standard"/>
    <w:qFormat/>
    <w:rsid w:val="00CE1568"/>
    <w:pPr>
      <w:widowControl/>
      <w:suppressLineNumbers/>
    </w:pPr>
    <w:rPr>
      <w:rFonts w:eastAsia="Times New Roman" w:cs="Times New Roman"/>
      <w:lang w:bidi="ar-SA"/>
    </w:rPr>
  </w:style>
  <w:style w:type="numbering" w:customStyle="1" w:styleId="850">
    <w:name w:val="Нет списка85"/>
    <w:next w:val="ab"/>
    <w:uiPriority w:val="99"/>
    <w:semiHidden/>
    <w:unhideWhenUsed/>
    <w:rsid w:val="00CE1568"/>
  </w:style>
  <w:style w:type="table" w:customStyle="1" w:styleId="621">
    <w:name w:val="Сетка таблицы62"/>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80">
    <w:name w:val="Нет списка148"/>
    <w:next w:val="ab"/>
    <w:semiHidden/>
    <w:unhideWhenUsed/>
    <w:rsid w:val="00CE1568"/>
  </w:style>
  <w:style w:type="table" w:customStyle="1" w:styleId="1301">
    <w:name w:val="Сетка таблицы130"/>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Нет списка247"/>
    <w:next w:val="ab"/>
    <w:uiPriority w:val="99"/>
    <w:semiHidden/>
    <w:unhideWhenUsed/>
    <w:rsid w:val="00CE1568"/>
  </w:style>
  <w:style w:type="table" w:customStyle="1" w:styleId="2226">
    <w:name w:val="Сетка таблицы22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1">
    <w:name w:val="Нет списка1142"/>
    <w:next w:val="ab"/>
    <w:uiPriority w:val="99"/>
    <w:semiHidden/>
    <w:rsid w:val="00CE1568"/>
  </w:style>
  <w:style w:type="numbering" w:customStyle="1" w:styleId="21420">
    <w:name w:val="Нет списка2142"/>
    <w:next w:val="ab"/>
    <w:uiPriority w:val="99"/>
    <w:semiHidden/>
    <w:unhideWhenUsed/>
    <w:rsid w:val="00CE1568"/>
  </w:style>
  <w:style w:type="numbering" w:customStyle="1" w:styleId="11600">
    <w:name w:val="Стиль1160"/>
    <w:rsid w:val="00CE1568"/>
  </w:style>
  <w:style w:type="numbering" w:customStyle="1" w:styleId="2169">
    <w:name w:val="Стиль2169"/>
    <w:rsid w:val="00CE1568"/>
  </w:style>
  <w:style w:type="numbering" w:customStyle="1" w:styleId="111311">
    <w:name w:val="Нет списка11131"/>
    <w:next w:val="ab"/>
    <w:uiPriority w:val="99"/>
    <w:semiHidden/>
    <w:unhideWhenUsed/>
    <w:rsid w:val="00CE1568"/>
  </w:style>
  <w:style w:type="numbering" w:customStyle="1" w:styleId="211270">
    <w:name w:val="Нет списка21127"/>
    <w:next w:val="ab"/>
    <w:uiPriority w:val="99"/>
    <w:semiHidden/>
    <w:unhideWhenUsed/>
    <w:rsid w:val="00CE1568"/>
  </w:style>
  <w:style w:type="numbering" w:customStyle="1" w:styleId="3231">
    <w:name w:val="Нет списка323"/>
    <w:next w:val="ab"/>
    <w:uiPriority w:val="99"/>
    <w:semiHidden/>
    <w:unhideWhenUsed/>
    <w:rsid w:val="00CE1568"/>
  </w:style>
  <w:style w:type="numbering" w:customStyle="1" w:styleId="12211">
    <w:name w:val="Нет списка1221"/>
    <w:next w:val="ab"/>
    <w:semiHidden/>
    <w:unhideWhenUsed/>
    <w:rsid w:val="00CE1568"/>
  </w:style>
  <w:style w:type="table" w:customStyle="1" w:styleId="3201">
    <w:name w:val="Сетка таблицы320"/>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Нет списка2221"/>
    <w:next w:val="ab"/>
    <w:uiPriority w:val="99"/>
    <w:semiHidden/>
    <w:unhideWhenUsed/>
    <w:rsid w:val="00CE1568"/>
  </w:style>
  <w:style w:type="numbering" w:customStyle="1" w:styleId="11137">
    <w:name w:val="Стиль11137"/>
    <w:rsid w:val="00CE1568"/>
  </w:style>
  <w:style w:type="numbering" w:customStyle="1" w:styleId="21137">
    <w:name w:val="Стиль21137"/>
    <w:rsid w:val="00CE1568"/>
  </w:style>
  <w:style w:type="numbering" w:customStyle="1" w:styleId="112200">
    <w:name w:val="Нет списка11220"/>
    <w:next w:val="ab"/>
    <w:uiPriority w:val="99"/>
    <w:semiHidden/>
    <w:unhideWhenUsed/>
    <w:rsid w:val="00CE1568"/>
  </w:style>
  <w:style w:type="numbering" w:customStyle="1" w:styleId="212200">
    <w:name w:val="Нет списка21220"/>
    <w:next w:val="ab"/>
    <w:uiPriority w:val="99"/>
    <w:semiHidden/>
    <w:unhideWhenUsed/>
    <w:rsid w:val="00CE1568"/>
  </w:style>
  <w:style w:type="table" w:customStyle="1" w:styleId="11226">
    <w:name w:val="Сетка таблицы1122"/>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1">
    <w:name w:val="Нет списка412"/>
    <w:next w:val="ab"/>
    <w:uiPriority w:val="99"/>
    <w:semiHidden/>
    <w:unhideWhenUsed/>
    <w:rsid w:val="00CE1568"/>
  </w:style>
  <w:style w:type="numbering" w:customStyle="1" w:styleId="13110">
    <w:name w:val="Нет списка1311"/>
    <w:next w:val="ab"/>
    <w:semiHidden/>
    <w:rsid w:val="00CE1568"/>
  </w:style>
  <w:style w:type="numbering" w:customStyle="1" w:styleId="23110">
    <w:name w:val="Нет списка2311"/>
    <w:next w:val="ab"/>
    <w:uiPriority w:val="99"/>
    <w:semiHidden/>
    <w:unhideWhenUsed/>
    <w:rsid w:val="00CE1568"/>
  </w:style>
  <w:style w:type="numbering" w:customStyle="1" w:styleId="112190">
    <w:name w:val="Стиль11219"/>
    <w:rsid w:val="00CE1568"/>
  </w:style>
  <w:style w:type="numbering" w:customStyle="1" w:styleId="212190">
    <w:name w:val="Стиль21219"/>
    <w:rsid w:val="00CE1568"/>
  </w:style>
  <w:style w:type="numbering" w:customStyle="1" w:styleId="113111">
    <w:name w:val="Нет списка11311"/>
    <w:next w:val="ab"/>
    <w:uiPriority w:val="99"/>
    <w:semiHidden/>
    <w:unhideWhenUsed/>
    <w:rsid w:val="00CE1568"/>
  </w:style>
  <w:style w:type="numbering" w:customStyle="1" w:styleId="213111">
    <w:name w:val="Нет списка21311"/>
    <w:next w:val="ab"/>
    <w:uiPriority w:val="99"/>
    <w:semiHidden/>
    <w:unhideWhenUsed/>
    <w:rsid w:val="00CE1568"/>
  </w:style>
  <w:style w:type="numbering" w:customStyle="1" w:styleId="5112">
    <w:name w:val="Нет списка511"/>
    <w:next w:val="ab"/>
    <w:uiPriority w:val="99"/>
    <w:semiHidden/>
    <w:unhideWhenUsed/>
    <w:rsid w:val="00CE1568"/>
  </w:style>
  <w:style w:type="numbering" w:customStyle="1" w:styleId="6110">
    <w:name w:val="Нет списка611"/>
    <w:next w:val="ab"/>
    <w:uiPriority w:val="99"/>
    <w:semiHidden/>
    <w:unhideWhenUsed/>
    <w:rsid w:val="00CE1568"/>
  </w:style>
  <w:style w:type="numbering" w:customStyle="1" w:styleId="860">
    <w:name w:val="Нет списка86"/>
    <w:next w:val="ab"/>
    <w:uiPriority w:val="99"/>
    <w:semiHidden/>
    <w:unhideWhenUsed/>
    <w:rsid w:val="00CE1568"/>
  </w:style>
  <w:style w:type="table" w:customStyle="1" w:styleId="631">
    <w:name w:val="Сетка таблицы63"/>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90">
    <w:name w:val="Нет списка149"/>
    <w:next w:val="ab"/>
    <w:semiHidden/>
    <w:unhideWhenUsed/>
    <w:rsid w:val="00CE1568"/>
  </w:style>
  <w:style w:type="table" w:customStyle="1" w:styleId="1313">
    <w:name w:val="Сетка таблицы13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Нет списка248"/>
    <w:next w:val="ab"/>
    <w:uiPriority w:val="99"/>
    <w:semiHidden/>
    <w:unhideWhenUsed/>
    <w:rsid w:val="00CE1568"/>
  </w:style>
  <w:style w:type="table" w:customStyle="1" w:styleId="2236">
    <w:name w:val="Сетка таблицы22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Нет списка1143"/>
    <w:next w:val="ab"/>
    <w:uiPriority w:val="99"/>
    <w:semiHidden/>
    <w:rsid w:val="00CE1568"/>
  </w:style>
  <w:style w:type="numbering" w:customStyle="1" w:styleId="21431">
    <w:name w:val="Нет списка2143"/>
    <w:next w:val="ab"/>
    <w:uiPriority w:val="99"/>
    <w:semiHidden/>
    <w:unhideWhenUsed/>
    <w:rsid w:val="00CE1568"/>
  </w:style>
  <w:style w:type="numbering" w:customStyle="1" w:styleId="1166">
    <w:name w:val="Стиль1166"/>
    <w:rsid w:val="00CE1568"/>
  </w:style>
  <w:style w:type="numbering" w:customStyle="1" w:styleId="21700">
    <w:name w:val="Стиль2170"/>
    <w:rsid w:val="00CE1568"/>
  </w:style>
  <w:style w:type="numbering" w:customStyle="1" w:styleId="111320">
    <w:name w:val="Нет списка11132"/>
    <w:next w:val="ab"/>
    <w:uiPriority w:val="99"/>
    <w:semiHidden/>
    <w:unhideWhenUsed/>
    <w:rsid w:val="00CE1568"/>
  </w:style>
  <w:style w:type="numbering" w:customStyle="1" w:styleId="211280">
    <w:name w:val="Нет списка21128"/>
    <w:next w:val="ab"/>
    <w:uiPriority w:val="99"/>
    <w:semiHidden/>
    <w:unhideWhenUsed/>
    <w:rsid w:val="00CE1568"/>
  </w:style>
  <w:style w:type="numbering" w:customStyle="1" w:styleId="3241">
    <w:name w:val="Нет списка324"/>
    <w:next w:val="ab"/>
    <w:uiPriority w:val="99"/>
    <w:semiHidden/>
    <w:unhideWhenUsed/>
    <w:rsid w:val="00CE1568"/>
  </w:style>
  <w:style w:type="numbering" w:customStyle="1" w:styleId="12221">
    <w:name w:val="Нет списка1222"/>
    <w:next w:val="ab"/>
    <w:semiHidden/>
    <w:unhideWhenUsed/>
    <w:rsid w:val="00CE1568"/>
  </w:style>
  <w:style w:type="table" w:customStyle="1" w:styleId="3212">
    <w:name w:val="Сетка таблицы321"/>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Нет списка2222"/>
    <w:next w:val="ab"/>
    <w:uiPriority w:val="99"/>
    <w:semiHidden/>
    <w:unhideWhenUsed/>
    <w:rsid w:val="00CE1568"/>
  </w:style>
  <w:style w:type="numbering" w:customStyle="1" w:styleId="11138">
    <w:name w:val="Стиль11138"/>
    <w:rsid w:val="00CE1568"/>
  </w:style>
  <w:style w:type="numbering" w:customStyle="1" w:styleId="21138">
    <w:name w:val="Стиль21138"/>
    <w:rsid w:val="00CE1568"/>
  </w:style>
  <w:style w:type="numbering" w:customStyle="1" w:styleId="112211">
    <w:name w:val="Нет списка11221"/>
    <w:next w:val="ab"/>
    <w:uiPriority w:val="99"/>
    <w:semiHidden/>
    <w:unhideWhenUsed/>
    <w:rsid w:val="00CE1568"/>
  </w:style>
  <w:style w:type="numbering" w:customStyle="1" w:styleId="212211">
    <w:name w:val="Нет списка21221"/>
    <w:next w:val="ab"/>
    <w:uiPriority w:val="99"/>
    <w:semiHidden/>
    <w:unhideWhenUsed/>
    <w:rsid w:val="00CE1568"/>
  </w:style>
  <w:style w:type="table" w:customStyle="1" w:styleId="11236">
    <w:name w:val="Сетка таблицы1123"/>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1">
    <w:name w:val="Нет списка413"/>
    <w:next w:val="ab"/>
    <w:uiPriority w:val="99"/>
    <w:semiHidden/>
    <w:unhideWhenUsed/>
    <w:rsid w:val="00CE1568"/>
  </w:style>
  <w:style w:type="table" w:customStyle="1" w:styleId="4122">
    <w:name w:val="Сетка таблицы412"/>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Нет списка1312"/>
    <w:next w:val="ab"/>
    <w:semiHidden/>
    <w:rsid w:val="00CE1568"/>
  </w:style>
  <w:style w:type="numbering" w:customStyle="1" w:styleId="23120">
    <w:name w:val="Нет списка2312"/>
    <w:next w:val="ab"/>
    <w:uiPriority w:val="99"/>
    <w:semiHidden/>
    <w:unhideWhenUsed/>
    <w:rsid w:val="00CE1568"/>
  </w:style>
  <w:style w:type="numbering" w:customStyle="1" w:styleId="112201">
    <w:name w:val="Стиль11220"/>
    <w:rsid w:val="00CE1568"/>
  </w:style>
  <w:style w:type="numbering" w:customStyle="1" w:styleId="212201">
    <w:name w:val="Стиль21220"/>
    <w:rsid w:val="00CE1568"/>
  </w:style>
  <w:style w:type="numbering" w:customStyle="1" w:styleId="113120">
    <w:name w:val="Нет списка11312"/>
    <w:next w:val="ab"/>
    <w:uiPriority w:val="99"/>
    <w:semiHidden/>
    <w:unhideWhenUsed/>
    <w:rsid w:val="00CE1568"/>
  </w:style>
  <w:style w:type="numbering" w:customStyle="1" w:styleId="213120">
    <w:name w:val="Нет списка21312"/>
    <w:next w:val="ab"/>
    <w:uiPriority w:val="99"/>
    <w:semiHidden/>
    <w:unhideWhenUsed/>
    <w:rsid w:val="00CE1568"/>
  </w:style>
  <w:style w:type="numbering" w:customStyle="1" w:styleId="5121">
    <w:name w:val="Нет списка512"/>
    <w:next w:val="ab"/>
    <w:uiPriority w:val="99"/>
    <w:semiHidden/>
    <w:unhideWhenUsed/>
    <w:rsid w:val="00CE1568"/>
  </w:style>
  <w:style w:type="numbering" w:customStyle="1" w:styleId="6120">
    <w:name w:val="Нет списка612"/>
    <w:next w:val="ab"/>
    <w:uiPriority w:val="99"/>
    <w:semiHidden/>
    <w:unhideWhenUsed/>
    <w:rsid w:val="00CE1568"/>
  </w:style>
  <w:style w:type="numbering" w:customStyle="1" w:styleId="870">
    <w:name w:val="Нет списка87"/>
    <w:next w:val="ab"/>
    <w:uiPriority w:val="99"/>
    <w:semiHidden/>
    <w:unhideWhenUsed/>
    <w:rsid w:val="00CE1568"/>
  </w:style>
  <w:style w:type="table" w:customStyle="1" w:styleId="641">
    <w:name w:val="Сетка таблицы64"/>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Нет списка150"/>
    <w:next w:val="ab"/>
    <w:uiPriority w:val="99"/>
    <w:semiHidden/>
    <w:unhideWhenUsed/>
    <w:rsid w:val="00CE1568"/>
  </w:style>
  <w:style w:type="table" w:customStyle="1" w:styleId="1323">
    <w:name w:val="Сетка таблицы13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9">
    <w:name w:val="Нет списка249"/>
    <w:next w:val="ab"/>
    <w:uiPriority w:val="99"/>
    <w:semiHidden/>
    <w:unhideWhenUsed/>
    <w:rsid w:val="00CE1568"/>
  </w:style>
  <w:style w:type="table" w:customStyle="1" w:styleId="2246">
    <w:name w:val="Сетка таблицы22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Нет списка1144"/>
    <w:next w:val="ab"/>
    <w:uiPriority w:val="99"/>
    <w:semiHidden/>
    <w:rsid w:val="00CE1568"/>
  </w:style>
  <w:style w:type="numbering" w:customStyle="1" w:styleId="21440">
    <w:name w:val="Нет списка2144"/>
    <w:next w:val="ab"/>
    <w:uiPriority w:val="99"/>
    <w:semiHidden/>
    <w:unhideWhenUsed/>
    <w:rsid w:val="00CE1568"/>
  </w:style>
  <w:style w:type="numbering" w:customStyle="1" w:styleId="1167">
    <w:name w:val="Стиль1167"/>
    <w:rsid w:val="00CE1568"/>
  </w:style>
  <w:style w:type="numbering" w:customStyle="1" w:styleId="2176">
    <w:name w:val="Стиль2176"/>
    <w:rsid w:val="00CE1568"/>
  </w:style>
  <w:style w:type="numbering" w:customStyle="1" w:styleId="111330">
    <w:name w:val="Нет списка11133"/>
    <w:next w:val="ab"/>
    <w:uiPriority w:val="99"/>
    <w:semiHidden/>
    <w:unhideWhenUsed/>
    <w:rsid w:val="00CE1568"/>
  </w:style>
  <w:style w:type="numbering" w:customStyle="1" w:styleId="211290">
    <w:name w:val="Нет списка21129"/>
    <w:next w:val="ab"/>
    <w:uiPriority w:val="99"/>
    <w:semiHidden/>
    <w:unhideWhenUsed/>
    <w:rsid w:val="00CE1568"/>
  </w:style>
  <w:style w:type="numbering" w:customStyle="1" w:styleId="3250">
    <w:name w:val="Нет списка325"/>
    <w:next w:val="ab"/>
    <w:uiPriority w:val="99"/>
    <w:semiHidden/>
    <w:unhideWhenUsed/>
    <w:rsid w:val="00CE1568"/>
  </w:style>
  <w:style w:type="numbering" w:customStyle="1" w:styleId="12230">
    <w:name w:val="Нет списка1223"/>
    <w:next w:val="ab"/>
    <w:uiPriority w:val="99"/>
    <w:semiHidden/>
    <w:unhideWhenUsed/>
    <w:rsid w:val="00CE1568"/>
  </w:style>
  <w:style w:type="table" w:customStyle="1" w:styleId="3222">
    <w:name w:val="Сетка таблицы322"/>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0">
    <w:name w:val="Нет списка2223"/>
    <w:next w:val="ab"/>
    <w:uiPriority w:val="99"/>
    <w:semiHidden/>
    <w:unhideWhenUsed/>
    <w:rsid w:val="00CE1568"/>
  </w:style>
  <w:style w:type="numbering" w:customStyle="1" w:styleId="11139">
    <w:name w:val="Стиль11139"/>
    <w:rsid w:val="00CE1568"/>
  </w:style>
  <w:style w:type="numbering" w:customStyle="1" w:styleId="21139">
    <w:name w:val="Стиль21139"/>
    <w:rsid w:val="00CE1568"/>
  </w:style>
  <w:style w:type="numbering" w:customStyle="1" w:styleId="112220">
    <w:name w:val="Нет списка11222"/>
    <w:next w:val="ab"/>
    <w:uiPriority w:val="99"/>
    <w:semiHidden/>
    <w:unhideWhenUsed/>
    <w:rsid w:val="00CE1568"/>
  </w:style>
  <w:style w:type="numbering" w:customStyle="1" w:styleId="212220">
    <w:name w:val="Нет списка21222"/>
    <w:next w:val="ab"/>
    <w:uiPriority w:val="99"/>
    <w:semiHidden/>
    <w:unhideWhenUsed/>
    <w:rsid w:val="00CE1568"/>
  </w:style>
  <w:style w:type="table" w:customStyle="1" w:styleId="11246">
    <w:name w:val="Сетка таблицы1124"/>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
    <w:name w:val="Нет списка414"/>
    <w:next w:val="ab"/>
    <w:uiPriority w:val="99"/>
    <w:semiHidden/>
    <w:unhideWhenUsed/>
    <w:rsid w:val="00CE1568"/>
  </w:style>
  <w:style w:type="table" w:customStyle="1" w:styleId="4132">
    <w:name w:val="Сетка таблицы413"/>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Нет списка1313"/>
    <w:next w:val="ab"/>
    <w:semiHidden/>
    <w:rsid w:val="00CE1568"/>
  </w:style>
  <w:style w:type="numbering" w:customStyle="1" w:styleId="2313">
    <w:name w:val="Нет списка2313"/>
    <w:next w:val="ab"/>
    <w:uiPriority w:val="99"/>
    <w:semiHidden/>
    <w:unhideWhenUsed/>
    <w:rsid w:val="00CE1568"/>
  </w:style>
  <w:style w:type="numbering" w:customStyle="1" w:styleId="112260">
    <w:name w:val="Стиль11226"/>
    <w:rsid w:val="00CE1568"/>
  </w:style>
  <w:style w:type="numbering" w:customStyle="1" w:styleId="21226">
    <w:name w:val="Стиль21226"/>
    <w:rsid w:val="00CE1568"/>
  </w:style>
  <w:style w:type="numbering" w:customStyle="1" w:styleId="113130">
    <w:name w:val="Нет списка11313"/>
    <w:next w:val="ab"/>
    <w:uiPriority w:val="99"/>
    <w:semiHidden/>
    <w:unhideWhenUsed/>
    <w:rsid w:val="00CE1568"/>
  </w:style>
  <w:style w:type="numbering" w:customStyle="1" w:styleId="213130">
    <w:name w:val="Нет списка21313"/>
    <w:next w:val="ab"/>
    <w:uiPriority w:val="99"/>
    <w:semiHidden/>
    <w:unhideWhenUsed/>
    <w:rsid w:val="00CE1568"/>
  </w:style>
  <w:style w:type="numbering" w:customStyle="1" w:styleId="5131">
    <w:name w:val="Нет списка513"/>
    <w:next w:val="ab"/>
    <w:uiPriority w:val="99"/>
    <w:semiHidden/>
    <w:unhideWhenUsed/>
    <w:rsid w:val="00CE1568"/>
  </w:style>
  <w:style w:type="numbering" w:customStyle="1" w:styleId="6130">
    <w:name w:val="Нет списка613"/>
    <w:next w:val="ab"/>
    <w:uiPriority w:val="99"/>
    <w:semiHidden/>
    <w:unhideWhenUsed/>
    <w:rsid w:val="00CE1568"/>
  </w:style>
  <w:style w:type="numbering" w:customStyle="1" w:styleId="880">
    <w:name w:val="Нет списка88"/>
    <w:next w:val="ab"/>
    <w:uiPriority w:val="99"/>
    <w:semiHidden/>
    <w:unhideWhenUsed/>
    <w:rsid w:val="00CE1568"/>
  </w:style>
  <w:style w:type="table" w:customStyle="1" w:styleId="651">
    <w:name w:val="Сетка таблицы65"/>
    <w:basedOn w:val="aa"/>
    <w:next w:val="afff7"/>
    <w:rsid w:val="00CE15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Нет списка151"/>
    <w:next w:val="ab"/>
    <w:uiPriority w:val="99"/>
    <w:semiHidden/>
    <w:unhideWhenUsed/>
    <w:rsid w:val="00CE1568"/>
  </w:style>
  <w:style w:type="table" w:customStyle="1" w:styleId="1333">
    <w:name w:val="Сетка таблицы133"/>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0">
    <w:name w:val="Нет списка250"/>
    <w:next w:val="ab"/>
    <w:uiPriority w:val="99"/>
    <w:semiHidden/>
    <w:unhideWhenUsed/>
    <w:rsid w:val="00CE1568"/>
  </w:style>
  <w:style w:type="table" w:customStyle="1" w:styleId="2253">
    <w:name w:val="Сетка таблицы225"/>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0">
    <w:name w:val="Нет списка1145"/>
    <w:next w:val="ab"/>
    <w:uiPriority w:val="99"/>
    <w:semiHidden/>
    <w:rsid w:val="00CE1568"/>
  </w:style>
  <w:style w:type="numbering" w:customStyle="1" w:styleId="21450">
    <w:name w:val="Нет списка2145"/>
    <w:next w:val="ab"/>
    <w:uiPriority w:val="99"/>
    <w:semiHidden/>
    <w:unhideWhenUsed/>
    <w:rsid w:val="00CE1568"/>
  </w:style>
  <w:style w:type="numbering" w:customStyle="1" w:styleId="1168">
    <w:name w:val="Стиль1168"/>
    <w:rsid w:val="00CE1568"/>
  </w:style>
  <w:style w:type="numbering" w:customStyle="1" w:styleId="2177">
    <w:name w:val="Стиль2177"/>
    <w:rsid w:val="00CE1568"/>
  </w:style>
  <w:style w:type="numbering" w:customStyle="1" w:styleId="111340">
    <w:name w:val="Нет списка11134"/>
    <w:next w:val="ab"/>
    <w:uiPriority w:val="99"/>
    <w:semiHidden/>
    <w:unhideWhenUsed/>
    <w:rsid w:val="00CE1568"/>
  </w:style>
  <w:style w:type="numbering" w:customStyle="1" w:styleId="211301">
    <w:name w:val="Нет списка21130"/>
    <w:next w:val="ab"/>
    <w:uiPriority w:val="99"/>
    <w:semiHidden/>
    <w:unhideWhenUsed/>
    <w:rsid w:val="00CE1568"/>
  </w:style>
  <w:style w:type="numbering" w:customStyle="1" w:styleId="326">
    <w:name w:val="Нет списка326"/>
    <w:next w:val="ab"/>
    <w:uiPriority w:val="99"/>
    <w:semiHidden/>
    <w:unhideWhenUsed/>
    <w:rsid w:val="00CE1568"/>
  </w:style>
  <w:style w:type="numbering" w:customStyle="1" w:styleId="12240">
    <w:name w:val="Нет списка1224"/>
    <w:next w:val="ab"/>
    <w:uiPriority w:val="99"/>
    <w:semiHidden/>
    <w:unhideWhenUsed/>
    <w:rsid w:val="00CE1568"/>
  </w:style>
  <w:style w:type="table" w:customStyle="1" w:styleId="3232">
    <w:name w:val="Сетка таблицы32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0">
    <w:name w:val="Нет списка2224"/>
    <w:next w:val="ab"/>
    <w:uiPriority w:val="99"/>
    <w:semiHidden/>
    <w:unhideWhenUsed/>
    <w:rsid w:val="00CE1568"/>
  </w:style>
  <w:style w:type="numbering" w:customStyle="1" w:styleId="111400">
    <w:name w:val="Стиль11140"/>
    <w:rsid w:val="00CE1568"/>
  </w:style>
  <w:style w:type="numbering" w:customStyle="1" w:styleId="211400">
    <w:name w:val="Стиль21140"/>
    <w:rsid w:val="00CE1568"/>
  </w:style>
  <w:style w:type="numbering" w:customStyle="1" w:styleId="112230">
    <w:name w:val="Нет списка11223"/>
    <w:next w:val="ab"/>
    <w:uiPriority w:val="99"/>
    <w:semiHidden/>
    <w:unhideWhenUsed/>
    <w:rsid w:val="00CE1568"/>
  </w:style>
  <w:style w:type="numbering" w:customStyle="1" w:styleId="212230">
    <w:name w:val="Нет списка21223"/>
    <w:next w:val="ab"/>
    <w:uiPriority w:val="99"/>
    <w:semiHidden/>
    <w:unhideWhenUsed/>
    <w:rsid w:val="00CE1568"/>
  </w:style>
  <w:style w:type="table" w:customStyle="1" w:styleId="11256">
    <w:name w:val="Сетка таблицы1125"/>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0">
    <w:name w:val="Нет списка415"/>
    <w:next w:val="ab"/>
    <w:uiPriority w:val="99"/>
    <w:semiHidden/>
    <w:unhideWhenUsed/>
    <w:rsid w:val="00CE1568"/>
  </w:style>
  <w:style w:type="table" w:customStyle="1" w:styleId="4142">
    <w:name w:val="Сетка таблицы414"/>
    <w:basedOn w:val="aa"/>
    <w:next w:val="afff7"/>
    <w:locked/>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Нет списка1314"/>
    <w:next w:val="ab"/>
    <w:semiHidden/>
    <w:rsid w:val="00CE1568"/>
  </w:style>
  <w:style w:type="numbering" w:customStyle="1" w:styleId="2314">
    <w:name w:val="Нет списка2314"/>
    <w:next w:val="ab"/>
    <w:uiPriority w:val="99"/>
    <w:semiHidden/>
    <w:unhideWhenUsed/>
    <w:rsid w:val="00CE1568"/>
  </w:style>
  <w:style w:type="numbering" w:customStyle="1" w:styleId="11227">
    <w:name w:val="Стиль11227"/>
    <w:rsid w:val="00CE1568"/>
  </w:style>
  <w:style w:type="numbering" w:customStyle="1" w:styleId="21227">
    <w:name w:val="Стиль21227"/>
    <w:rsid w:val="00CE1568"/>
  </w:style>
  <w:style w:type="numbering" w:customStyle="1" w:styleId="113140">
    <w:name w:val="Нет списка11314"/>
    <w:next w:val="ab"/>
    <w:uiPriority w:val="99"/>
    <w:semiHidden/>
    <w:unhideWhenUsed/>
    <w:rsid w:val="00CE1568"/>
  </w:style>
  <w:style w:type="numbering" w:customStyle="1" w:styleId="213140">
    <w:name w:val="Нет списка21314"/>
    <w:next w:val="ab"/>
    <w:uiPriority w:val="99"/>
    <w:semiHidden/>
    <w:unhideWhenUsed/>
    <w:rsid w:val="00CE1568"/>
  </w:style>
  <w:style w:type="numbering" w:customStyle="1" w:styleId="5141">
    <w:name w:val="Нет списка514"/>
    <w:next w:val="ab"/>
    <w:uiPriority w:val="99"/>
    <w:semiHidden/>
    <w:unhideWhenUsed/>
    <w:rsid w:val="00CE1568"/>
  </w:style>
  <w:style w:type="numbering" w:customStyle="1" w:styleId="614">
    <w:name w:val="Нет списка614"/>
    <w:next w:val="ab"/>
    <w:uiPriority w:val="99"/>
    <w:semiHidden/>
    <w:unhideWhenUsed/>
    <w:rsid w:val="00CE1568"/>
  </w:style>
  <w:style w:type="numbering" w:customStyle="1" w:styleId="114100">
    <w:name w:val="Стиль11410"/>
    <w:rsid w:val="00CE1568"/>
  </w:style>
  <w:style w:type="numbering" w:customStyle="1" w:styleId="2186">
    <w:name w:val="Стиль2186"/>
    <w:rsid w:val="00CE1568"/>
  </w:style>
  <w:style w:type="numbering" w:customStyle="1" w:styleId="1176">
    <w:name w:val="Стиль1176"/>
    <w:rsid w:val="00CE1568"/>
    <w:pPr>
      <w:numPr>
        <w:numId w:val="135"/>
      </w:numPr>
    </w:pPr>
  </w:style>
  <w:style w:type="numbering" w:customStyle="1" w:styleId="2196">
    <w:name w:val="Стиль2196"/>
    <w:rsid w:val="00CE1568"/>
    <w:pPr>
      <w:numPr>
        <w:numId w:val="138"/>
      </w:numPr>
    </w:pPr>
  </w:style>
  <w:style w:type="numbering" w:customStyle="1" w:styleId="21166">
    <w:name w:val="Стиль21166"/>
    <w:rsid w:val="00CE1568"/>
  </w:style>
  <w:style w:type="numbering" w:customStyle="1" w:styleId="11591">
    <w:name w:val="Стиль11591"/>
    <w:rsid w:val="00CE1568"/>
  </w:style>
  <w:style w:type="numbering" w:customStyle="1" w:styleId="21681">
    <w:name w:val="Стиль21681"/>
    <w:rsid w:val="00CE1568"/>
  </w:style>
  <w:style w:type="numbering" w:customStyle="1" w:styleId="111361">
    <w:name w:val="Стиль111361"/>
    <w:rsid w:val="00CE1568"/>
  </w:style>
  <w:style w:type="numbering" w:customStyle="1" w:styleId="211361">
    <w:name w:val="Стиль211361"/>
    <w:rsid w:val="00CE1568"/>
  </w:style>
  <w:style w:type="numbering" w:customStyle="1" w:styleId="11601">
    <w:name w:val="Стиль11601"/>
    <w:rsid w:val="00CE1568"/>
  </w:style>
  <w:style w:type="numbering" w:customStyle="1" w:styleId="21691">
    <w:name w:val="Стиль21691"/>
    <w:rsid w:val="00CE1568"/>
  </w:style>
  <w:style w:type="numbering" w:customStyle="1" w:styleId="111371">
    <w:name w:val="Стиль111371"/>
    <w:rsid w:val="00CE1568"/>
  </w:style>
  <w:style w:type="numbering" w:customStyle="1" w:styleId="211371">
    <w:name w:val="Стиль211371"/>
    <w:rsid w:val="00CE1568"/>
  </w:style>
  <w:style w:type="numbering" w:customStyle="1" w:styleId="11661">
    <w:name w:val="Стиль11661"/>
    <w:rsid w:val="00CE1568"/>
  </w:style>
  <w:style w:type="numbering" w:customStyle="1" w:styleId="21701">
    <w:name w:val="Стиль21701"/>
    <w:rsid w:val="00CE1568"/>
    <w:pPr>
      <w:numPr>
        <w:numId w:val="16"/>
      </w:numPr>
    </w:pPr>
  </w:style>
  <w:style w:type="numbering" w:customStyle="1" w:styleId="111381">
    <w:name w:val="Стиль111381"/>
    <w:rsid w:val="00CE1568"/>
  </w:style>
  <w:style w:type="numbering" w:customStyle="1" w:styleId="211381">
    <w:name w:val="Стиль211381"/>
    <w:rsid w:val="00CE1568"/>
    <w:pPr>
      <w:numPr>
        <w:numId w:val="15"/>
      </w:numPr>
    </w:pPr>
  </w:style>
  <w:style w:type="table" w:customStyle="1" w:styleId="6310">
    <w:name w:val="Сетка таблицы631"/>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71">
    <w:name w:val="Стиль11671"/>
    <w:rsid w:val="00CE1568"/>
  </w:style>
  <w:style w:type="numbering" w:customStyle="1" w:styleId="21761">
    <w:name w:val="Стиль21761"/>
    <w:rsid w:val="00CE1568"/>
  </w:style>
  <w:style w:type="numbering" w:customStyle="1" w:styleId="1111117">
    <w:name w:val="1 / 1.1 / 1.1.17"/>
    <w:basedOn w:val="ab"/>
    <w:next w:val="111111"/>
    <w:rsid w:val="00CE1568"/>
  </w:style>
  <w:style w:type="numbering" w:customStyle="1" w:styleId="173">
    <w:name w:val="Текущий список17"/>
    <w:rsid w:val="00CE1568"/>
  </w:style>
  <w:style w:type="numbering" w:customStyle="1" w:styleId="111391">
    <w:name w:val="Стиль111391"/>
    <w:rsid w:val="00CE1568"/>
    <w:pPr>
      <w:numPr>
        <w:numId w:val="134"/>
      </w:numPr>
    </w:pPr>
  </w:style>
  <w:style w:type="numbering" w:customStyle="1" w:styleId="211391">
    <w:name w:val="Стиль211391"/>
    <w:rsid w:val="00CE1568"/>
  </w:style>
  <w:style w:type="numbering" w:customStyle="1" w:styleId="21518">
    <w:name w:val="Стиль21518"/>
    <w:rsid w:val="00CE1568"/>
  </w:style>
  <w:style w:type="numbering" w:customStyle="1" w:styleId="21519">
    <w:name w:val="Стиль21519"/>
    <w:rsid w:val="00CE1568"/>
  </w:style>
  <w:style w:type="numbering" w:customStyle="1" w:styleId="112181">
    <w:name w:val="Стиль112181"/>
    <w:rsid w:val="00CE1568"/>
    <w:pPr>
      <w:numPr>
        <w:numId w:val="56"/>
      </w:numPr>
    </w:pPr>
  </w:style>
  <w:style w:type="numbering" w:customStyle="1" w:styleId="212181">
    <w:name w:val="Стиль212181"/>
    <w:rsid w:val="00CE1568"/>
    <w:pPr>
      <w:numPr>
        <w:numId w:val="57"/>
      </w:numPr>
    </w:pPr>
  </w:style>
  <w:style w:type="numbering" w:customStyle="1" w:styleId="111117">
    <w:name w:val="Стиль111117"/>
    <w:rsid w:val="00CE1568"/>
  </w:style>
  <w:style w:type="numbering" w:customStyle="1" w:styleId="211126">
    <w:name w:val="Стиль211126"/>
    <w:rsid w:val="00CE1568"/>
  </w:style>
  <w:style w:type="numbering" w:customStyle="1" w:styleId="114101">
    <w:name w:val="Стиль114101"/>
    <w:rsid w:val="00CE1568"/>
    <w:pPr>
      <w:numPr>
        <w:numId w:val="18"/>
      </w:numPr>
    </w:pPr>
  </w:style>
  <w:style w:type="numbering" w:customStyle="1" w:styleId="211310">
    <w:name w:val="Стиль211310"/>
    <w:rsid w:val="00CE1568"/>
  </w:style>
  <w:style w:type="numbering" w:customStyle="1" w:styleId="215116">
    <w:name w:val="Стиль215116"/>
    <w:rsid w:val="00CE1568"/>
  </w:style>
  <w:style w:type="numbering" w:customStyle="1" w:styleId="216100">
    <w:name w:val="Стиль21610"/>
    <w:rsid w:val="00CE1568"/>
  </w:style>
  <w:style w:type="numbering" w:customStyle="1" w:styleId="11315">
    <w:name w:val="Стиль11315"/>
    <w:rsid w:val="00CE1568"/>
  </w:style>
  <w:style w:type="numbering" w:customStyle="1" w:styleId="21315">
    <w:name w:val="Стиль21315"/>
    <w:rsid w:val="00CE1568"/>
  </w:style>
  <w:style w:type="numbering" w:customStyle="1" w:styleId="1112110">
    <w:name w:val="Стиль111211"/>
    <w:rsid w:val="00CE1568"/>
  </w:style>
  <w:style w:type="numbering" w:customStyle="1" w:styleId="211214">
    <w:name w:val="Стиль211214"/>
    <w:rsid w:val="00CE1568"/>
  </w:style>
  <w:style w:type="numbering" w:customStyle="1" w:styleId="128">
    <w:name w:val="Стиль128"/>
    <w:rsid w:val="00CE1568"/>
    <w:pPr>
      <w:numPr>
        <w:numId w:val="115"/>
      </w:numPr>
    </w:pPr>
  </w:style>
  <w:style w:type="numbering" w:customStyle="1" w:styleId="22170">
    <w:name w:val="Стиль2217"/>
    <w:rsid w:val="00CE1568"/>
  </w:style>
  <w:style w:type="numbering" w:customStyle="1" w:styleId="112191">
    <w:name w:val="Стиль112191"/>
    <w:rsid w:val="00CE1568"/>
    <w:pPr>
      <w:numPr>
        <w:numId w:val="59"/>
      </w:numPr>
    </w:pPr>
  </w:style>
  <w:style w:type="numbering" w:customStyle="1" w:styleId="212191">
    <w:name w:val="Стиль212191"/>
    <w:rsid w:val="00CE1568"/>
  </w:style>
  <w:style w:type="numbering" w:customStyle="1" w:styleId="317">
    <w:name w:val="Стиль317"/>
    <w:uiPriority w:val="99"/>
    <w:rsid w:val="00CE1568"/>
    <w:pPr>
      <w:numPr>
        <w:numId w:val="62"/>
      </w:numPr>
    </w:pPr>
  </w:style>
  <w:style w:type="numbering" w:customStyle="1" w:styleId="111118">
    <w:name w:val="Стиль111118"/>
    <w:rsid w:val="00CE1568"/>
  </w:style>
  <w:style w:type="numbering" w:customStyle="1" w:styleId="2111110">
    <w:name w:val="Стиль2111110"/>
    <w:rsid w:val="00CE1568"/>
    <w:pPr>
      <w:numPr>
        <w:numId w:val="61"/>
      </w:numPr>
    </w:pPr>
  </w:style>
  <w:style w:type="numbering" w:customStyle="1" w:styleId="12170">
    <w:name w:val="Стиль1217"/>
    <w:rsid w:val="00CE1568"/>
  </w:style>
  <w:style w:type="numbering" w:customStyle="1" w:styleId="2218">
    <w:name w:val="Стиль2218"/>
    <w:rsid w:val="00CE1568"/>
    <w:pPr>
      <w:numPr>
        <w:numId w:val="65"/>
      </w:numPr>
    </w:pPr>
  </w:style>
  <w:style w:type="numbering" w:customStyle="1" w:styleId="3117">
    <w:name w:val="Стиль3117"/>
    <w:uiPriority w:val="99"/>
    <w:rsid w:val="00CE1568"/>
    <w:pPr>
      <w:numPr>
        <w:numId w:val="66"/>
      </w:numPr>
    </w:pPr>
  </w:style>
  <w:style w:type="numbering" w:customStyle="1" w:styleId="112116">
    <w:name w:val="Стиль112116"/>
    <w:rsid w:val="00CE1568"/>
  </w:style>
  <w:style w:type="numbering" w:customStyle="1" w:styleId="212116">
    <w:name w:val="Стиль212116"/>
    <w:rsid w:val="00CE1568"/>
  </w:style>
  <w:style w:type="numbering" w:customStyle="1" w:styleId="2111116">
    <w:name w:val="Стиль2111116"/>
    <w:rsid w:val="00CE1568"/>
  </w:style>
  <w:style w:type="numbering" w:customStyle="1" w:styleId="211221">
    <w:name w:val="Стиль211221"/>
    <w:rsid w:val="00CE1568"/>
  </w:style>
  <w:style w:type="numbering" w:customStyle="1" w:styleId="11111115">
    <w:name w:val="1 / 1.1 / 1.1.115"/>
    <w:rsid w:val="00CE1568"/>
  </w:style>
  <w:style w:type="numbering" w:customStyle="1" w:styleId="115100">
    <w:name w:val="Стиль11510"/>
    <w:rsid w:val="00CE1568"/>
  </w:style>
  <w:style w:type="numbering" w:customStyle="1" w:styleId="21771">
    <w:name w:val="Стиль21771"/>
    <w:rsid w:val="00CE1568"/>
  </w:style>
  <w:style w:type="numbering" w:customStyle="1" w:styleId="11681">
    <w:name w:val="Стиль11681"/>
    <w:rsid w:val="00CE1568"/>
  </w:style>
  <w:style w:type="numbering" w:customStyle="1" w:styleId="21861">
    <w:name w:val="Стиль21861"/>
    <w:rsid w:val="00CE1568"/>
  </w:style>
  <w:style w:type="numbering" w:customStyle="1" w:styleId="1113100">
    <w:name w:val="Стиль111310"/>
    <w:rsid w:val="00CE1568"/>
  </w:style>
  <w:style w:type="numbering" w:customStyle="1" w:styleId="21146">
    <w:name w:val="Стиль21146"/>
    <w:rsid w:val="00CE1568"/>
  </w:style>
  <w:style w:type="numbering" w:customStyle="1" w:styleId="211236">
    <w:name w:val="Стиль211236"/>
    <w:rsid w:val="00CE1568"/>
  </w:style>
  <w:style w:type="numbering" w:customStyle="1" w:styleId="11761">
    <w:name w:val="Стиль11761"/>
    <w:rsid w:val="00CE1568"/>
  </w:style>
  <w:style w:type="numbering" w:customStyle="1" w:styleId="21961">
    <w:name w:val="Стиль21961"/>
    <w:rsid w:val="00CE1568"/>
  </w:style>
  <w:style w:type="numbering" w:customStyle="1" w:styleId="11143">
    <w:name w:val="Стиль11143"/>
    <w:rsid w:val="00CE1568"/>
  </w:style>
  <w:style w:type="numbering" w:customStyle="1" w:styleId="21154">
    <w:name w:val="Стиль21154"/>
    <w:rsid w:val="00CE1568"/>
  </w:style>
  <w:style w:type="numbering" w:customStyle="1" w:styleId="21336">
    <w:name w:val="Стиль21336"/>
    <w:rsid w:val="00CE1568"/>
  </w:style>
  <w:style w:type="numbering" w:customStyle="1" w:styleId="1186">
    <w:name w:val="Стиль1186"/>
    <w:rsid w:val="00CE1568"/>
  </w:style>
  <w:style w:type="numbering" w:customStyle="1" w:styleId="21106">
    <w:name w:val="Стиль21106"/>
    <w:rsid w:val="00CE1568"/>
  </w:style>
  <w:style w:type="numbering" w:customStyle="1" w:styleId="11156">
    <w:name w:val="Стиль11156"/>
    <w:rsid w:val="00CE1568"/>
  </w:style>
  <w:style w:type="numbering" w:customStyle="1" w:styleId="211661">
    <w:name w:val="Стиль211661"/>
    <w:rsid w:val="00CE1568"/>
  </w:style>
  <w:style w:type="numbering" w:customStyle="1" w:styleId="1226">
    <w:name w:val="Стиль1226"/>
    <w:rsid w:val="00CE1568"/>
  </w:style>
  <w:style w:type="numbering" w:customStyle="1" w:styleId="22260">
    <w:name w:val="Стиль2226"/>
    <w:rsid w:val="00CE1568"/>
  </w:style>
  <w:style w:type="numbering" w:customStyle="1" w:styleId="112261">
    <w:name w:val="Стиль112261"/>
    <w:rsid w:val="00CE1568"/>
  </w:style>
  <w:style w:type="numbering" w:customStyle="1" w:styleId="212261">
    <w:name w:val="Стиль212261"/>
    <w:rsid w:val="00CE1568"/>
  </w:style>
  <w:style w:type="numbering" w:customStyle="1" w:styleId="3126">
    <w:name w:val="Стиль3126"/>
    <w:uiPriority w:val="99"/>
    <w:rsid w:val="00CE1568"/>
  </w:style>
  <w:style w:type="numbering" w:customStyle="1" w:styleId="111126">
    <w:name w:val="Стиль111126"/>
    <w:rsid w:val="00CE1568"/>
  </w:style>
  <w:style w:type="numbering" w:customStyle="1" w:styleId="211127">
    <w:name w:val="Стиль211127"/>
    <w:rsid w:val="00CE1568"/>
  </w:style>
  <w:style w:type="numbering" w:customStyle="1" w:styleId="12126">
    <w:name w:val="Стиль12126"/>
    <w:rsid w:val="00CE1568"/>
  </w:style>
  <w:style w:type="numbering" w:customStyle="1" w:styleId="22126">
    <w:name w:val="Стиль22126"/>
    <w:rsid w:val="00CE1568"/>
  </w:style>
  <w:style w:type="numbering" w:customStyle="1" w:styleId="31126">
    <w:name w:val="Стиль31126"/>
    <w:uiPriority w:val="99"/>
    <w:rsid w:val="00CE1568"/>
  </w:style>
  <w:style w:type="numbering" w:customStyle="1" w:styleId="112126">
    <w:name w:val="Стиль112126"/>
    <w:rsid w:val="00CE1568"/>
  </w:style>
  <w:style w:type="numbering" w:customStyle="1" w:styleId="212126">
    <w:name w:val="Стиль212126"/>
    <w:rsid w:val="00CE1568"/>
  </w:style>
  <w:style w:type="numbering" w:customStyle="1" w:styleId="2111126">
    <w:name w:val="Стиль2111126"/>
    <w:rsid w:val="00CE1568"/>
  </w:style>
  <w:style w:type="numbering" w:customStyle="1" w:styleId="11918">
    <w:name w:val="Стиль11918"/>
    <w:rsid w:val="00CE1568"/>
  </w:style>
  <w:style w:type="numbering" w:customStyle="1" w:styleId="11919">
    <w:name w:val="Стиль11919"/>
    <w:rsid w:val="00CE1568"/>
  </w:style>
  <w:style w:type="numbering" w:customStyle="1" w:styleId="11926">
    <w:name w:val="Стиль11926"/>
    <w:rsid w:val="00CE1568"/>
  </w:style>
  <w:style w:type="numbering" w:customStyle="1" w:styleId="11936">
    <w:name w:val="Стиль11936"/>
    <w:rsid w:val="00CE1568"/>
  </w:style>
  <w:style w:type="numbering" w:customStyle="1" w:styleId="11946">
    <w:name w:val="Стиль11946"/>
    <w:rsid w:val="00CE1568"/>
  </w:style>
  <w:style w:type="numbering" w:customStyle="1" w:styleId="11956">
    <w:name w:val="Стиль11956"/>
    <w:rsid w:val="00CE1568"/>
  </w:style>
  <w:style w:type="numbering" w:customStyle="1" w:styleId="11966">
    <w:name w:val="Стиль11966"/>
    <w:rsid w:val="00CE1568"/>
  </w:style>
  <w:style w:type="numbering" w:customStyle="1" w:styleId="11976">
    <w:name w:val="Стиль11976"/>
    <w:rsid w:val="00CE1568"/>
  </w:style>
  <w:style w:type="numbering" w:customStyle="1" w:styleId="11106">
    <w:name w:val="Стиль11106"/>
    <w:rsid w:val="00CE1568"/>
  </w:style>
  <w:style w:type="numbering" w:customStyle="1" w:styleId="11166">
    <w:name w:val="Стиль11166"/>
    <w:rsid w:val="00CE1568"/>
  </w:style>
  <w:style w:type="numbering" w:customStyle="1" w:styleId="21176">
    <w:name w:val="Стиль21176"/>
    <w:rsid w:val="00CE1568"/>
  </w:style>
  <w:style w:type="numbering" w:customStyle="1" w:styleId="11176">
    <w:name w:val="Стиль11176"/>
    <w:rsid w:val="00CE1568"/>
  </w:style>
  <w:style w:type="numbering" w:customStyle="1" w:styleId="21183">
    <w:name w:val="Стиль21183"/>
    <w:rsid w:val="00CE1568"/>
  </w:style>
  <w:style w:type="numbering" w:customStyle="1" w:styleId="211511">
    <w:name w:val="Стиль211511"/>
    <w:rsid w:val="00CE1568"/>
  </w:style>
  <w:style w:type="numbering" w:customStyle="1" w:styleId="11186">
    <w:name w:val="Стиль11186"/>
    <w:rsid w:val="00CE1568"/>
  </w:style>
  <w:style w:type="numbering" w:customStyle="1" w:styleId="21196">
    <w:name w:val="Стиль21196"/>
    <w:rsid w:val="00CE1568"/>
  </w:style>
  <w:style w:type="numbering" w:customStyle="1" w:styleId="11196">
    <w:name w:val="Стиль11196"/>
    <w:rsid w:val="00CE1568"/>
  </w:style>
  <w:style w:type="numbering" w:customStyle="1" w:styleId="21206">
    <w:name w:val="Стиль21206"/>
    <w:rsid w:val="00CE1568"/>
  </w:style>
  <w:style w:type="numbering" w:customStyle="1" w:styleId="111106">
    <w:name w:val="Стиль111106"/>
    <w:rsid w:val="00CE1568"/>
  </w:style>
  <w:style w:type="numbering" w:customStyle="1" w:styleId="211106">
    <w:name w:val="Стиль211106"/>
    <w:rsid w:val="00CE1568"/>
  </w:style>
  <w:style w:type="numbering" w:customStyle="1" w:styleId="1236">
    <w:name w:val="Стиль1236"/>
    <w:rsid w:val="00CE1568"/>
  </w:style>
  <w:style w:type="numbering" w:customStyle="1" w:styleId="22360">
    <w:name w:val="Стиль2236"/>
    <w:rsid w:val="00CE1568"/>
  </w:style>
  <w:style w:type="numbering" w:customStyle="1" w:styleId="112360">
    <w:name w:val="Стиль11236"/>
    <w:rsid w:val="00CE1568"/>
  </w:style>
  <w:style w:type="numbering" w:customStyle="1" w:styleId="21236">
    <w:name w:val="Стиль21236"/>
    <w:rsid w:val="00CE1568"/>
  </w:style>
  <w:style w:type="numbering" w:customStyle="1" w:styleId="3136">
    <w:name w:val="Стиль3136"/>
    <w:uiPriority w:val="99"/>
    <w:rsid w:val="00CE1568"/>
  </w:style>
  <w:style w:type="numbering" w:customStyle="1" w:styleId="111136">
    <w:name w:val="Стиль111136"/>
    <w:rsid w:val="00CE1568"/>
  </w:style>
  <w:style w:type="numbering" w:customStyle="1" w:styleId="211136">
    <w:name w:val="Стиль211136"/>
    <w:rsid w:val="00CE1568"/>
  </w:style>
  <w:style w:type="numbering" w:customStyle="1" w:styleId="12136">
    <w:name w:val="Стиль12136"/>
    <w:rsid w:val="00CE1568"/>
  </w:style>
  <w:style w:type="numbering" w:customStyle="1" w:styleId="22136">
    <w:name w:val="Стиль22136"/>
    <w:rsid w:val="00CE1568"/>
  </w:style>
  <w:style w:type="numbering" w:customStyle="1" w:styleId="31136">
    <w:name w:val="Стиль31136"/>
    <w:uiPriority w:val="99"/>
    <w:rsid w:val="00CE1568"/>
  </w:style>
  <w:style w:type="numbering" w:customStyle="1" w:styleId="112136">
    <w:name w:val="Стиль112136"/>
    <w:rsid w:val="00CE1568"/>
  </w:style>
  <w:style w:type="numbering" w:customStyle="1" w:styleId="212136">
    <w:name w:val="Стиль212136"/>
    <w:rsid w:val="00CE1568"/>
  </w:style>
  <w:style w:type="numbering" w:customStyle="1" w:styleId="2111136">
    <w:name w:val="Стиль2111136"/>
    <w:rsid w:val="00CE1568"/>
  </w:style>
  <w:style w:type="numbering" w:customStyle="1" w:styleId="11206">
    <w:name w:val="Стиль11206"/>
    <w:rsid w:val="00CE1568"/>
  </w:style>
  <w:style w:type="numbering" w:customStyle="1" w:styleId="21246">
    <w:name w:val="Стиль21246"/>
    <w:rsid w:val="00CE1568"/>
  </w:style>
  <w:style w:type="numbering" w:customStyle="1" w:styleId="111146">
    <w:name w:val="Стиль111146"/>
    <w:rsid w:val="00CE1568"/>
  </w:style>
  <w:style w:type="numbering" w:customStyle="1" w:styleId="211146">
    <w:name w:val="Стиль211146"/>
    <w:rsid w:val="00CE1568"/>
  </w:style>
  <w:style w:type="numbering" w:customStyle="1" w:styleId="1246">
    <w:name w:val="Стиль1246"/>
    <w:rsid w:val="00CE1568"/>
  </w:style>
  <w:style w:type="numbering" w:customStyle="1" w:styleId="22460">
    <w:name w:val="Стиль2246"/>
    <w:rsid w:val="00CE1568"/>
  </w:style>
  <w:style w:type="numbering" w:customStyle="1" w:styleId="112460">
    <w:name w:val="Стиль11246"/>
    <w:rsid w:val="00CE1568"/>
  </w:style>
  <w:style w:type="numbering" w:customStyle="1" w:styleId="21256">
    <w:name w:val="Стиль21256"/>
    <w:rsid w:val="00CE1568"/>
  </w:style>
  <w:style w:type="numbering" w:customStyle="1" w:styleId="3146">
    <w:name w:val="Стиль3146"/>
    <w:uiPriority w:val="99"/>
    <w:rsid w:val="00CE1568"/>
  </w:style>
  <w:style w:type="numbering" w:customStyle="1" w:styleId="111156">
    <w:name w:val="Стиль111156"/>
    <w:rsid w:val="00CE1568"/>
  </w:style>
  <w:style w:type="numbering" w:customStyle="1" w:styleId="211156">
    <w:name w:val="Стиль211156"/>
    <w:rsid w:val="00CE1568"/>
  </w:style>
  <w:style w:type="numbering" w:customStyle="1" w:styleId="12146">
    <w:name w:val="Стиль12146"/>
    <w:rsid w:val="00CE1568"/>
  </w:style>
  <w:style w:type="numbering" w:customStyle="1" w:styleId="22146">
    <w:name w:val="Стиль22146"/>
    <w:rsid w:val="00CE1568"/>
  </w:style>
  <w:style w:type="numbering" w:customStyle="1" w:styleId="31146">
    <w:name w:val="Стиль31146"/>
    <w:uiPriority w:val="99"/>
    <w:rsid w:val="00CE1568"/>
  </w:style>
  <w:style w:type="numbering" w:customStyle="1" w:styleId="112146">
    <w:name w:val="Стиль112146"/>
    <w:rsid w:val="00CE1568"/>
  </w:style>
  <w:style w:type="numbering" w:customStyle="1" w:styleId="212146">
    <w:name w:val="Стиль212146"/>
    <w:rsid w:val="00CE1568"/>
  </w:style>
  <w:style w:type="numbering" w:customStyle="1" w:styleId="2111146">
    <w:name w:val="Стиль2111146"/>
    <w:rsid w:val="00CE1568"/>
  </w:style>
  <w:style w:type="numbering" w:customStyle="1" w:styleId="112560">
    <w:name w:val="Стиль11256"/>
    <w:rsid w:val="00CE1568"/>
  </w:style>
  <w:style w:type="numbering" w:customStyle="1" w:styleId="21266">
    <w:name w:val="Стиль21266"/>
    <w:rsid w:val="00CE1568"/>
  </w:style>
  <w:style w:type="numbering" w:customStyle="1" w:styleId="11266">
    <w:name w:val="Стиль11266"/>
    <w:rsid w:val="00CE1568"/>
  </w:style>
  <w:style w:type="numbering" w:customStyle="1" w:styleId="21276">
    <w:name w:val="Стиль21276"/>
    <w:rsid w:val="00CE1568"/>
  </w:style>
  <w:style w:type="numbering" w:customStyle="1" w:styleId="11276">
    <w:name w:val="Стиль11276"/>
    <w:rsid w:val="00CE1568"/>
  </w:style>
  <w:style w:type="numbering" w:customStyle="1" w:styleId="21286">
    <w:name w:val="Стиль21286"/>
    <w:rsid w:val="00CE1568"/>
  </w:style>
  <w:style w:type="numbering" w:customStyle="1" w:styleId="111163">
    <w:name w:val="Стиль111163"/>
    <w:rsid w:val="00CE1568"/>
  </w:style>
  <w:style w:type="numbering" w:customStyle="1" w:styleId="211163">
    <w:name w:val="Стиль211163"/>
    <w:rsid w:val="00CE1568"/>
  </w:style>
  <w:style w:type="numbering" w:customStyle="1" w:styleId="111111116">
    <w:name w:val="1 / 1.1 / 1.1.1116"/>
    <w:rsid w:val="00CE1568"/>
  </w:style>
  <w:style w:type="numbering" w:customStyle="1" w:styleId="11286">
    <w:name w:val="Стиль11286"/>
    <w:rsid w:val="00CE1568"/>
  </w:style>
  <w:style w:type="numbering" w:customStyle="1" w:styleId="21296">
    <w:name w:val="Стиль21296"/>
    <w:rsid w:val="00CE1568"/>
  </w:style>
  <w:style w:type="numbering" w:customStyle="1" w:styleId="111173">
    <w:name w:val="Стиль111173"/>
    <w:rsid w:val="00CE1568"/>
  </w:style>
  <w:style w:type="numbering" w:customStyle="1" w:styleId="211173">
    <w:name w:val="Стиль211173"/>
    <w:rsid w:val="00CE1568"/>
  </w:style>
  <w:style w:type="numbering" w:customStyle="1" w:styleId="11296">
    <w:name w:val="Стиль11296"/>
    <w:rsid w:val="00CE1568"/>
  </w:style>
  <w:style w:type="numbering" w:customStyle="1" w:styleId="21306">
    <w:name w:val="Стиль21306"/>
    <w:rsid w:val="00CE1568"/>
  </w:style>
  <w:style w:type="numbering" w:customStyle="1" w:styleId="111183">
    <w:name w:val="Стиль111183"/>
    <w:rsid w:val="00CE1568"/>
  </w:style>
  <w:style w:type="numbering" w:customStyle="1" w:styleId="211183">
    <w:name w:val="Стиль211183"/>
    <w:rsid w:val="00CE1568"/>
  </w:style>
  <w:style w:type="numbering" w:customStyle="1" w:styleId="11306">
    <w:name w:val="Стиль11306"/>
    <w:rsid w:val="00CE1568"/>
  </w:style>
  <w:style w:type="numbering" w:customStyle="1" w:styleId="21366">
    <w:name w:val="Стиль21366"/>
    <w:rsid w:val="00CE1568"/>
  </w:style>
  <w:style w:type="numbering" w:customStyle="1" w:styleId="111193">
    <w:name w:val="Стиль111193"/>
    <w:rsid w:val="00CE1568"/>
  </w:style>
  <w:style w:type="numbering" w:customStyle="1" w:styleId="211193">
    <w:name w:val="Стиль211193"/>
    <w:rsid w:val="00CE1568"/>
  </w:style>
  <w:style w:type="numbering" w:customStyle="1" w:styleId="11353">
    <w:name w:val="Стиль11353"/>
    <w:rsid w:val="00CE1568"/>
  </w:style>
  <w:style w:type="numbering" w:customStyle="1" w:styleId="21373">
    <w:name w:val="Стиль21373"/>
    <w:rsid w:val="00CE1568"/>
  </w:style>
  <w:style w:type="numbering" w:customStyle="1" w:styleId="11363">
    <w:name w:val="Стиль11363"/>
    <w:rsid w:val="00CE1568"/>
  </w:style>
  <w:style w:type="numbering" w:customStyle="1" w:styleId="21383">
    <w:name w:val="Стиль21383"/>
    <w:rsid w:val="00CE1568"/>
  </w:style>
  <w:style w:type="numbering" w:customStyle="1" w:styleId="11373">
    <w:name w:val="Стиль11373"/>
    <w:rsid w:val="00CE1568"/>
  </w:style>
  <w:style w:type="numbering" w:customStyle="1" w:styleId="21393">
    <w:name w:val="Стиль21393"/>
    <w:rsid w:val="00CE1568"/>
  </w:style>
  <w:style w:type="numbering" w:customStyle="1" w:styleId="11381">
    <w:name w:val="Стиль11381"/>
    <w:rsid w:val="00CE1568"/>
  </w:style>
  <w:style w:type="numbering" w:customStyle="1" w:styleId="214030">
    <w:name w:val="Стиль21403"/>
    <w:rsid w:val="00CE1568"/>
  </w:style>
  <w:style w:type="numbering" w:customStyle="1" w:styleId="11391">
    <w:name w:val="Стиль11391"/>
    <w:rsid w:val="00CE1568"/>
  </w:style>
  <w:style w:type="numbering" w:customStyle="1" w:styleId="21443">
    <w:name w:val="Стиль21443"/>
    <w:rsid w:val="00CE1568"/>
  </w:style>
  <w:style w:type="numbering" w:customStyle="1" w:styleId="1112010">
    <w:name w:val="Стиль111201"/>
    <w:rsid w:val="00CE1568"/>
  </w:style>
  <w:style w:type="numbering" w:customStyle="1" w:styleId="2112010">
    <w:name w:val="Стиль211201"/>
    <w:rsid w:val="00CE1568"/>
  </w:style>
  <w:style w:type="numbering" w:customStyle="1" w:styleId="114010">
    <w:name w:val="Стиль11401"/>
    <w:rsid w:val="00CE1568"/>
  </w:style>
  <w:style w:type="numbering" w:customStyle="1" w:styleId="21453">
    <w:name w:val="Стиль21453"/>
    <w:rsid w:val="00CE1568"/>
  </w:style>
  <w:style w:type="numbering" w:customStyle="1" w:styleId="1112120">
    <w:name w:val="Стиль111212"/>
    <w:rsid w:val="00CE1568"/>
  </w:style>
  <w:style w:type="numbering" w:customStyle="1" w:styleId="211273">
    <w:name w:val="Стиль211273"/>
    <w:rsid w:val="00CE1568"/>
  </w:style>
  <w:style w:type="numbering" w:customStyle="1" w:styleId="12c">
    <w:name w:val="Стиль проба12"/>
    <w:uiPriority w:val="99"/>
    <w:rsid w:val="00CE1568"/>
  </w:style>
  <w:style w:type="numbering" w:customStyle="1" w:styleId="11456">
    <w:name w:val="Стиль11456"/>
    <w:rsid w:val="00CE1568"/>
    <w:pPr>
      <w:numPr>
        <w:numId w:val="83"/>
      </w:numPr>
    </w:pPr>
  </w:style>
  <w:style w:type="numbering" w:customStyle="1" w:styleId="111224">
    <w:name w:val="Стиль111224"/>
    <w:rsid w:val="00CE1568"/>
  </w:style>
  <w:style w:type="numbering" w:customStyle="1" w:styleId="1254">
    <w:name w:val="Стиль1254"/>
    <w:rsid w:val="00CE1568"/>
  </w:style>
  <w:style w:type="numbering" w:customStyle="1" w:styleId="111111124">
    <w:name w:val="1 / 1.1 / 1.1.1124"/>
    <w:rsid w:val="00CE1568"/>
    <w:pPr>
      <w:numPr>
        <w:numId w:val="137"/>
      </w:numPr>
    </w:pPr>
  </w:style>
  <w:style w:type="numbering" w:customStyle="1" w:styleId="11615">
    <w:name w:val="Стиль11615"/>
    <w:rsid w:val="00CE1568"/>
  </w:style>
  <w:style w:type="numbering" w:customStyle="1" w:styleId="213314">
    <w:name w:val="Стиль213314"/>
    <w:rsid w:val="00CE1568"/>
  </w:style>
  <w:style w:type="numbering" w:customStyle="1" w:styleId="114">
    <w:name w:val="Текущий список114"/>
    <w:rsid w:val="00CE1568"/>
    <w:pPr>
      <w:numPr>
        <w:numId w:val="122"/>
      </w:numPr>
    </w:pPr>
  </w:style>
  <w:style w:type="numbering" w:customStyle="1" w:styleId="29">
    <w:name w:val="Стиль проба2"/>
    <w:uiPriority w:val="99"/>
    <w:rsid w:val="00CE1568"/>
    <w:pPr>
      <w:numPr>
        <w:numId w:val="136"/>
      </w:numPr>
    </w:pPr>
  </w:style>
  <w:style w:type="numbering" w:customStyle="1" w:styleId="111c">
    <w:name w:val="Стиль проба111"/>
    <w:uiPriority w:val="99"/>
    <w:rsid w:val="00CE1568"/>
  </w:style>
  <w:style w:type="numbering" w:customStyle="1" w:styleId="112">
    <w:name w:val="Стиль 11"/>
    <w:uiPriority w:val="99"/>
    <w:rsid w:val="00CE1568"/>
    <w:pPr>
      <w:numPr>
        <w:numId w:val="86"/>
      </w:numPr>
    </w:pPr>
  </w:style>
  <w:style w:type="numbering" w:customStyle="1" w:styleId="134">
    <w:name w:val="Текущий список134"/>
    <w:rsid w:val="00CE1568"/>
    <w:pPr>
      <w:numPr>
        <w:numId w:val="17"/>
      </w:numPr>
    </w:pPr>
  </w:style>
  <w:style w:type="numbering" w:customStyle="1" w:styleId="111245">
    <w:name w:val="Стиль111245"/>
    <w:rsid w:val="00CE1568"/>
    <w:pPr>
      <w:numPr>
        <w:numId w:val="140"/>
      </w:numPr>
    </w:pPr>
  </w:style>
  <w:style w:type="numbering" w:customStyle="1" w:styleId="11464">
    <w:name w:val="Стиль11464"/>
    <w:rsid w:val="00CE1568"/>
  </w:style>
  <w:style w:type="numbering" w:customStyle="1" w:styleId="21474">
    <w:name w:val="Стиль21474"/>
    <w:rsid w:val="00CE1568"/>
  </w:style>
  <w:style w:type="numbering" w:customStyle="1" w:styleId="216911">
    <w:name w:val="Стиль216911"/>
    <w:rsid w:val="00CE1568"/>
    <w:pPr>
      <w:numPr>
        <w:numId w:val="133"/>
      </w:numPr>
    </w:pPr>
  </w:style>
  <w:style w:type="paragraph" w:customStyle="1" w:styleId="WW-1">
    <w:name w:val="WW-Знак1"/>
    <w:basedOn w:val="a8"/>
    <w:qFormat/>
    <w:rsid w:val="00CE1568"/>
    <w:pPr>
      <w:suppressAutoHyphens/>
      <w:spacing w:after="160" w:line="240" w:lineRule="exact"/>
    </w:pPr>
    <w:rPr>
      <w:rFonts w:ascii="Verdana" w:eastAsia="Times New Roman" w:hAnsi="Verdana" w:cs="Verdana"/>
      <w:sz w:val="24"/>
      <w:szCs w:val="24"/>
      <w:lang w:val="en-US" w:eastAsia="ar-SA"/>
    </w:rPr>
  </w:style>
  <w:style w:type="paragraph" w:customStyle="1" w:styleId="WW-11">
    <w:name w:val="WW-Знак11"/>
    <w:basedOn w:val="a8"/>
    <w:qFormat/>
    <w:rsid w:val="00CE1568"/>
    <w:pPr>
      <w:suppressAutoHyphens/>
      <w:spacing w:after="160" w:line="240" w:lineRule="exact"/>
    </w:pPr>
    <w:rPr>
      <w:rFonts w:ascii="Verdana" w:eastAsia="Times New Roman" w:hAnsi="Verdana" w:cs="Verdana"/>
      <w:sz w:val="24"/>
      <w:szCs w:val="24"/>
      <w:lang w:val="en-US" w:eastAsia="ar-SA"/>
    </w:rPr>
  </w:style>
  <w:style w:type="paragraph" w:customStyle="1" w:styleId="WW-0">
    <w:name w:val="WW-Знак"/>
    <w:basedOn w:val="a8"/>
    <w:qFormat/>
    <w:rsid w:val="00CE1568"/>
    <w:pPr>
      <w:suppressAutoHyphens/>
      <w:spacing w:before="280" w:after="280" w:line="240" w:lineRule="auto"/>
    </w:pPr>
    <w:rPr>
      <w:rFonts w:ascii="Tahoma" w:eastAsia="Times New Roman" w:hAnsi="Tahoma" w:cs="Times New Roman"/>
      <w:sz w:val="20"/>
      <w:szCs w:val="20"/>
      <w:lang w:val="en-US" w:eastAsia="ar-SA"/>
    </w:rPr>
  </w:style>
  <w:style w:type="table" w:customStyle="1" w:styleId="311112">
    <w:name w:val="Сетка таблицы31111"/>
    <w:basedOn w:val="aa"/>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9">
    <w:name w:val="Сетка таблицы11111"/>
    <w:basedOn w:val="aa"/>
    <w:rsid w:val="00CE15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7">
    <w:name w:val="Сетка таблицы211111"/>
    <w:rsid w:val="00CE156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911">
    <w:name w:val="Стиль1121911"/>
    <w:rsid w:val="00CE1568"/>
  </w:style>
  <w:style w:type="numbering" w:customStyle="1" w:styleId="2121911">
    <w:name w:val="Стиль2121911"/>
    <w:rsid w:val="00CE1568"/>
  </w:style>
  <w:style w:type="numbering" w:customStyle="1" w:styleId="2121811">
    <w:name w:val="Стиль2121811"/>
    <w:rsid w:val="00CE1568"/>
    <w:pPr>
      <w:numPr>
        <w:numId w:val="127"/>
      </w:numPr>
    </w:pPr>
  </w:style>
  <w:style w:type="numbering" w:customStyle="1" w:styleId="1121811">
    <w:name w:val="Стиль1121811"/>
    <w:rsid w:val="00CE1568"/>
    <w:pPr>
      <w:numPr>
        <w:numId w:val="128"/>
      </w:numPr>
    </w:pPr>
  </w:style>
  <w:style w:type="table" w:customStyle="1" w:styleId="262">
    <w:name w:val="Сетка таблицы262"/>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
    <w:name w:val="Стиль проба21"/>
    <w:uiPriority w:val="99"/>
    <w:rsid w:val="00CE1568"/>
    <w:pPr>
      <w:numPr>
        <w:numId w:val="121"/>
      </w:numPr>
    </w:pPr>
  </w:style>
  <w:style w:type="numbering" w:customStyle="1" w:styleId="121a">
    <w:name w:val="Стиль проба121"/>
    <w:uiPriority w:val="99"/>
    <w:rsid w:val="00CE1568"/>
  </w:style>
  <w:style w:type="numbering" w:customStyle="1" w:styleId="1110">
    <w:name w:val="Стиль 111"/>
    <w:uiPriority w:val="99"/>
    <w:rsid w:val="00CE1568"/>
    <w:pPr>
      <w:numPr>
        <w:numId w:val="129"/>
      </w:numPr>
    </w:pPr>
  </w:style>
  <w:style w:type="table" w:customStyle="1" w:styleId="2322">
    <w:name w:val="Сетка таблицы232"/>
    <w:basedOn w:val="aa"/>
    <w:next w:val="afff7"/>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63">
    <w:name w:val="Сетка таблицы263"/>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2">
    <w:name w:val="Сетка таблицы272"/>
    <w:basedOn w:val="aa"/>
    <w:next w:val="afff7"/>
    <w:uiPriority w:val="59"/>
    <w:rsid w:val="00CE1568"/>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22">
    <w:name w:val="Сетка таблицы1132"/>
    <w:basedOn w:val="aa"/>
    <w:next w:val="afff7"/>
    <w:uiPriority w:val="59"/>
    <w:rsid w:val="00CE1568"/>
    <w:pPr>
      <w:spacing w:after="0" w:line="240" w:lineRule="auto"/>
      <w:ind w:firstLine="709"/>
    </w:pPr>
    <w:rPr>
      <w:rFonts w:ascii="Times New Roman" w:eastAsia="Calibri"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Сетка таблицы1261"/>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11">
    <w:name w:val="Стиль1112011"/>
    <w:rsid w:val="00CE1568"/>
  </w:style>
  <w:style w:type="numbering" w:customStyle="1" w:styleId="2112011">
    <w:name w:val="Стиль2112011"/>
    <w:rsid w:val="00CE1568"/>
  </w:style>
  <w:style w:type="numbering" w:customStyle="1" w:styleId="1112111">
    <w:name w:val="Стиль1112111"/>
    <w:rsid w:val="00CE1568"/>
  </w:style>
  <w:style w:type="character" w:customStyle="1" w:styleId="2Exact">
    <w:name w:val="Основной текст (2) Exact"/>
    <w:rsid w:val="00CE1568"/>
    <w:rPr>
      <w:rFonts w:ascii="Times New Roman" w:eastAsia="Times New Roman" w:hAnsi="Times New Roman" w:cs="Times New Roman"/>
      <w:b w:val="0"/>
      <w:bCs w:val="0"/>
      <w:i w:val="0"/>
      <w:iCs w:val="0"/>
      <w:smallCaps w:val="0"/>
      <w:strike w:val="0"/>
      <w:sz w:val="28"/>
      <w:szCs w:val="28"/>
      <w:u w:val="none"/>
    </w:rPr>
  </w:style>
  <w:style w:type="paragraph" w:customStyle="1" w:styleId="affffffffffff9">
    <w:name w:val="Верх.колонтитул нумерации стран"/>
    <w:basedOn w:val="a8"/>
    <w:next w:val="a8"/>
    <w:qFormat/>
    <w:rsid w:val="00CE1568"/>
    <w:pPr>
      <w:suppressAutoHyphens/>
      <w:spacing w:before="120" w:after="0" w:line="240" w:lineRule="auto"/>
      <w:jc w:val="right"/>
    </w:pPr>
    <w:rPr>
      <w:rFonts w:ascii="Times New Roman" w:eastAsia="Times New Roman" w:hAnsi="Times New Roman" w:cs="Times New Roman"/>
      <w:sz w:val="24"/>
      <w:szCs w:val="24"/>
      <w:lang w:eastAsia="ru-RU"/>
    </w:rPr>
  </w:style>
  <w:style w:type="paragraph" w:customStyle="1" w:styleId="affffffffffffa">
    <w:name w:val="Список нумеров."/>
    <w:basedOn w:val="a8"/>
    <w:qFormat/>
    <w:rsid w:val="00CE1568"/>
    <w:pPr>
      <w:spacing w:after="0" w:line="240" w:lineRule="auto"/>
    </w:pPr>
    <w:rPr>
      <w:rFonts w:ascii="Times New Roman" w:eastAsia="Times New Roman" w:hAnsi="Times New Roman" w:cs="Times New Roman"/>
      <w:sz w:val="24"/>
      <w:szCs w:val="24"/>
      <w:lang w:eastAsia="ru-RU"/>
    </w:rPr>
  </w:style>
  <w:style w:type="paragraph" w:customStyle="1" w:styleId="phSubtitle">
    <w:name w:val="ph_Subtitle"/>
    <w:basedOn w:val="a8"/>
    <w:next w:val="a8"/>
    <w:autoRedefine/>
    <w:qFormat/>
    <w:rsid w:val="00CE1568"/>
    <w:pPr>
      <w:spacing w:after="0" w:line="360" w:lineRule="auto"/>
      <w:jc w:val="center"/>
      <w:outlineLvl w:val="0"/>
    </w:pPr>
    <w:rPr>
      <w:rFonts w:ascii="Times New Roman" w:eastAsia="Times New Roman" w:hAnsi="Times New Roman" w:cs="Times New Roman"/>
      <w:b/>
      <w:sz w:val="40"/>
      <w:szCs w:val="40"/>
      <w:lang w:eastAsia="ru-RU"/>
    </w:rPr>
  </w:style>
  <w:style w:type="paragraph" w:customStyle="1" w:styleId="phNormal">
    <w:name w:val="ph_Normal"/>
    <w:basedOn w:val="a8"/>
    <w:link w:val="phNormal1"/>
    <w:qFormat/>
    <w:rsid w:val="00CE1568"/>
    <w:pPr>
      <w:spacing w:after="0" w:line="360" w:lineRule="auto"/>
      <w:ind w:firstLine="851"/>
      <w:jc w:val="both"/>
    </w:pPr>
    <w:rPr>
      <w:rFonts w:ascii="Times New Roman" w:eastAsia="Times New Roman" w:hAnsi="Times New Roman" w:cs="Times New Roman"/>
      <w:sz w:val="24"/>
      <w:szCs w:val="24"/>
      <w:lang w:eastAsia="ru-RU"/>
    </w:rPr>
  </w:style>
  <w:style w:type="character" w:customStyle="1" w:styleId="phNormal1">
    <w:name w:val="ph_Normal Знак1"/>
    <w:link w:val="phNormal"/>
    <w:rsid w:val="00CE1568"/>
    <w:rPr>
      <w:rFonts w:ascii="Times New Roman" w:eastAsia="Times New Roman" w:hAnsi="Times New Roman" w:cs="Times New Roman"/>
      <w:sz w:val="24"/>
      <w:szCs w:val="24"/>
      <w:lang w:eastAsia="ru-RU"/>
    </w:rPr>
  </w:style>
  <w:style w:type="paragraph" w:customStyle="1" w:styleId="phConfirm">
    <w:name w:val="ph_Confirm"/>
    <w:basedOn w:val="phNormal"/>
    <w:next w:val="phNormal"/>
    <w:qFormat/>
    <w:rsid w:val="00CE1568"/>
    <w:pPr>
      <w:ind w:left="567" w:firstLine="709"/>
      <w:jc w:val="left"/>
    </w:pPr>
    <w:rPr>
      <w:b/>
      <w:caps/>
    </w:rPr>
  </w:style>
  <w:style w:type="paragraph" w:customStyle="1" w:styleId="phTitle2">
    <w:name w:val="ph_Title2"/>
    <w:basedOn w:val="phNormal"/>
    <w:link w:val="phTitle20"/>
    <w:qFormat/>
    <w:rsid w:val="00CE1568"/>
    <w:pPr>
      <w:ind w:left="567" w:firstLine="709"/>
    </w:pPr>
  </w:style>
  <w:style w:type="paragraph" w:customStyle="1" w:styleId="phDate">
    <w:name w:val="ph_Date"/>
    <w:basedOn w:val="phNormal"/>
    <w:next w:val="phNormal"/>
    <w:autoRedefine/>
    <w:qFormat/>
    <w:rsid w:val="00CE1568"/>
    <w:pPr>
      <w:ind w:firstLine="0"/>
      <w:jc w:val="center"/>
    </w:pPr>
    <w:rPr>
      <w:sz w:val="28"/>
      <w:szCs w:val="28"/>
    </w:rPr>
  </w:style>
  <w:style w:type="character" w:customStyle="1" w:styleId="phTitle20">
    <w:name w:val="ph_Title2 Знак"/>
    <w:link w:val="phTitle2"/>
    <w:rsid w:val="00CE1568"/>
    <w:rPr>
      <w:rFonts w:ascii="Times New Roman" w:eastAsia="Times New Roman" w:hAnsi="Times New Roman" w:cs="Times New Roman"/>
      <w:sz w:val="24"/>
      <w:szCs w:val="24"/>
      <w:lang w:eastAsia="ru-RU"/>
    </w:rPr>
  </w:style>
  <w:style w:type="paragraph" w:customStyle="1" w:styleId="Portada">
    <w:name w:val="Portada"/>
    <w:qFormat/>
    <w:rsid w:val="00CE1568"/>
    <w:pPr>
      <w:spacing w:after="0" w:line="240" w:lineRule="auto"/>
      <w:jc w:val="center"/>
    </w:pPr>
    <w:rPr>
      <w:rFonts w:ascii="Arial" w:eastAsia="Times New Roman" w:hAnsi="Arial" w:cs="Times New Roman"/>
      <w:b/>
      <w:noProof/>
      <w:sz w:val="40"/>
      <w:szCs w:val="20"/>
      <w:lang w:val="es-ES" w:eastAsia="es-ES"/>
    </w:rPr>
  </w:style>
  <w:style w:type="paragraph" w:customStyle="1" w:styleId="2fff2">
    <w:name w:val="Стиль Заголовок 2 + не полужирный"/>
    <w:basedOn w:val="21"/>
    <w:qFormat/>
    <w:rsid w:val="00CE1568"/>
    <w:pPr>
      <w:keepNext/>
      <w:widowControl w:val="0"/>
      <w:numPr>
        <w:ilvl w:val="0"/>
        <w:numId w:val="0"/>
      </w:numPr>
      <w:spacing w:before="360" w:after="240" w:line="240" w:lineRule="auto"/>
    </w:pPr>
    <w:rPr>
      <w:rFonts w:eastAsia="HG Mincho Light J" w:cs="Times New Roman"/>
      <w:b/>
      <w:smallCaps w:val="0"/>
      <w:color w:val="000000"/>
      <w:szCs w:val="32"/>
      <w:lang w:val="x-none" w:eastAsia="en-US"/>
    </w:rPr>
  </w:style>
  <w:style w:type="character" w:customStyle="1" w:styleId="FontStyle14">
    <w:name w:val="Font Style14"/>
    <w:uiPriority w:val="99"/>
    <w:rsid w:val="00CE1568"/>
    <w:rPr>
      <w:rFonts w:ascii="Times New Roman" w:hAnsi="Times New Roman" w:cs="Times New Roman"/>
      <w:sz w:val="22"/>
      <w:szCs w:val="22"/>
    </w:rPr>
  </w:style>
  <w:style w:type="numbering" w:customStyle="1" w:styleId="113811">
    <w:name w:val="Стиль113811"/>
    <w:rsid w:val="00CE1568"/>
  </w:style>
  <w:style w:type="numbering" w:customStyle="1" w:styleId="113911">
    <w:name w:val="Стиль113911"/>
    <w:rsid w:val="00CE1568"/>
  </w:style>
  <w:style w:type="numbering" w:customStyle="1" w:styleId="111111210">
    <w:name w:val="1 / 1.1 / 1.1.121"/>
    <w:basedOn w:val="ab"/>
    <w:next w:val="111111"/>
    <w:rsid w:val="00CE1568"/>
  </w:style>
  <w:style w:type="numbering" w:customStyle="1" w:styleId="211281">
    <w:name w:val="Стиль211281"/>
    <w:rsid w:val="00CE1568"/>
  </w:style>
  <w:style w:type="numbering" w:customStyle="1" w:styleId="21561">
    <w:name w:val="Стиль21561"/>
    <w:rsid w:val="00CE1568"/>
  </w:style>
  <w:style w:type="numbering" w:customStyle="1" w:styleId="215121">
    <w:name w:val="Стиль215121"/>
    <w:rsid w:val="00CE1568"/>
  </w:style>
  <w:style w:type="numbering" w:customStyle="1" w:styleId="2111101">
    <w:name w:val="Стиль2111101"/>
    <w:rsid w:val="00CE1568"/>
  </w:style>
  <w:style w:type="numbering" w:customStyle="1" w:styleId="2151111">
    <w:name w:val="Стиль2151111"/>
    <w:rsid w:val="00CE1568"/>
  </w:style>
  <w:style w:type="numbering" w:customStyle="1" w:styleId="21611">
    <w:name w:val="Стиль21611"/>
    <w:rsid w:val="00CE1568"/>
  </w:style>
  <w:style w:type="numbering" w:customStyle="1" w:styleId="1131010">
    <w:name w:val="Стиль113101"/>
    <w:rsid w:val="00CE1568"/>
  </w:style>
  <w:style w:type="numbering" w:customStyle="1" w:styleId="1112310">
    <w:name w:val="Стиль111231"/>
    <w:rsid w:val="00CE1568"/>
  </w:style>
  <w:style w:type="numbering" w:customStyle="1" w:styleId="211291">
    <w:name w:val="Стиль211291"/>
    <w:rsid w:val="00CE1568"/>
  </w:style>
  <w:style w:type="numbering" w:customStyle="1" w:styleId="2112211">
    <w:name w:val="Стиль2112211"/>
    <w:rsid w:val="00CE1568"/>
  </w:style>
  <w:style w:type="numbering" w:customStyle="1" w:styleId="2112311">
    <w:name w:val="Стиль2112311"/>
    <w:rsid w:val="00CE1568"/>
  </w:style>
  <w:style w:type="numbering" w:customStyle="1" w:styleId="211521">
    <w:name w:val="Стиль211521"/>
    <w:rsid w:val="00CE1568"/>
  </w:style>
  <w:style w:type="numbering" w:customStyle="1" w:styleId="11811">
    <w:name w:val="Стиль11811"/>
    <w:rsid w:val="00CE1568"/>
  </w:style>
  <w:style w:type="numbering" w:customStyle="1" w:styleId="211011">
    <w:name w:val="Стиль211011"/>
    <w:rsid w:val="00CE1568"/>
  </w:style>
  <w:style w:type="numbering" w:customStyle="1" w:styleId="211611">
    <w:name w:val="Стиль211611"/>
    <w:rsid w:val="00CE1568"/>
  </w:style>
  <w:style w:type="numbering" w:customStyle="1" w:styleId="11981">
    <w:name w:val="Стиль11981"/>
    <w:rsid w:val="00CE1568"/>
  </w:style>
  <w:style w:type="numbering" w:customStyle="1" w:styleId="111011">
    <w:name w:val="Стиль111011"/>
    <w:rsid w:val="00CE1568"/>
  </w:style>
  <w:style w:type="numbering" w:customStyle="1" w:styleId="2115111">
    <w:name w:val="Стиль2115111"/>
    <w:rsid w:val="00CE1568"/>
  </w:style>
  <w:style w:type="numbering" w:customStyle="1" w:styleId="113511">
    <w:name w:val="Стиль113511"/>
    <w:rsid w:val="00CE1568"/>
  </w:style>
  <w:style w:type="numbering" w:customStyle="1" w:styleId="11120111">
    <w:name w:val="Стиль11120111"/>
    <w:rsid w:val="00CE1568"/>
  </w:style>
  <w:style w:type="numbering" w:customStyle="1" w:styleId="21120111">
    <w:name w:val="Стиль21120111"/>
    <w:rsid w:val="00CE1568"/>
  </w:style>
  <w:style w:type="numbering" w:customStyle="1" w:styleId="113611">
    <w:name w:val="Стиль113611"/>
    <w:rsid w:val="00CE1568"/>
  </w:style>
  <w:style w:type="numbering" w:customStyle="1" w:styleId="213811">
    <w:name w:val="Стиль213811"/>
    <w:rsid w:val="00CE1568"/>
  </w:style>
  <w:style w:type="numbering" w:customStyle="1" w:styleId="11121111">
    <w:name w:val="Стиль11121111"/>
    <w:rsid w:val="00CE1568"/>
  </w:style>
  <w:style w:type="numbering" w:customStyle="1" w:styleId="2112711">
    <w:name w:val="Стиль2112711"/>
    <w:rsid w:val="00CE1568"/>
  </w:style>
  <w:style w:type="numbering" w:customStyle="1" w:styleId="113711">
    <w:name w:val="Стиль113711"/>
    <w:rsid w:val="00CE1568"/>
  </w:style>
  <w:style w:type="numbering" w:customStyle="1" w:styleId="213911">
    <w:name w:val="Стиль213911"/>
    <w:rsid w:val="00CE1568"/>
  </w:style>
  <w:style w:type="numbering" w:customStyle="1" w:styleId="1138111">
    <w:name w:val="Стиль1138111"/>
    <w:rsid w:val="00CE1568"/>
  </w:style>
  <w:style w:type="numbering" w:customStyle="1" w:styleId="214011">
    <w:name w:val="Стиль214011"/>
    <w:rsid w:val="00CE1568"/>
  </w:style>
  <w:style w:type="table" w:customStyle="1" w:styleId="12620">
    <w:name w:val="Сетка таблицы1262"/>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2">
    <w:name w:val="Стиль111202"/>
    <w:rsid w:val="00CE1568"/>
  </w:style>
  <w:style w:type="numbering" w:customStyle="1" w:styleId="211202">
    <w:name w:val="Стиль211202"/>
    <w:rsid w:val="00CE1568"/>
  </w:style>
  <w:style w:type="numbering" w:customStyle="1" w:styleId="1112121">
    <w:name w:val="Стиль1112121"/>
    <w:rsid w:val="00CE1568"/>
  </w:style>
  <w:style w:type="table" w:customStyle="1" w:styleId="5122">
    <w:name w:val="Сетка таблицы512"/>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82">
    <w:name w:val="Стиль11382"/>
    <w:rsid w:val="00CE1568"/>
  </w:style>
  <w:style w:type="numbering" w:customStyle="1" w:styleId="11392">
    <w:name w:val="Стиль11392"/>
    <w:rsid w:val="00CE1568"/>
  </w:style>
  <w:style w:type="numbering" w:customStyle="1" w:styleId="11111122">
    <w:name w:val="1 / 1.1 / 1.1.122"/>
    <w:basedOn w:val="ab"/>
    <w:next w:val="111111"/>
    <w:rsid w:val="00CE1568"/>
  </w:style>
  <w:style w:type="numbering" w:customStyle="1" w:styleId="211282">
    <w:name w:val="Стиль211282"/>
    <w:rsid w:val="00CE1568"/>
  </w:style>
  <w:style w:type="numbering" w:customStyle="1" w:styleId="21562">
    <w:name w:val="Стиль21562"/>
    <w:rsid w:val="00CE1568"/>
  </w:style>
  <w:style w:type="numbering" w:customStyle="1" w:styleId="215122">
    <w:name w:val="Стиль215122"/>
    <w:rsid w:val="00CE1568"/>
  </w:style>
  <w:style w:type="numbering" w:customStyle="1" w:styleId="11111010">
    <w:name w:val="Стиль1111101"/>
    <w:rsid w:val="00CE1568"/>
  </w:style>
  <w:style w:type="numbering" w:customStyle="1" w:styleId="2111102">
    <w:name w:val="Стиль2111102"/>
    <w:rsid w:val="00CE1568"/>
  </w:style>
  <w:style w:type="numbering" w:customStyle="1" w:styleId="211351">
    <w:name w:val="Стиль211351"/>
    <w:rsid w:val="00CE1568"/>
  </w:style>
  <w:style w:type="numbering" w:customStyle="1" w:styleId="2151112">
    <w:name w:val="Стиль2151112"/>
    <w:rsid w:val="00CE1568"/>
  </w:style>
  <w:style w:type="numbering" w:customStyle="1" w:styleId="21612">
    <w:name w:val="Стиль21612"/>
    <w:rsid w:val="00CE1568"/>
  </w:style>
  <w:style w:type="numbering" w:customStyle="1" w:styleId="113102">
    <w:name w:val="Стиль113102"/>
    <w:rsid w:val="00CE1568"/>
  </w:style>
  <w:style w:type="numbering" w:customStyle="1" w:styleId="2131010">
    <w:name w:val="Стиль213101"/>
    <w:rsid w:val="00CE1568"/>
  </w:style>
  <w:style w:type="numbering" w:customStyle="1" w:styleId="111232">
    <w:name w:val="Стиль111232"/>
    <w:rsid w:val="00CE1568"/>
  </w:style>
  <w:style w:type="numbering" w:customStyle="1" w:styleId="211292">
    <w:name w:val="Стиль211292"/>
    <w:rsid w:val="00CE1568"/>
  </w:style>
  <w:style w:type="numbering" w:customStyle="1" w:styleId="1111151">
    <w:name w:val="Стиль1111151"/>
    <w:rsid w:val="00CE1568"/>
  </w:style>
  <w:style w:type="numbering" w:customStyle="1" w:styleId="1121151">
    <w:name w:val="Стиль1121151"/>
    <w:rsid w:val="00CE1568"/>
  </w:style>
  <w:style w:type="numbering" w:customStyle="1" w:styleId="2121151">
    <w:name w:val="Стиль2121151"/>
    <w:rsid w:val="00CE1568"/>
  </w:style>
  <w:style w:type="numbering" w:customStyle="1" w:styleId="21111151">
    <w:name w:val="Стиль21111151"/>
    <w:rsid w:val="00CE1568"/>
  </w:style>
  <w:style w:type="numbering" w:customStyle="1" w:styleId="21122111">
    <w:name w:val="Стиль21122111"/>
    <w:rsid w:val="00CE1568"/>
  </w:style>
  <w:style w:type="numbering" w:customStyle="1" w:styleId="11511">
    <w:name w:val="Стиль11511"/>
    <w:rsid w:val="00CE1568"/>
  </w:style>
  <w:style w:type="numbering" w:customStyle="1" w:styleId="217110">
    <w:name w:val="Стиль21711"/>
    <w:rsid w:val="00CE1568"/>
  </w:style>
  <w:style w:type="numbering" w:customStyle="1" w:styleId="21811">
    <w:name w:val="Стиль21811"/>
    <w:rsid w:val="00CE1568"/>
  </w:style>
  <w:style w:type="numbering" w:customStyle="1" w:styleId="1113110">
    <w:name w:val="Стиль111311"/>
    <w:rsid w:val="00CE1568"/>
  </w:style>
  <w:style w:type="numbering" w:customStyle="1" w:styleId="211411">
    <w:name w:val="Стиль211411"/>
    <w:rsid w:val="00CE1568"/>
  </w:style>
  <w:style w:type="numbering" w:customStyle="1" w:styleId="2112312">
    <w:name w:val="Стиль2112312"/>
    <w:rsid w:val="00CE1568"/>
  </w:style>
  <w:style w:type="numbering" w:customStyle="1" w:styleId="117110">
    <w:name w:val="Стиль11711"/>
    <w:rsid w:val="00CE1568"/>
  </w:style>
  <w:style w:type="numbering" w:customStyle="1" w:styleId="21911">
    <w:name w:val="Стиль21911"/>
    <w:rsid w:val="00CE1568"/>
  </w:style>
  <w:style w:type="numbering" w:customStyle="1" w:styleId="111411">
    <w:name w:val="Стиль111411"/>
    <w:rsid w:val="00CE1568"/>
  </w:style>
  <w:style w:type="numbering" w:customStyle="1" w:styleId="211522">
    <w:name w:val="Стиль211522"/>
    <w:rsid w:val="00CE1568"/>
  </w:style>
  <w:style w:type="numbering" w:customStyle="1" w:styleId="11812">
    <w:name w:val="Стиль11812"/>
    <w:rsid w:val="00CE1568"/>
  </w:style>
  <w:style w:type="numbering" w:customStyle="1" w:styleId="211012">
    <w:name w:val="Стиль211012"/>
    <w:rsid w:val="00CE1568"/>
  </w:style>
  <w:style w:type="numbering" w:customStyle="1" w:styleId="1115110">
    <w:name w:val="Стиль111511"/>
    <w:rsid w:val="00CE1568"/>
  </w:style>
  <w:style w:type="numbering" w:customStyle="1" w:styleId="211612">
    <w:name w:val="Стиль211612"/>
    <w:rsid w:val="00CE1568"/>
  </w:style>
  <w:style w:type="numbering" w:customStyle="1" w:styleId="122110">
    <w:name w:val="Стиль12211"/>
    <w:rsid w:val="00CE1568"/>
  </w:style>
  <w:style w:type="numbering" w:customStyle="1" w:styleId="222110">
    <w:name w:val="Стиль22211"/>
    <w:rsid w:val="00CE1568"/>
  </w:style>
  <w:style w:type="numbering" w:customStyle="1" w:styleId="1122110">
    <w:name w:val="Стиль112211"/>
    <w:rsid w:val="00CE1568"/>
  </w:style>
  <w:style w:type="numbering" w:customStyle="1" w:styleId="2122110">
    <w:name w:val="Стиль212211"/>
    <w:rsid w:val="00CE1568"/>
  </w:style>
  <w:style w:type="numbering" w:customStyle="1" w:styleId="31211">
    <w:name w:val="Стиль31211"/>
    <w:uiPriority w:val="99"/>
    <w:rsid w:val="00CE1568"/>
  </w:style>
  <w:style w:type="numbering" w:customStyle="1" w:styleId="1111211">
    <w:name w:val="Стиль1111211"/>
    <w:rsid w:val="00CE1568"/>
  </w:style>
  <w:style w:type="numbering" w:customStyle="1" w:styleId="2111211">
    <w:name w:val="Стиль2111211"/>
    <w:rsid w:val="00CE1568"/>
  </w:style>
  <w:style w:type="numbering" w:customStyle="1" w:styleId="121211">
    <w:name w:val="Стиль121211"/>
    <w:rsid w:val="00CE1568"/>
  </w:style>
  <w:style w:type="numbering" w:customStyle="1" w:styleId="221211">
    <w:name w:val="Стиль221211"/>
    <w:rsid w:val="00CE1568"/>
  </w:style>
  <w:style w:type="numbering" w:customStyle="1" w:styleId="311211">
    <w:name w:val="Стиль311211"/>
    <w:uiPriority w:val="99"/>
    <w:rsid w:val="00CE1568"/>
  </w:style>
  <w:style w:type="numbering" w:customStyle="1" w:styleId="1121211">
    <w:name w:val="Стиль1121211"/>
    <w:rsid w:val="00CE1568"/>
  </w:style>
  <w:style w:type="numbering" w:customStyle="1" w:styleId="2121211">
    <w:name w:val="Стиль2121211"/>
    <w:rsid w:val="00CE1568"/>
  </w:style>
  <w:style w:type="numbering" w:customStyle="1" w:styleId="21111211">
    <w:name w:val="Стиль21111211"/>
    <w:rsid w:val="00CE1568"/>
  </w:style>
  <w:style w:type="numbering" w:customStyle="1" w:styleId="11982">
    <w:name w:val="Стиль11982"/>
    <w:rsid w:val="00CE1568"/>
  </w:style>
  <w:style w:type="numbering" w:customStyle="1" w:styleId="119111">
    <w:name w:val="Стиль119111"/>
    <w:rsid w:val="00CE1568"/>
  </w:style>
  <w:style w:type="numbering" w:customStyle="1" w:styleId="119211">
    <w:name w:val="Стиль119211"/>
    <w:rsid w:val="00CE1568"/>
  </w:style>
  <w:style w:type="numbering" w:customStyle="1" w:styleId="119311">
    <w:name w:val="Стиль119311"/>
    <w:rsid w:val="00CE1568"/>
  </w:style>
  <w:style w:type="numbering" w:customStyle="1" w:styleId="119411">
    <w:name w:val="Стиль119411"/>
    <w:rsid w:val="00CE1568"/>
  </w:style>
  <w:style w:type="numbering" w:customStyle="1" w:styleId="119511">
    <w:name w:val="Стиль119511"/>
    <w:rsid w:val="00CE1568"/>
  </w:style>
  <w:style w:type="numbering" w:customStyle="1" w:styleId="119611">
    <w:name w:val="Стиль119611"/>
    <w:rsid w:val="00CE1568"/>
  </w:style>
  <w:style w:type="numbering" w:customStyle="1" w:styleId="119711">
    <w:name w:val="Стиль119711"/>
    <w:rsid w:val="00CE1568"/>
  </w:style>
  <w:style w:type="numbering" w:customStyle="1" w:styleId="111012">
    <w:name w:val="Стиль111012"/>
    <w:rsid w:val="00CE1568"/>
  </w:style>
  <w:style w:type="numbering" w:customStyle="1" w:styleId="1116110">
    <w:name w:val="Стиль111611"/>
    <w:rsid w:val="00CE1568"/>
  </w:style>
  <w:style w:type="numbering" w:customStyle="1" w:styleId="211711">
    <w:name w:val="Стиль211711"/>
    <w:rsid w:val="00CE1568"/>
  </w:style>
  <w:style w:type="numbering" w:customStyle="1" w:styleId="1117110">
    <w:name w:val="Стиль111711"/>
    <w:rsid w:val="00CE1568"/>
  </w:style>
  <w:style w:type="numbering" w:customStyle="1" w:styleId="211811">
    <w:name w:val="Стиль211811"/>
    <w:rsid w:val="00CE1568"/>
  </w:style>
  <w:style w:type="numbering" w:customStyle="1" w:styleId="21151111">
    <w:name w:val="Стиль21151111"/>
    <w:rsid w:val="00CE1568"/>
  </w:style>
  <w:style w:type="numbering" w:customStyle="1" w:styleId="1118110">
    <w:name w:val="Стиль111811"/>
    <w:rsid w:val="00CE1568"/>
  </w:style>
  <w:style w:type="numbering" w:customStyle="1" w:styleId="211911">
    <w:name w:val="Стиль211911"/>
    <w:rsid w:val="00CE1568"/>
  </w:style>
  <w:style w:type="numbering" w:customStyle="1" w:styleId="111911">
    <w:name w:val="Стиль111911"/>
    <w:rsid w:val="00CE1568"/>
  </w:style>
  <w:style w:type="numbering" w:customStyle="1" w:styleId="212011">
    <w:name w:val="Стиль212011"/>
    <w:rsid w:val="00CE1568"/>
  </w:style>
  <w:style w:type="numbering" w:customStyle="1" w:styleId="1111011">
    <w:name w:val="Стиль1111011"/>
    <w:rsid w:val="00CE1568"/>
  </w:style>
  <w:style w:type="numbering" w:customStyle="1" w:styleId="2111011">
    <w:name w:val="Стиль2111011"/>
    <w:rsid w:val="00CE1568"/>
  </w:style>
  <w:style w:type="numbering" w:customStyle="1" w:styleId="12311">
    <w:name w:val="Стиль12311"/>
    <w:rsid w:val="00CE1568"/>
  </w:style>
  <w:style w:type="numbering" w:customStyle="1" w:styleId="22311">
    <w:name w:val="Стиль22311"/>
    <w:rsid w:val="00CE1568"/>
  </w:style>
  <w:style w:type="numbering" w:customStyle="1" w:styleId="112311">
    <w:name w:val="Стиль112311"/>
    <w:rsid w:val="00CE1568"/>
  </w:style>
  <w:style w:type="numbering" w:customStyle="1" w:styleId="212311">
    <w:name w:val="Стиль212311"/>
    <w:rsid w:val="00CE1568"/>
  </w:style>
  <w:style w:type="numbering" w:customStyle="1" w:styleId="31311">
    <w:name w:val="Стиль31311"/>
    <w:uiPriority w:val="99"/>
    <w:rsid w:val="00CE1568"/>
  </w:style>
  <w:style w:type="numbering" w:customStyle="1" w:styleId="1111311">
    <w:name w:val="Стиль1111311"/>
    <w:rsid w:val="00CE1568"/>
  </w:style>
  <w:style w:type="numbering" w:customStyle="1" w:styleId="2111311">
    <w:name w:val="Стиль2111311"/>
    <w:rsid w:val="00CE1568"/>
  </w:style>
  <w:style w:type="numbering" w:customStyle="1" w:styleId="121311">
    <w:name w:val="Стиль121311"/>
    <w:rsid w:val="00CE1568"/>
  </w:style>
  <w:style w:type="numbering" w:customStyle="1" w:styleId="221311">
    <w:name w:val="Стиль221311"/>
    <w:rsid w:val="00CE1568"/>
  </w:style>
  <w:style w:type="numbering" w:customStyle="1" w:styleId="311311">
    <w:name w:val="Стиль311311"/>
    <w:uiPriority w:val="99"/>
    <w:rsid w:val="00CE1568"/>
  </w:style>
  <w:style w:type="numbering" w:customStyle="1" w:styleId="1121311">
    <w:name w:val="Стиль1121311"/>
    <w:rsid w:val="00CE1568"/>
  </w:style>
  <w:style w:type="numbering" w:customStyle="1" w:styleId="2121311">
    <w:name w:val="Стиль2121311"/>
    <w:rsid w:val="00CE1568"/>
  </w:style>
  <w:style w:type="numbering" w:customStyle="1" w:styleId="21111311">
    <w:name w:val="Стиль21111311"/>
    <w:rsid w:val="00CE1568"/>
  </w:style>
  <w:style w:type="numbering" w:customStyle="1" w:styleId="112011">
    <w:name w:val="Стиль112011"/>
    <w:rsid w:val="00CE1568"/>
  </w:style>
  <w:style w:type="numbering" w:customStyle="1" w:styleId="1111411">
    <w:name w:val="Стиль1111411"/>
    <w:rsid w:val="00CE1568"/>
  </w:style>
  <w:style w:type="numbering" w:customStyle="1" w:styleId="2111411">
    <w:name w:val="Стиль2111411"/>
    <w:rsid w:val="00CE1568"/>
  </w:style>
  <w:style w:type="numbering" w:customStyle="1" w:styleId="112511">
    <w:name w:val="Стиль112511"/>
    <w:rsid w:val="00CE1568"/>
  </w:style>
  <w:style w:type="numbering" w:customStyle="1" w:styleId="212611">
    <w:name w:val="Стиль212611"/>
    <w:rsid w:val="00CE1568"/>
  </w:style>
  <w:style w:type="numbering" w:customStyle="1" w:styleId="112611">
    <w:name w:val="Стиль112611"/>
    <w:rsid w:val="00CE1568"/>
  </w:style>
  <w:style w:type="numbering" w:customStyle="1" w:styleId="212711">
    <w:name w:val="Стиль212711"/>
    <w:rsid w:val="00CE1568"/>
  </w:style>
  <w:style w:type="numbering" w:customStyle="1" w:styleId="112711">
    <w:name w:val="Стиль112711"/>
    <w:rsid w:val="00CE1568"/>
  </w:style>
  <w:style w:type="numbering" w:customStyle="1" w:styleId="212811">
    <w:name w:val="Стиль212811"/>
    <w:rsid w:val="00CE1568"/>
  </w:style>
  <w:style w:type="numbering" w:customStyle="1" w:styleId="112811">
    <w:name w:val="Стиль112811"/>
    <w:rsid w:val="00CE1568"/>
  </w:style>
  <w:style w:type="numbering" w:customStyle="1" w:styleId="212911">
    <w:name w:val="Стиль212911"/>
    <w:rsid w:val="00CE1568"/>
  </w:style>
  <w:style w:type="numbering" w:customStyle="1" w:styleId="112911">
    <w:name w:val="Стиль112911"/>
    <w:rsid w:val="00CE1568"/>
  </w:style>
  <w:style w:type="numbering" w:customStyle="1" w:styleId="213011">
    <w:name w:val="Стиль213011"/>
    <w:rsid w:val="00CE1568"/>
  </w:style>
  <w:style w:type="numbering" w:customStyle="1" w:styleId="113512">
    <w:name w:val="Стиль113512"/>
    <w:rsid w:val="00CE1568"/>
  </w:style>
  <w:style w:type="numbering" w:customStyle="1" w:styleId="1112012">
    <w:name w:val="Стиль1112012"/>
    <w:rsid w:val="00CE1568"/>
  </w:style>
  <w:style w:type="numbering" w:customStyle="1" w:styleId="2112012">
    <w:name w:val="Стиль2112012"/>
    <w:rsid w:val="00CE1568"/>
  </w:style>
  <w:style w:type="numbering" w:customStyle="1" w:styleId="113612">
    <w:name w:val="Стиль113612"/>
    <w:rsid w:val="00CE1568"/>
  </w:style>
  <w:style w:type="numbering" w:customStyle="1" w:styleId="213812">
    <w:name w:val="Стиль213812"/>
    <w:rsid w:val="00CE1568"/>
  </w:style>
  <w:style w:type="numbering" w:customStyle="1" w:styleId="1112112">
    <w:name w:val="Стиль1112112"/>
    <w:rsid w:val="00CE1568"/>
  </w:style>
  <w:style w:type="numbering" w:customStyle="1" w:styleId="2112712">
    <w:name w:val="Стиль2112712"/>
    <w:rsid w:val="00CE1568"/>
  </w:style>
  <w:style w:type="numbering" w:customStyle="1" w:styleId="113712">
    <w:name w:val="Стиль113712"/>
    <w:rsid w:val="00CE1568"/>
  </w:style>
  <w:style w:type="numbering" w:customStyle="1" w:styleId="213912">
    <w:name w:val="Стиль213912"/>
    <w:rsid w:val="00CE1568"/>
  </w:style>
  <w:style w:type="numbering" w:customStyle="1" w:styleId="113812">
    <w:name w:val="Стиль113812"/>
    <w:rsid w:val="00CE1568"/>
  </w:style>
  <w:style w:type="numbering" w:customStyle="1" w:styleId="214012">
    <w:name w:val="Стиль214012"/>
    <w:rsid w:val="00CE1568"/>
  </w:style>
  <w:style w:type="table" w:customStyle="1" w:styleId="493">
    <w:name w:val="Сетка таблицы49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Сетка таблицы1263"/>
    <w:basedOn w:val="aa"/>
    <w:next w:val="afff7"/>
    <w:uiPriority w:val="59"/>
    <w:rsid w:val="00CE156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531">
    <w:name w:val="Стиль113531"/>
    <w:rsid w:val="00CE1568"/>
  </w:style>
  <w:style w:type="numbering" w:customStyle="1" w:styleId="213731">
    <w:name w:val="Стиль213731"/>
    <w:rsid w:val="00CE1568"/>
  </w:style>
  <w:style w:type="numbering" w:customStyle="1" w:styleId="111203">
    <w:name w:val="Стиль111203"/>
    <w:rsid w:val="00CE1568"/>
  </w:style>
  <w:style w:type="numbering" w:customStyle="1" w:styleId="211203">
    <w:name w:val="Стиль211203"/>
    <w:rsid w:val="00CE1568"/>
  </w:style>
  <w:style w:type="table" w:customStyle="1" w:styleId="503">
    <w:name w:val="Сетка таблицы50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631">
    <w:name w:val="Стиль113631"/>
    <w:rsid w:val="00CE1568"/>
  </w:style>
  <w:style w:type="numbering" w:customStyle="1" w:styleId="213831">
    <w:name w:val="Стиль213831"/>
    <w:rsid w:val="00CE1568"/>
  </w:style>
  <w:style w:type="numbering" w:customStyle="1" w:styleId="1112130">
    <w:name w:val="Стиль111213"/>
    <w:rsid w:val="00CE1568"/>
  </w:style>
  <w:style w:type="numbering" w:customStyle="1" w:styleId="2112731">
    <w:name w:val="Стиль2112731"/>
    <w:rsid w:val="00CE1568"/>
  </w:style>
  <w:style w:type="table" w:customStyle="1" w:styleId="5132">
    <w:name w:val="Сетка таблицы513"/>
    <w:basedOn w:val="aa"/>
    <w:next w:val="afff7"/>
    <w:rsid w:val="00CE1568"/>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731">
    <w:name w:val="Стиль113731"/>
    <w:rsid w:val="00CE1568"/>
  </w:style>
  <w:style w:type="numbering" w:customStyle="1" w:styleId="213931">
    <w:name w:val="Стиль213931"/>
    <w:rsid w:val="00CE1568"/>
  </w:style>
  <w:style w:type="numbering" w:customStyle="1" w:styleId="11383">
    <w:name w:val="Стиль11383"/>
    <w:rsid w:val="00CE1568"/>
  </w:style>
  <w:style w:type="numbering" w:customStyle="1" w:styleId="214031">
    <w:name w:val="Стиль214031"/>
    <w:rsid w:val="00CE1568"/>
  </w:style>
  <w:style w:type="numbering" w:customStyle="1" w:styleId="11393">
    <w:name w:val="Стиль11393"/>
    <w:rsid w:val="00CE1568"/>
  </w:style>
  <w:style w:type="numbering" w:customStyle="1" w:styleId="214431">
    <w:name w:val="Стиль214431"/>
    <w:rsid w:val="00CE1568"/>
  </w:style>
  <w:style w:type="numbering" w:customStyle="1" w:styleId="11111123">
    <w:name w:val="1 / 1.1 / 1.1.123"/>
    <w:basedOn w:val="ab"/>
    <w:next w:val="111111"/>
    <w:rsid w:val="00CE1568"/>
  </w:style>
  <w:style w:type="numbering" w:customStyle="1" w:styleId="11412">
    <w:name w:val="Текущий список1141"/>
    <w:rsid w:val="00CE1568"/>
  </w:style>
  <w:style w:type="numbering" w:customStyle="1" w:styleId="211283">
    <w:name w:val="Стиль211283"/>
    <w:rsid w:val="00CE1568"/>
  </w:style>
  <w:style w:type="numbering" w:customStyle="1" w:styleId="21563">
    <w:name w:val="Стиль21563"/>
    <w:rsid w:val="00CE1568"/>
  </w:style>
  <w:style w:type="numbering" w:customStyle="1" w:styleId="215123">
    <w:name w:val="Стиль215123"/>
    <w:rsid w:val="00CE1568"/>
  </w:style>
  <w:style w:type="numbering" w:customStyle="1" w:styleId="11111021">
    <w:name w:val="Стиль11111021"/>
    <w:rsid w:val="00CE1568"/>
  </w:style>
  <w:style w:type="numbering" w:customStyle="1" w:styleId="2111103">
    <w:name w:val="Стиль2111103"/>
    <w:rsid w:val="00CE1568"/>
  </w:style>
  <w:style w:type="numbering" w:customStyle="1" w:styleId="211352">
    <w:name w:val="Стиль211352"/>
    <w:rsid w:val="00CE1568"/>
    <w:pPr>
      <w:numPr>
        <w:numId w:val="19"/>
      </w:numPr>
    </w:pPr>
  </w:style>
  <w:style w:type="numbering" w:customStyle="1" w:styleId="2151113">
    <w:name w:val="Стиль2151113"/>
    <w:rsid w:val="00CE1568"/>
  </w:style>
  <w:style w:type="numbering" w:customStyle="1" w:styleId="21613">
    <w:name w:val="Стиль21613"/>
    <w:rsid w:val="00CE1568"/>
  </w:style>
  <w:style w:type="numbering" w:customStyle="1" w:styleId="113103">
    <w:name w:val="Стиль113103"/>
    <w:rsid w:val="00CE1568"/>
  </w:style>
  <w:style w:type="numbering" w:customStyle="1" w:styleId="213102">
    <w:name w:val="Стиль213102"/>
    <w:rsid w:val="00CE1568"/>
  </w:style>
  <w:style w:type="numbering" w:customStyle="1" w:styleId="111233">
    <w:name w:val="Стиль111233"/>
    <w:rsid w:val="00CE1568"/>
  </w:style>
  <w:style w:type="numbering" w:customStyle="1" w:styleId="211293">
    <w:name w:val="Стиль211293"/>
    <w:rsid w:val="00CE1568"/>
  </w:style>
  <w:style w:type="numbering" w:customStyle="1" w:styleId="1111152">
    <w:name w:val="Стиль1111152"/>
    <w:rsid w:val="00CE1568"/>
    <w:pPr>
      <w:numPr>
        <w:numId w:val="60"/>
      </w:numPr>
    </w:pPr>
  </w:style>
  <w:style w:type="numbering" w:customStyle="1" w:styleId="1121152">
    <w:name w:val="Стиль1121152"/>
    <w:rsid w:val="00CE1568"/>
    <w:pPr>
      <w:numPr>
        <w:numId w:val="64"/>
      </w:numPr>
    </w:pPr>
  </w:style>
  <w:style w:type="numbering" w:customStyle="1" w:styleId="2121152">
    <w:name w:val="Стиль2121152"/>
    <w:rsid w:val="00CE1568"/>
    <w:pPr>
      <w:numPr>
        <w:numId w:val="55"/>
      </w:numPr>
    </w:pPr>
  </w:style>
  <w:style w:type="numbering" w:customStyle="1" w:styleId="21111152">
    <w:name w:val="Стиль21111152"/>
    <w:rsid w:val="00CE1568"/>
    <w:pPr>
      <w:numPr>
        <w:numId w:val="63"/>
      </w:numPr>
    </w:pPr>
  </w:style>
  <w:style w:type="numbering" w:customStyle="1" w:styleId="2112212">
    <w:name w:val="Стиль2112212"/>
    <w:rsid w:val="00CE1568"/>
    <w:pPr>
      <w:numPr>
        <w:numId w:val="74"/>
      </w:numPr>
    </w:pPr>
  </w:style>
  <w:style w:type="numbering" w:customStyle="1" w:styleId="11512">
    <w:name w:val="Стиль11512"/>
    <w:rsid w:val="00CE1568"/>
  </w:style>
  <w:style w:type="numbering" w:customStyle="1" w:styleId="21712">
    <w:name w:val="Стиль21712"/>
    <w:rsid w:val="00CE1568"/>
  </w:style>
  <w:style w:type="numbering" w:customStyle="1" w:styleId="116151">
    <w:name w:val="Стиль116151"/>
    <w:rsid w:val="00CE1568"/>
  </w:style>
  <w:style w:type="numbering" w:customStyle="1" w:styleId="21812">
    <w:name w:val="Стиль21812"/>
    <w:rsid w:val="00CE1568"/>
  </w:style>
  <w:style w:type="numbering" w:customStyle="1" w:styleId="111312">
    <w:name w:val="Стиль111312"/>
    <w:rsid w:val="00CE1568"/>
  </w:style>
  <w:style w:type="numbering" w:customStyle="1" w:styleId="211412">
    <w:name w:val="Стиль211412"/>
    <w:rsid w:val="00CE1568"/>
  </w:style>
  <w:style w:type="numbering" w:customStyle="1" w:styleId="2112313">
    <w:name w:val="Стиль2112313"/>
    <w:rsid w:val="00CE1568"/>
  </w:style>
  <w:style w:type="numbering" w:customStyle="1" w:styleId="11712">
    <w:name w:val="Стиль11712"/>
    <w:rsid w:val="00CE1568"/>
  </w:style>
  <w:style w:type="numbering" w:customStyle="1" w:styleId="21912">
    <w:name w:val="Стиль21912"/>
    <w:rsid w:val="00CE1568"/>
  </w:style>
  <w:style w:type="numbering" w:customStyle="1" w:styleId="111412">
    <w:name w:val="Стиль111412"/>
    <w:rsid w:val="00CE1568"/>
  </w:style>
  <w:style w:type="numbering" w:customStyle="1" w:styleId="211523">
    <w:name w:val="Стиль211523"/>
    <w:rsid w:val="00CE1568"/>
    <w:pPr>
      <w:numPr>
        <w:numId w:val="14"/>
      </w:numPr>
    </w:pPr>
  </w:style>
  <w:style w:type="numbering" w:customStyle="1" w:styleId="11813">
    <w:name w:val="Стиль11813"/>
    <w:rsid w:val="00CE1568"/>
  </w:style>
  <w:style w:type="numbering" w:customStyle="1" w:styleId="211013">
    <w:name w:val="Стиль211013"/>
    <w:rsid w:val="00CE1568"/>
  </w:style>
  <w:style w:type="numbering" w:customStyle="1" w:styleId="111512">
    <w:name w:val="Стиль111512"/>
    <w:rsid w:val="00CE1568"/>
  </w:style>
  <w:style w:type="numbering" w:customStyle="1" w:styleId="211613">
    <w:name w:val="Стиль211613"/>
    <w:rsid w:val="00CE1568"/>
  </w:style>
  <w:style w:type="numbering" w:customStyle="1" w:styleId="12212">
    <w:name w:val="Стиль12212"/>
    <w:rsid w:val="00CE1568"/>
  </w:style>
  <w:style w:type="numbering" w:customStyle="1" w:styleId="22212">
    <w:name w:val="Стиль22212"/>
    <w:rsid w:val="00CE1568"/>
  </w:style>
  <w:style w:type="numbering" w:customStyle="1" w:styleId="112212">
    <w:name w:val="Стиль112212"/>
    <w:rsid w:val="00CE1568"/>
  </w:style>
  <w:style w:type="numbering" w:customStyle="1" w:styleId="212212">
    <w:name w:val="Стиль212212"/>
    <w:rsid w:val="00CE1568"/>
  </w:style>
  <w:style w:type="numbering" w:customStyle="1" w:styleId="31212">
    <w:name w:val="Стиль31212"/>
    <w:uiPriority w:val="99"/>
    <w:rsid w:val="00CE1568"/>
  </w:style>
  <w:style w:type="numbering" w:customStyle="1" w:styleId="1111212">
    <w:name w:val="Стиль1111212"/>
    <w:rsid w:val="00CE1568"/>
  </w:style>
  <w:style w:type="numbering" w:customStyle="1" w:styleId="2111212">
    <w:name w:val="Стиль2111212"/>
    <w:rsid w:val="00CE1568"/>
  </w:style>
  <w:style w:type="numbering" w:customStyle="1" w:styleId="121212">
    <w:name w:val="Стиль121212"/>
    <w:rsid w:val="00CE1568"/>
  </w:style>
  <w:style w:type="numbering" w:customStyle="1" w:styleId="221212">
    <w:name w:val="Стиль221212"/>
    <w:rsid w:val="00CE1568"/>
  </w:style>
  <w:style w:type="numbering" w:customStyle="1" w:styleId="311212">
    <w:name w:val="Стиль311212"/>
    <w:uiPriority w:val="99"/>
    <w:rsid w:val="00CE1568"/>
  </w:style>
  <w:style w:type="numbering" w:customStyle="1" w:styleId="1121212">
    <w:name w:val="Стиль1121212"/>
    <w:rsid w:val="00CE1568"/>
  </w:style>
  <w:style w:type="numbering" w:customStyle="1" w:styleId="2121212">
    <w:name w:val="Стиль2121212"/>
    <w:rsid w:val="00CE1568"/>
  </w:style>
  <w:style w:type="numbering" w:customStyle="1" w:styleId="21111212">
    <w:name w:val="Стиль21111212"/>
    <w:rsid w:val="00CE1568"/>
  </w:style>
  <w:style w:type="numbering" w:customStyle="1" w:styleId="11983">
    <w:name w:val="Стиль11983"/>
    <w:rsid w:val="00CE1568"/>
  </w:style>
  <w:style w:type="numbering" w:customStyle="1" w:styleId="119112">
    <w:name w:val="Стиль119112"/>
    <w:rsid w:val="00CE1568"/>
  </w:style>
  <w:style w:type="numbering" w:customStyle="1" w:styleId="119212">
    <w:name w:val="Стиль119212"/>
    <w:rsid w:val="00CE1568"/>
  </w:style>
  <w:style w:type="numbering" w:customStyle="1" w:styleId="119312">
    <w:name w:val="Стиль119312"/>
    <w:rsid w:val="00CE1568"/>
  </w:style>
  <w:style w:type="numbering" w:customStyle="1" w:styleId="119412">
    <w:name w:val="Стиль119412"/>
    <w:rsid w:val="00CE1568"/>
  </w:style>
  <w:style w:type="numbering" w:customStyle="1" w:styleId="119512">
    <w:name w:val="Стиль119512"/>
    <w:rsid w:val="00CE1568"/>
  </w:style>
  <w:style w:type="numbering" w:customStyle="1" w:styleId="119612">
    <w:name w:val="Стиль119612"/>
    <w:rsid w:val="00CE1568"/>
  </w:style>
  <w:style w:type="numbering" w:customStyle="1" w:styleId="119712">
    <w:name w:val="Стиль119712"/>
    <w:rsid w:val="00CE1568"/>
  </w:style>
  <w:style w:type="numbering" w:customStyle="1" w:styleId="111013">
    <w:name w:val="Стиль111013"/>
    <w:rsid w:val="00CE1568"/>
  </w:style>
  <w:style w:type="numbering" w:customStyle="1" w:styleId="111612">
    <w:name w:val="Стиль111612"/>
    <w:rsid w:val="00CE1568"/>
  </w:style>
  <w:style w:type="numbering" w:customStyle="1" w:styleId="211712">
    <w:name w:val="Стиль211712"/>
    <w:rsid w:val="00CE1568"/>
  </w:style>
  <w:style w:type="numbering" w:customStyle="1" w:styleId="111712">
    <w:name w:val="Стиль111712"/>
    <w:rsid w:val="00CE1568"/>
  </w:style>
  <w:style w:type="numbering" w:customStyle="1" w:styleId="211812">
    <w:name w:val="Стиль211812"/>
    <w:rsid w:val="00CE1568"/>
  </w:style>
  <w:style w:type="numbering" w:customStyle="1" w:styleId="2115112">
    <w:name w:val="Стиль2115112"/>
    <w:rsid w:val="00CE1568"/>
  </w:style>
  <w:style w:type="numbering" w:customStyle="1" w:styleId="111812">
    <w:name w:val="Стиль111812"/>
    <w:rsid w:val="00CE1568"/>
  </w:style>
  <w:style w:type="numbering" w:customStyle="1" w:styleId="211912">
    <w:name w:val="Стиль211912"/>
    <w:rsid w:val="00CE1568"/>
  </w:style>
  <w:style w:type="numbering" w:customStyle="1" w:styleId="111912">
    <w:name w:val="Стиль111912"/>
    <w:rsid w:val="00CE1568"/>
  </w:style>
  <w:style w:type="numbering" w:customStyle="1" w:styleId="212012">
    <w:name w:val="Стиль212012"/>
    <w:rsid w:val="00CE1568"/>
  </w:style>
  <w:style w:type="numbering" w:customStyle="1" w:styleId="1111012">
    <w:name w:val="Стиль1111012"/>
    <w:rsid w:val="00CE1568"/>
  </w:style>
  <w:style w:type="numbering" w:customStyle="1" w:styleId="2111012">
    <w:name w:val="Стиль2111012"/>
    <w:rsid w:val="00CE1568"/>
  </w:style>
  <w:style w:type="numbering" w:customStyle="1" w:styleId="12312">
    <w:name w:val="Стиль12312"/>
    <w:rsid w:val="00CE1568"/>
  </w:style>
  <w:style w:type="numbering" w:customStyle="1" w:styleId="22312">
    <w:name w:val="Стиль22312"/>
    <w:rsid w:val="00CE1568"/>
  </w:style>
  <w:style w:type="numbering" w:customStyle="1" w:styleId="112312">
    <w:name w:val="Стиль112312"/>
    <w:rsid w:val="00CE1568"/>
  </w:style>
  <w:style w:type="numbering" w:customStyle="1" w:styleId="212312">
    <w:name w:val="Стиль212312"/>
    <w:rsid w:val="00CE1568"/>
    <w:pPr>
      <w:numPr>
        <w:numId w:val="75"/>
      </w:numPr>
    </w:pPr>
  </w:style>
  <w:style w:type="numbering" w:customStyle="1" w:styleId="1111312">
    <w:name w:val="Стиль1111312"/>
    <w:rsid w:val="00CE1568"/>
  </w:style>
  <w:style w:type="numbering" w:customStyle="1" w:styleId="2111312">
    <w:name w:val="Стиль2111312"/>
    <w:rsid w:val="00CE1568"/>
  </w:style>
  <w:style w:type="numbering" w:customStyle="1" w:styleId="121312">
    <w:name w:val="Стиль121312"/>
    <w:rsid w:val="00CE1568"/>
  </w:style>
  <w:style w:type="numbering" w:customStyle="1" w:styleId="221312">
    <w:name w:val="Стиль221312"/>
    <w:rsid w:val="00CE1568"/>
  </w:style>
  <w:style w:type="numbering" w:customStyle="1" w:styleId="311312">
    <w:name w:val="Стиль311312"/>
    <w:uiPriority w:val="99"/>
    <w:rsid w:val="00CE1568"/>
  </w:style>
  <w:style w:type="numbering" w:customStyle="1" w:styleId="1121312">
    <w:name w:val="Стиль1121312"/>
    <w:rsid w:val="00CE1568"/>
  </w:style>
  <w:style w:type="numbering" w:customStyle="1" w:styleId="2121312">
    <w:name w:val="Стиль2121312"/>
    <w:rsid w:val="00CE1568"/>
  </w:style>
  <w:style w:type="numbering" w:customStyle="1" w:styleId="21111312">
    <w:name w:val="Стиль21111312"/>
    <w:rsid w:val="00CE1568"/>
  </w:style>
  <w:style w:type="numbering" w:customStyle="1" w:styleId="112012">
    <w:name w:val="Стиль112012"/>
    <w:rsid w:val="00CE1568"/>
  </w:style>
  <w:style w:type="numbering" w:customStyle="1" w:styleId="1111412">
    <w:name w:val="Стиль1111412"/>
    <w:rsid w:val="00CE1568"/>
  </w:style>
  <w:style w:type="numbering" w:customStyle="1" w:styleId="2111412">
    <w:name w:val="Стиль2111412"/>
    <w:rsid w:val="00CE1568"/>
  </w:style>
  <w:style w:type="numbering" w:customStyle="1" w:styleId="112512">
    <w:name w:val="Стиль112512"/>
    <w:rsid w:val="00CE1568"/>
  </w:style>
  <w:style w:type="numbering" w:customStyle="1" w:styleId="212612">
    <w:name w:val="Стиль212612"/>
    <w:rsid w:val="00CE1568"/>
  </w:style>
  <w:style w:type="numbering" w:customStyle="1" w:styleId="112612">
    <w:name w:val="Стиль112612"/>
    <w:rsid w:val="00CE1568"/>
  </w:style>
  <w:style w:type="numbering" w:customStyle="1" w:styleId="212712">
    <w:name w:val="Стиль212712"/>
    <w:rsid w:val="00CE1568"/>
  </w:style>
  <w:style w:type="numbering" w:customStyle="1" w:styleId="112712">
    <w:name w:val="Стиль112712"/>
    <w:rsid w:val="00CE1568"/>
  </w:style>
  <w:style w:type="numbering" w:customStyle="1" w:styleId="212812">
    <w:name w:val="Стиль212812"/>
    <w:rsid w:val="00CE1568"/>
  </w:style>
  <w:style w:type="numbering" w:customStyle="1" w:styleId="112812">
    <w:name w:val="Стиль112812"/>
    <w:rsid w:val="00CE1568"/>
  </w:style>
  <w:style w:type="numbering" w:customStyle="1" w:styleId="212912">
    <w:name w:val="Стиль212912"/>
    <w:rsid w:val="00CE1568"/>
  </w:style>
  <w:style w:type="numbering" w:customStyle="1" w:styleId="112912">
    <w:name w:val="Стиль112912"/>
    <w:rsid w:val="00CE1568"/>
  </w:style>
  <w:style w:type="numbering" w:customStyle="1" w:styleId="213012">
    <w:name w:val="Стиль213012"/>
    <w:rsid w:val="00CE1568"/>
  </w:style>
  <w:style w:type="numbering" w:customStyle="1" w:styleId="113513">
    <w:name w:val="Стиль113513"/>
    <w:rsid w:val="00CE1568"/>
  </w:style>
  <w:style w:type="numbering" w:customStyle="1" w:styleId="213713">
    <w:name w:val="Стиль213713"/>
    <w:rsid w:val="00CE1568"/>
  </w:style>
  <w:style w:type="numbering" w:customStyle="1" w:styleId="1112013">
    <w:name w:val="Стиль1112013"/>
    <w:rsid w:val="00CE1568"/>
  </w:style>
  <w:style w:type="numbering" w:customStyle="1" w:styleId="2112013">
    <w:name w:val="Стиль2112013"/>
    <w:rsid w:val="00CE1568"/>
  </w:style>
  <w:style w:type="numbering" w:customStyle="1" w:styleId="113613">
    <w:name w:val="Стиль113613"/>
    <w:rsid w:val="00CE1568"/>
  </w:style>
  <w:style w:type="numbering" w:customStyle="1" w:styleId="213813">
    <w:name w:val="Стиль213813"/>
    <w:rsid w:val="00CE1568"/>
  </w:style>
  <w:style w:type="numbering" w:customStyle="1" w:styleId="1112113">
    <w:name w:val="Стиль1112113"/>
    <w:rsid w:val="00CE1568"/>
  </w:style>
  <w:style w:type="numbering" w:customStyle="1" w:styleId="214013">
    <w:name w:val="214013"/>
    <w:pPr>
      <w:numPr>
        <w:numId w:val="58"/>
      </w:numPr>
    </w:pPr>
  </w:style>
  <w:style w:type="numbering" w:customStyle="1" w:styleId="113813">
    <w:name w:val="113813"/>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0717">
      <w:bodyDiv w:val="1"/>
      <w:marLeft w:val="0"/>
      <w:marRight w:val="0"/>
      <w:marTop w:val="0"/>
      <w:marBottom w:val="0"/>
      <w:divBdr>
        <w:top w:val="none" w:sz="0" w:space="0" w:color="auto"/>
        <w:left w:val="none" w:sz="0" w:space="0" w:color="auto"/>
        <w:bottom w:val="none" w:sz="0" w:space="0" w:color="auto"/>
        <w:right w:val="none" w:sz="0" w:space="0" w:color="auto"/>
      </w:divBdr>
    </w:div>
    <w:div w:id="239172165">
      <w:bodyDiv w:val="1"/>
      <w:marLeft w:val="0"/>
      <w:marRight w:val="0"/>
      <w:marTop w:val="0"/>
      <w:marBottom w:val="0"/>
      <w:divBdr>
        <w:top w:val="none" w:sz="0" w:space="0" w:color="auto"/>
        <w:left w:val="none" w:sz="0" w:space="0" w:color="auto"/>
        <w:bottom w:val="none" w:sz="0" w:space="0" w:color="auto"/>
        <w:right w:val="none" w:sz="0" w:space="0" w:color="auto"/>
      </w:divBdr>
    </w:div>
    <w:div w:id="350767182">
      <w:bodyDiv w:val="1"/>
      <w:marLeft w:val="0"/>
      <w:marRight w:val="0"/>
      <w:marTop w:val="0"/>
      <w:marBottom w:val="0"/>
      <w:divBdr>
        <w:top w:val="none" w:sz="0" w:space="0" w:color="auto"/>
        <w:left w:val="none" w:sz="0" w:space="0" w:color="auto"/>
        <w:bottom w:val="none" w:sz="0" w:space="0" w:color="auto"/>
        <w:right w:val="none" w:sz="0" w:space="0" w:color="auto"/>
      </w:divBdr>
    </w:div>
    <w:div w:id="437603353">
      <w:bodyDiv w:val="1"/>
      <w:marLeft w:val="0"/>
      <w:marRight w:val="0"/>
      <w:marTop w:val="0"/>
      <w:marBottom w:val="0"/>
      <w:divBdr>
        <w:top w:val="none" w:sz="0" w:space="0" w:color="auto"/>
        <w:left w:val="none" w:sz="0" w:space="0" w:color="auto"/>
        <w:bottom w:val="none" w:sz="0" w:space="0" w:color="auto"/>
        <w:right w:val="none" w:sz="0" w:space="0" w:color="auto"/>
      </w:divBdr>
    </w:div>
    <w:div w:id="640692843">
      <w:bodyDiv w:val="1"/>
      <w:marLeft w:val="0"/>
      <w:marRight w:val="0"/>
      <w:marTop w:val="0"/>
      <w:marBottom w:val="0"/>
      <w:divBdr>
        <w:top w:val="none" w:sz="0" w:space="0" w:color="auto"/>
        <w:left w:val="none" w:sz="0" w:space="0" w:color="auto"/>
        <w:bottom w:val="none" w:sz="0" w:space="0" w:color="auto"/>
        <w:right w:val="none" w:sz="0" w:space="0" w:color="auto"/>
      </w:divBdr>
    </w:div>
    <w:div w:id="660353623">
      <w:bodyDiv w:val="1"/>
      <w:marLeft w:val="0"/>
      <w:marRight w:val="0"/>
      <w:marTop w:val="0"/>
      <w:marBottom w:val="0"/>
      <w:divBdr>
        <w:top w:val="none" w:sz="0" w:space="0" w:color="auto"/>
        <w:left w:val="none" w:sz="0" w:space="0" w:color="auto"/>
        <w:bottom w:val="none" w:sz="0" w:space="0" w:color="auto"/>
        <w:right w:val="none" w:sz="0" w:space="0" w:color="auto"/>
      </w:divBdr>
    </w:div>
    <w:div w:id="763765287">
      <w:bodyDiv w:val="1"/>
      <w:marLeft w:val="0"/>
      <w:marRight w:val="0"/>
      <w:marTop w:val="0"/>
      <w:marBottom w:val="0"/>
      <w:divBdr>
        <w:top w:val="none" w:sz="0" w:space="0" w:color="auto"/>
        <w:left w:val="none" w:sz="0" w:space="0" w:color="auto"/>
        <w:bottom w:val="none" w:sz="0" w:space="0" w:color="auto"/>
        <w:right w:val="none" w:sz="0" w:space="0" w:color="auto"/>
      </w:divBdr>
    </w:div>
    <w:div w:id="787352306">
      <w:bodyDiv w:val="1"/>
      <w:marLeft w:val="0"/>
      <w:marRight w:val="0"/>
      <w:marTop w:val="0"/>
      <w:marBottom w:val="0"/>
      <w:divBdr>
        <w:top w:val="none" w:sz="0" w:space="0" w:color="auto"/>
        <w:left w:val="none" w:sz="0" w:space="0" w:color="auto"/>
        <w:bottom w:val="none" w:sz="0" w:space="0" w:color="auto"/>
        <w:right w:val="none" w:sz="0" w:space="0" w:color="auto"/>
      </w:divBdr>
    </w:div>
    <w:div w:id="828403116">
      <w:bodyDiv w:val="1"/>
      <w:marLeft w:val="0"/>
      <w:marRight w:val="0"/>
      <w:marTop w:val="0"/>
      <w:marBottom w:val="0"/>
      <w:divBdr>
        <w:top w:val="none" w:sz="0" w:space="0" w:color="auto"/>
        <w:left w:val="none" w:sz="0" w:space="0" w:color="auto"/>
        <w:bottom w:val="none" w:sz="0" w:space="0" w:color="auto"/>
        <w:right w:val="none" w:sz="0" w:space="0" w:color="auto"/>
      </w:divBdr>
    </w:div>
    <w:div w:id="839660578">
      <w:bodyDiv w:val="1"/>
      <w:marLeft w:val="0"/>
      <w:marRight w:val="0"/>
      <w:marTop w:val="0"/>
      <w:marBottom w:val="0"/>
      <w:divBdr>
        <w:top w:val="none" w:sz="0" w:space="0" w:color="auto"/>
        <w:left w:val="none" w:sz="0" w:space="0" w:color="auto"/>
        <w:bottom w:val="none" w:sz="0" w:space="0" w:color="auto"/>
        <w:right w:val="none" w:sz="0" w:space="0" w:color="auto"/>
      </w:divBdr>
    </w:div>
    <w:div w:id="964967850">
      <w:bodyDiv w:val="1"/>
      <w:marLeft w:val="0"/>
      <w:marRight w:val="0"/>
      <w:marTop w:val="0"/>
      <w:marBottom w:val="0"/>
      <w:divBdr>
        <w:top w:val="none" w:sz="0" w:space="0" w:color="auto"/>
        <w:left w:val="none" w:sz="0" w:space="0" w:color="auto"/>
        <w:bottom w:val="none" w:sz="0" w:space="0" w:color="auto"/>
        <w:right w:val="none" w:sz="0" w:space="0" w:color="auto"/>
      </w:divBdr>
    </w:div>
    <w:div w:id="976302213">
      <w:bodyDiv w:val="1"/>
      <w:marLeft w:val="0"/>
      <w:marRight w:val="0"/>
      <w:marTop w:val="0"/>
      <w:marBottom w:val="0"/>
      <w:divBdr>
        <w:top w:val="none" w:sz="0" w:space="0" w:color="auto"/>
        <w:left w:val="none" w:sz="0" w:space="0" w:color="auto"/>
        <w:bottom w:val="none" w:sz="0" w:space="0" w:color="auto"/>
        <w:right w:val="none" w:sz="0" w:space="0" w:color="auto"/>
      </w:divBdr>
    </w:div>
    <w:div w:id="1020400787">
      <w:bodyDiv w:val="1"/>
      <w:marLeft w:val="0"/>
      <w:marRight w:val="0"/>
      <w:marTop w:val="0"/>
      <w:marBottom w:val="0"/>
      <w:divBdr>
        <w:top w:val="none" w:sz="0" w:space="0" w:color="auto"/>
        <w:left w:val="none" w:sz="0" w:space="0" w:color="auto"/>
        <w:bottom w:val="none" w:sz="0" w:space="0" w:color="auto"/>
        <w:right w:val="none" w:sz="0" w:space="0" w:color="auto"/>
      </w:divBdr>
    </w:div>
    <w:div w:id="1030569612">
      <w:bodyDiv w:val="1"/>
      <w:marLeft w:val="0"/>
      <w:marRight w:val="0"/>
      <w:marTop w:val="0"/>
      <w:marBottom w:val="0"/>
      <w:divBdr>
        <w:top w:val="none" w:sz="0" w:space="0" w:color="auto"/>
        <w:left w:val="none" w:sz="0" w:space="0" w:color="auto"/>
        <w:bottom w:val="none" w:sz="0" w:space="0" w:color="auto"/>
        <w:right w:val="none" w:sz="0" w:space="0" w:color="auto"/>
      </w:divBdr>
    </w:div>
    <w:div w:id="1043486605">
      <w:bodyDiv w:val="1"/>
      <w:marLeft w:val="0"/>
      <w:marRight w:val="0"/>
      <w:marTop w:val="0"/>
      <w:marBottom w:val="0"/>
      <w:divBdr>
        <w:top w:val="none" w:sz="0" w:space="0" w:color="auto"/>
        <w:left w:val="none" w:sz="0" w:space="0" w:color="auto"/>
        <w:bottom w:val="none" w:sz="0" w:space="0" w:color="auto"/>
        <w:right w:val="none" w:sz="0" w:space="0" w:color="auto"/>
      </w:divBdr>
    </w:div>
    <w:div w:id="1067192836">
      <w:bodyDiv w:val="1"/>
      <w:marLeft w:val="0"/>
      <w:marRight w:val="0"/>
      <w:marTop w:val="0"/>
      <w:marBottom w:val="0"/>
      <w:divBdr>
        <w:top w:val="none" w:sz="0" w:space="0" w:color="auto"/>
        <w:left w:val="none" w:sz="0" w:space="0" w:color="auto"/>
        <w:bottom w:val="none" w:sz="0" w:space="0" w:color="auto"/>
        <w:right w:val="none" w:sz="0" w:space="0" w:color="auto"/>
      </w:divBdr>
    </w:div>
    <w:div w:id="1092437941">
      <w:bodyDiv w:val="1"/>
      <w:marLeft w:val="0"/>
      <w:marRight w:val="0"/>
      <w:marTop w:val="0"/>
      <w:marBottom w:val="0"/>
      <w:divBdr>
        <w:top w:val="none" w:sz="0" w:space="0" w:color="auto"/>
        <w:left w:val="none" w:sz="0" w:space="0" w:color="auto"/>
        <w:bottom w:val="none" w:sz="0" w:space="0" w:color="auto"/>
        <w:right w:val="none" w:sz="0" w:space="0" w:color="auto"/>
      </w:divBdr>
    </w:div>
    <w:div w:id="1096944732">
      <w:bodyDiv w:val="1"/>
      <w:marLeft w:val="0"/>
      <w:marRight w:val="0"/>
      <w:marTop w:val="0"/>
      <w:marBottom w:val="0"/>
      <w:divBdr>
        <w:top w:val="none" w:sz="0" w:space="0" w:color="auto"/>
        <w:left w:val="none" w:sz="0" w:space="0" w:color="auto"/>
        <w:bottom w:val="none" w:sz="0" w:space="0" w:color="auto"/>
        <w:right w:val="none" w:sz="0" w:space="0" w:color="auto"/>
      </w:divBdr>
    </w:div>
    <w:div w:id="1113554252">
      <w:bodyDiv w:val="1"/>
      <w:marLeft w:val="0"/>
      <w:marRight w:val="0"/>
      <w:marTop w:val="0"/>
      <w:marBottom w:val="0"/>
      <w:divBdr>
        <w:top w:val="none" w:sz="0" w:space="0" w:color="auto"/>
        <w:left w:val="none" w:sz="0" w:space="0" w:color="auto"/>
        <w:bottom w:val="none" w:sz="0" w:space="0" w:color="auto"/>
        <w:right w:val="none" w:sz="0" w:space="0" w:color="auto"/>
      </w:divBdr>
    </w:div>
    <w:div w:id="1209100209">
      <w:bodyDiv w:val="1"/>
      <w:marLeft w:val="0"/>
      <w:marRight w:val="0"/>
      <w:marTop w:val="0"/>
      <w:marBottom w:val="0"/>
      <w:divBdr>
        <w:top w:val="none" w:sz="0" w:space="0" w:color="auto"/>
        <w:left w:val="none" w:sz="0" w:space="0" w:color="auto"/>
        <w:bottom w:val="none" w:sz="0" w:space="0" w:color="auto"/>
        <w:right w:val="none" w:sz="0" w:space="0" w:color="auto"/>
      </w:divBdr>
    </w:div>
    <w:div w:id="1364332382">
      <w:bodyDiv w:val="1"/>
      <w:marLeft w:val="0"/>
      <w:marRight w:val="0"/>
      <w:marTop w:val="0"/>
      <w:marBottom w:val="0"/>
      <w:divBdr>
        <w:top w:val="none" w:sz="0" w:space="0" w:color="auto"/>
        <w:left w:val="none" w:sz="0" w:space="0" w:color="auto"/>
        <w:bottom w:val="none" w:sz="0" w:space="0" w:color="auto"/>
        <w:right w:val="none" w:sz="0" w:space="0" w:color="auto"/>
      </w:divBdr>
    </w:div>
    <w:div w:id="1376150874">
      <w:bodyDiv w:val="1"/>
      <w:marLeft w:val="0"/>
      <w:marRight w:val="0"/>
      <w:marTop w:val="0"/>
      <w:marBottom w:val="0"/>
      <w:divBdr>
        <w:top w:val="none" w:sz="0" w:space="0" w:color="auto"/>
        <w:left w:val="none" w:sz="0" w:space="0" w:color="auto"/>
        <w:bottom w:val="none" w:sz="0" w:space="0" w:color="auto"/>
        <w:right w:val="none" w:sz="0" w:space="0" w:color="auto"/>
      </w:divBdr>
    </w:div>
    <w:div w:id="1475295676">
      <w:bodyDiv w:val="1"/>
      <w:marLeft w:val="0"/>
      <w:marRight w:val="0"/>
      <w:marTop w:val="0"/>
      <w:marBottom w:val="0"/>
      <w:divBdr>
        <w:top w:val="none" w:sz="0" w:space="0" w:color="auto"/>
        <w:left w:val="none" w:sz="0" w:space="0" w:color="auto"/>
        <w:bottom w:val="none" w:sz="0" w:space="0" w:color="auto"/>
        <w:right w:val="none" w:sz="0" w:space="0" w:color="auto"/>
      </w:divBdr>
    </w:div>
    <w:div w:id="1516462215">
      <w:bodyDiv w:val="1"/>
      <w:marLeft w:val="0"/>
      <w:marRight w:val="0"/>
      <w:marTop w:val="0"/>
      <w:marBottom w:val="0"/>
      <w:divBdr>
        <w:top w:val="none" w:sz="0" w:space="0" w:color="auto"/>
        <w:left w:val="none" w:sz="0" w:space="0" w:color="auto"/>
        <w:bottom w:val="none" w:sz="0" w:space="0" w:color="auto"/>
        <w:right w:val="none" w:sz="0" w:space="0" w:color="auto"/>
      </w:divBdr>
    </w:div>
    <w:div w:id="1552886609">
      <w:bodyDiv w:val="1"/>
      <w:marLeft w:val="0"/>
      <w:marRight w:val="0"/>
      <w:marTop w:val="0"/>
      <w:marBottom w:val="0"/>
      <w:divBdr>
        <w:top w:val="none" w:sz="0" w:space="0" w:color="auto"/>
        <w:left w:val="none" w:sz="0" w:space="0" w:color="auto"/>
        <w:bottom w:val="none" w:sz="0" w:space="0" w:color="auto"/>
        <w:right w:val="none" w:sz="0" w:space="0" w:color="auto"/>
      </w:divBdr>
    </w:div>
    <w:div w:id="1828130025">
      <w:bodyDiv w:val="1"/>
      <w:marLeft w:val="0"/>
      <w:marRight w:val="0"/>
      <w:marTop w:val="0"/>
      <w:marBottom w:val="0"/>
      <w:divBdr>
        <w:top w:val="none" w:sz="0" w:space="0" w:color="auto"/>
        <w:left w:val="none" w:sz="0" w:space="0" w:color="auto"/>
        <w:bottom w:val="none" w:sz="0" w:space="0" w:color="auto"/>
        <w:right w:val="none" w:sz="0" w:space="0" w:color="auto"/>
      </w:divBdr>
    </w:div>
    <w:div w:id="1973055947">
      <w:bodyDiv w:val="1"/>
      <w:marLeft w:val="0"/>
      <w:marRight w:val="0"/>
      <w:marTop w:val="0"/>
      <w:marBottom w:val="0"/>
      <w:divBdr>
        <w:top w:val="none" w:sz="0" w:space="0" w:color="auto"/>
        <w:left w:val="none" w:sz="0" w:space="0" w:color="auto"/>
        <w:bottom w:val="none" w:sz="0" w:space="0" w:color="auto"/>
        <w:right w:val="none" w:sz="0" w:space="0" w:color="auto"/>
      </w:divBdr>
    </w:div>
    <w:div w:id="2112818764">
      <w:bodyDiv w:val="1"/>
      <w:marLeft w:val="0"/>
      <w:marRight w:val="0"/>
      <w:marTop w:val="0"/>
      <w:marBottom w:val="0"/>
      <w:divBdr>
        <w:top w:val="none" w:sz="0" w:space="0" w:color="auto"/>
        <w:left w:val="none" w:sz="0" w:space="0" w:color="auto"/>
        <w:bottom w:val="none" w:sz="0" w:space="0" w:color="auto"/>
        <w:right w:val="none" w:sz="0" w:space="0" w:color="auto"/>
      </w:divBdr>
    </w:div>
    <w:div w:id="213073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451EB-B838-440C-9977-33BB314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Pages>
  <Words>28281</Words>
  <Characters>161203</Characters>
  <Application>Microsoft Office Word</Application>
  <DocSecurity>0</DocSecurity>
  <Lines>1343</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Дьяков Григорий Геннадьевич (MSK0335 - Dyakov_GG)</dc:creator>
  <cp:keywords/>
  <cp:lastModifiedBy>Гридасова Татьяна Сергеевна</cp:lastModifiedBy>
  <cp:revision>30</cp:revision>
  <cp:lastPrinted>2020-07-19T02:23:00Z</cp:lastPrinted>
  <dcterms:created xsi:type="dcterms:W3CDTF">2022-02-28T09:06:00Z</dcterms:created>
  <dcterms:modified xsi:type="dcterms:W3CDTF">2025-01-22T13:38:00Z</dcterms:modified>
</cp:coreProperties>
</file>